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7217C" w14:textId="77777777" w:rsidR="00DF4DCB" w:rsidRDefault="00DF4DCB">
      <w:pPr>
        <w:pStyle w:val="a3"/>
        <w:rPr>
          <w:rFonts w:ascii="Times New Roman"/>
          <w:sz w:val="20"/>
        </w:rPr>
      </w:pPr>
    </w:p>
    <w:p w14:paraId="23CC448D" w14:textId="77777777" w:rsidR="00DF4DCB" w:rsidRDefault="00DF4DCB">
      <w:pPr>
        <w:pStyle w:val="a3"/>
        <w:rPr>
          <w:rFonts w:ascii="Times New Roman"/>
          <w:sz w:val="20"/>
        </w:rPr>
      </w:pPr>
    </w:p>
    <w:p w14:paraId="6E6E9908" w14:textId="77777777" w:rsidR="00DF4DCB" w:rsidRDefault="00DF4DCB">
      <w:pPr>
        <w:pStyle w:val="a3"/>
        <w:rPr>
          <w:rFonts w:ascii="Times New Roman"/>
          <w:sz w:val="20"/>
        </w:rPr>
      </w:pPr>
    </w:p>
    <w:p w14:paraId="23F1BC02" w14:textId="77777777" w:rsidR="00DF4DCB" w:rsidRDefault="00DF4DCB">
      <w:pPr>
        <w:pStyle w:val="a3"/>
        <w:rPr>
          <w:rFonts w:ascii="Times New Roman"/>
          <w:sz w:val="20"/>
        </w:rPr>
      </w:pPr>
    </w:p>
    <w:p w14:paraId="0BC670C5" w14:textId="77777777" w:rsidR="00DF4DCB" w:rsidRDefault="00DF4DCB">
      <w:pPr>
        <w:pStyle w:val="a3"/>
        <w:rPr>
          <w:rFonts w:ascii="Times New Roman"/>
          <w:sz w:val="20"/>
        </w:rPr>
      </w:pPr>
    </w:p>
    <w:p w14:paraId="56E0F973" w14:textId="77777777" w:rsidR="00DF4DCB" w:rsidRDefault="00DF4DCB">
      <w:pPr>
        <w:pStyle w:val="a3"/>
        <w:rPr>
          <w:rFonts w:ascii="Times New Roman"/>
          <w:sz w:val="20"/>
        </w:rPr>
      </w:pPr>
    </w:p>
    <w:p w14:paraId="0FCEA059" w14:textId="77777777" w:rsidR="00DF4DCB" w:rsidRDefault="00DF4DCB">
      <w:pPr>
        <w:pStyle w:val="a3"/>
        <w:spacing w:before="133"/>
        <w:rPr>
          <w:rFonts w:ascii="Times New Roman"/>
          <w:sz w:val="20"/>
        </w:rPr>
      </w:pPr>
    </w:p>
    <w:p w14:paraId="04EA3B92" w14:textId="77777777" w:rsidR="00DF4DCB" w:rsidRDefault="004110C7">
      <w:pPr>
        <w:pStyle w:val="a3"/>
        <w:ind w:left="777"/>
        <w:rPr>
          <w:rFonts w:ascii="Times New Roman"/>
          <w:sz w:val="20"/>
        </w:rPr>
      </w:pPr>
      <w:r>
        <w:rPr>
          <w:rFonts w:ascii="Times New Roman"/>
          <w:noProof/>
          <w:sz w:val="20"/>
        </w:rPr>
        <mc:AlternateContent>
          <mc:Choice Requires="wps">
            <w:drawing>
              <wp:inline distT="0" distB="0" distL="0" distR="0" wp14:anchorId="522A1E45" wp14:editId="34D827B1">
                <wp:extent cx="5315585" cy="959485"/>
                <wp:effectExtent l="0" t="0" r="0" b="0"/>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5585" cy="959485"/>
                        </a:xfrm>
                        <a:prstGeom prst="rect">
                          <a:avLst/>
                        </a:prstGeom>
                        <a:solidFill>
                          <a:srgbClr val="BCD5ED"/>
                        </a:solidFill>
                      </wps:spPr>
                      <wps:txbx>
                        <w:txbxContent>
                          <w:p w14:paraId="44D4A500" w14:textId="77777777" w:rsidR="00DF4DCB" w:rsidRDefault="004110C7">
                            <w:pPr>
                              <w:spacing w:line="304" w:lineRule="auto"/>
                              <w:ind w:left="949" w:right="951"/>
                              <w:jc w:val="center"/>
                              <w:rPr>
                                <w:rFonts w:ascii="Calibri" w:hAnsi="Calibri"/>
                                <w:b/>
                                <w:color w:val="000000"/>
                                <w:sz w:val="36"/>
                              </w:rPr>
                            </w:pPr>
                            <w:r>
                              <w:rPr>
                                <w:rFonts w:ascii="Calibri" w:hAnsi="Calibri"/>
                                <w:b/>
                                <w:color w:val="000000"/>
                                <w:sz w:val="36"/>
                              </w:rPr>
                              <w:t>ΜΕΘΟΔΟΛΟΓΙΑ</w:t>
                            </w:r>
                            <w:r>
                              <w:rPr>
                                <w:rFonts w:ascii="Calibri" w:hAnsi="Calibri"/>
                                <w:b/>
                                <w:color w:val="000000"/>
                                <w:spacing w:val="-19"/>
                                <w:sz w:val="36"/>
                              </w:rPr>
                              <w:t xml:space="preserve"> </w:t>
                            </w:r>
                            <w:r>
                              <w:rPr>
                                <w:rFonts w:ascii="Calibri" w:hAnsi="Calibri"/>
                                <w:b/>
                                <w:color w:val="000000"/>
                                <w:sz w:val="36"/>
                              </w:rPr>
                              <w:t>ΑΞΙΟΛΟΓΗΣΗΣ</w:t>
                            </w:r>
                            <w:r>
                              <w:rPr>
                                <w:rFonts w:ascii="Calibri" w:hAnsi="Calibri"/>
                                <w:b/>
                                <w:color w:val="000000"/>
                                <w:spacing w:val="-20"/>
                                <w:sz w:val="36"/>
                              </w:rPr>
                              <w:t xml:space="preserve"> </w:t>
                            </w:r>
                            <w:r>
                              <w:rPr>
                                <w:rFonts w:ascii="Calibri" w:hAnsi="Calibri"/>
                                <w:b/>
                                <w:color w:val="000000"/>
                                <w:sz w:val="36"/>
                              </w:rPr>
                              <w:t>ΚΑΙ ΚΡΙΤΗΡΙΑ ΕΠΙΛΟΓΗΣ ΠΡΑΞΕΩΝ</w:t>
                            </w:r>
                          </w:p>
                          <w:p w14:paraId="2CCAC49F" w14:textId="77777777" w:rsidR="00DF4DCB" w:rsidRDefault="004110C7">
                            <w:pPr>
                              <w:spacing w:before="3"/>
                              <w:ind w:left="951" w:right="951"/>
                              <w:jc w:val="center"/>
                              <w:rPr>
                                <w:rFonts w:ascii="Calibri" w:hAnsi="Calibri"/>
                                <w:b/>
                                <w:color w:val="000000"/>
                                <w:sz w:val="32"/>
                              </w:rPr>
                            </w:pPr>
                            <w:r>
                              <w:rPr>
                                <w:rFonts w:ascii="Calibri" w:hAnsi="Calibri"/>
                                <w:b/>
                                <w:color w:val="000000"/>
                                <w:spacing w:val="-2"/>
                                <w:sz w:val="32"/>
                              </w:rPr>
                              <w:t>ΠΡΟΓΡΑΜΜΑΤΟΣ</w:t>
                            </w:r>
                            <w:r>
                              <w:rPr>
                                <w:rFonts w:ascii="Calibri" w:hAnsi="Calibri"/>
                                <w:b/>
                                <w:color w:val="000000"/>
                                <w:spacing w:val="6"/>
                                <w:sz w:val="32"/>
                              </w:rPr>
                              <w:t xml:space="preserve"> </w:t>
                            </w:r>
                            <w:r>
                              <w:rPr>
                                <w:rFonts w:ascii="Calibri" w:hAnsi="Calibri"/>
                                <w:b/>
                                <w:color w:val="000000"/>
                                <w:spacing w:val="-2"/>
                                <w:sz w:val="32"/>
                              </w:rPr>
                              <w:t>ΗΠΕΙΡΟΣ</w:t>
                            </w:r>
                            <w:r>
                              <w:rPr>
                                <w:rFonts w:ascii="Calibri" w:hAnsi="Calibri"/>
                                <w:b/>
                                <w:color w:val="000000"/>
                                <w:spacing w:val="5"/>
                                <w:sz w:val="32"/>
                              </w:rPr>
                              <w:t xml:space="preserve"> </w:t>
                            </w:r>
                            <w:r>
                              <w:rPr>
                                <w:rFonts w:ascii="Calibri" w:hAnsi="Calibri"/>
                                <w:b/>
                                <w:color w:val="000000"/>
                                <w:spacing w:val="-2"/>
                                <w:sz w:val="32"/>
                              </w:rPr>
                              <w:t>2021-</w:t>
                            </w:r>
                            <w:r>
                              <w:rPr>
                                <w:rFonts w:ascii="Calibri" w:hAnsi="Calibri"/>
                                <w:b/>
                                <w:color w:val="000000"/>
                                <w:spacing w:val="-4"/>
                                <w:sz w:val="32"/>
                              </w:rPr>
                              <w:t>2027</w:t>
                            </w:r>
                          </w:p>
                        </w:txbxContent>
                      </wps:txbx>
                      <wps:bodyPr wrap="square" lIns="0" tIns="0" rIns="0" bIns="0" rtlCol="0">
                        <a:noAutofit/>
                      </wps:bodyPr>
                    </wps:wsp>
                  </a:graphicData>
                </a:graphic>
              </wp:inline>
            </w:drawing>
          </mc:Choice>
          <mc:Fallback>
            <w:pict>
              <v:shapetype w14:anchorId="522A1E45" id="_x0000_t202" coordsize="21600,21600" o:spt="202" path="m,l,21600r21600,l21600,xe">
                <v:stroke joinstyle="miter"/>
                <v:path gradientshapeok="t" o:connecttype="rect"/>
              </v:shapetype>
              <v:shape id="Textbox 1" o:spid="_x0000_s1026" type="#_x0000_t202" style="width:418.55pt;height:7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" fillcolor="#bcd5ed" stroked="f">
                <v:textbox inset="0,0,0,0">
                  <w:txbxContent>
                    <w:p w14:paraId="44D4A500" w14:textId="77777777" w:rsidR="00DF4DCB" w:rsidRDefault="004110C7">
                      <w:pPr>
                        <w:spacing w:line="304" w:lineRule="auto"/>
                        <w:ind w:left="949" w:right="951"/>
                        <w:jc w:val="center"/>
                        <w:rPr>
                          <w:rFonts w:ascii="Calibri" w:hAnsi="Calibri"/>
                          <w:b/>
                          <w:color w:val="000000"/>
                          <w:sz w:val="36"/>
                        </w:rPr>
                      </w:pPr>
                      <w:r>
                        <w:rPr>
                          <w:rFonts w:ascii="Calibri" w:hAnsi="Calibri"/>
                          <w:b/>
                          <w:color w:val="000000"/>
                          <w:sz w:val="36"/>
                        </w:rPr>
                        <w:t>ΜΕΘΟΔΟΛΟΓΙΑ</w:t>
                      </w:r>
                      <w:r>
                        <w:rPr>
                          <w:rFonts w:ascii="Calibri" w:hAnsi="Calibri"/>
                          <w:b/>
                          <w:color w:val="000000"/>
                          <w:spacing w:val="-19"/>
                          <w:sz w:val="36"/>
                        </w:rPr>
                        <w:t xml:space="preserve"> </w:t>
                      </w:r>
                      <w:r>
                        <w:rPr>
                          <w:rFonts w:ascii="Calibri" w:hAnsi="Calibri"/>
                          <w:b/>
                          <w:color w:val="000000"/>
                          <w:sz w:val="36"/>
                        </w:rPr>
                        <w:t>ΑΞΙΟΛΟΓΗΣΗΣ</w:t>
                      </w:r>
                      <w:r>
                        <w:rPr>
                          <w:rFonts w:ascii="Calibri" w:hAnsi="Calibri"/>
                          <w:b/>
                          <w:color w:val="000000"/>
                          <w:spacing w:val="-20"/>
                          <w:sz w:val="36"/>
                        </w:rPr>
                        <w:t xml:space="preserve"> </w:t>
                      </w:r>
                      <w:r>
                        <w:rPr>
                          <w:rFonts w:ascii="Calibri" w:hAnsi="Calibri"/>
                          <w:b/>
                          <w:color w:val="000000"/>
                          <w:sz w:val="36"/>
                        </w:rPr>
                        <w:t>ΚΑΙ ΚΡΙΤΗΡΙΑ ΕΠΙΛΟΓΗΣ ΠΡΑΞΕΩΝ</w:t>
                      </w:r>
                    </w:p>
                    <w:p w14:paraId="2CCAC49F" w14:textId="77777777" w:rsidR="00DF4DCB" w:rsidRDefault="004110C7">
                      <w:pPr>
                        <w:spacing w:before="3"/>
                        <w:ind w:left="951" w:right="951"/>
                        <w:jc w:val="center"/>
                        <w:rPr>
                          <w:rFonts w:ascii="Calibri" w:hAnsi="Calibri"/>
                          <w:b/>
                          <w:color w:val="000000"/>
                          <w:sz w:val="32"/>
                        </w:rPr>
                      </w:pPr>
                      <w:r>
                        <w:rPr>
                          <w:rFonts w:ascii="Calibri" w:hAnsi="Calibri"/>
                          <w:b/>
                          <w:color w:val="000000"/>
                          <w:spacing w:val="-2"/>
                          <w:sz w:val="32"/>
                        </w:rPr>
                        <w:t>ΠΡΟΓΡΑΜΜΑΤΟΣ</w:t>
                      </w:r>
                      <w:r>
                        <w:rPr>
                          <w:rFonts w:ascii="Calibri" w:hAnsi="Calibri"/>
                          <w:b/>
                          <w:color w:val="000000"/>
                          <w:spacing w:val="6"/>
                          <w:sz w:val="32"/>
                        </w:rPr>
                        <w:t xml:space="preserve"> </w:t>
                      </w:r>
                      <w:r>
                        <w:rPr>
                          <w:rFonts w:ascii="Calibri" w:hAnsi="Calibri"/>
                          <w:b/>
                          <w:color w:val="000000"/>
                          <w:spacing w:val="-2"/>
                          <w:sz w:val="32"/>
                        </w:rPr>
                        <w:t>ΗΠΕΙΡΟΣ</w:t>
                      </w:r>
                      <w:r>
                        <w:rPr>
                          <w:rFonts w:ascii="Calibri" w:hAnsi="Calibri"/>
                          <w:b/>
                          <w:color w:val="000000"/>
                          <w:spacing w:val="5"/>
                          <w:sz w:val="32"/>
                        </w:rPr>
                        <w:t xml:space="preserve"> </w:t>
                      </w:r>
                      <w:r>
                        <w:rPr>
                          <w:rFonts w:ascii="Calibri" w:hAnsi="Calibri"/>
                          <w:b/>
                          <w:color w:val="000000"/>
                          <w:spacing w:val="-2"/>
                          <w:sz w:val="32"/>
                        </w:rPr>
                        <w:t>2021-</w:t>
                      </w:r>
                      <w:r>
                        <w:rPr>
                          <w:rFonts w:ascii="Calibri" w:hAnsi="Calibri"/>
                          <w:b/>
                          <w:color w:val="000000"/>
                          <w:spacing w:val="-4"/>
                          <w:sz w:val="32"/>
                        </w:rPr>
                        <w:t>2027</w:t>
                      </w:r>
                    </w:p>
                  </w:txbxContent>
                </v:textbox>
                <w10:anchorlock/>
              </v:shape>
            </w:pict>
          </mc:Fallback>
        </mc:AlternateContent>
      </w:r>
    </w:p>
    <w:p w14:paraId="28FBFD39" w14:textId="77777777" w:rsidR="00DF4DCB" w:rsidRDefault="00DF4DCB">
      <w:pPr>
        <w:pStyle w:val="a3"/>
        <w:rPr>
          <w:rFonts w:ascii="Times New Roman"/>
          <w:sz w:val="20"/>
        </w:rPr>
      </w:pPr>
    </w:p>
    <w:p w14:paraId="662E3B7D" w14:textId="77777777" w:rsidR="00DF4DCB" w:rsidRDefault="00DF4DCB">
      <w:pPr>
        <w:pStyle w:val="a3"/>
        <w:rPr>
          <w:rFonts w:ascii="Times New Roman"/>
          <w:sz w:val="20"/>
        </w:rPr>
      </w:pPr>
    </w:p>
    <w:p w14:paraId="16AD04B4" w14:textId="77777777" w:rsidR="00DF4DCB" w:rsidRDefault="00DF4DCB">
      <w:pPr>
        <w:pStyle w:val="a3"/>
        <w:rPr>
          <w:rFonts w:ascii="Times New Roman"/>
          <w:sz w:val="20"/>
        </w:rPr>
      </w:pPr>
    </w:p>
    <w:p w14:paraId="069A1C26" w14:textId="77777777" w:rsidR="00DF4DCB" w:rsidRDefault="00DF4DCB">
      <w:pPr>
        <w:pStyle w:val="a3"/>
        <w:rPr>
          <w:rFonts w:ascii="Times New Roman"/>
          <w:sz w:val="20"/>
        </w:rPr>
      </w:pPr>
    </w:p>
    <w:p w14:paraId="61369E77" w14:textId="77777777" w:rsidR="00DF4DCB" w:rsidRDefault="00DF4DCB">
      <w:pPr>
        <w:pStyle w:val="a3"/>
        <w:rPr>
          <w:rFonts w:ascii="Times New Roman"/>
          <w:sz w:val="20"/>
        </w:rPr>
      </w:pPr>
    </w:p>
    <w:p w14:paraId="076A3212" w14:textId="77777777" w:rsidR="00DF4DCB" w:rsidRDefault="00DF4DCB">
      <w:pPr>
        <w:pStyle w:val="a3"/>
        <w:rPr>
          <w:rFonts w:ascii="Times New Roman"/>
          <w:sz w:val="20"/>
        </w:rPr>
      </w:pPr>
    </w:p>
    <w:p w14:paraId="100F932A" w14:textId="77777777" w:rsidR="00DF4DCB" w:rsidRDefault="00DF4DCB">
      <w:pPr>
        <w:pStyle w:val="a3"/>
        <w:rPr>
          <w:rFonts w:ascii="Times New Roman"/>
          <w:sz w:val="20"/>
        </w:rPr>
      </w:pPr>
    </w:p>
    <w:p w14:paraId="408D75B2" w14:textId="77777777" w:rsidR="00DF4DCB" w:rsidRDefault="00DF4DCB">
      <w:pPr>
        <w:pStyle w:val="a3"/>
        <w:rPr>
          <w:rFonts w:ascii="Times New Roman"/>
          <w:sz w:val="20"/>
        </w:rPr>
      </w:pPr>
    </w:p>
    <w:p w14:paraId="0DE8F36D" w14:textId="77777777" w:rsidR="00DF4DCB" w:rsidRDefault="00DF4DCB">
      <w:pPr>
        <w:pStyle w:val="a3"/>
        <w:rPr>
          <w:rFonts w:ascii="Times New Roman"/>
          <w:sz w:val="20"/>
        </w:rPr>
      </w:pPr>
    </w:p>
    <w:p w14:paraId="3CCF5432" w14:textId="77777777" w:rsidR="00DF4DCB" w:rsidRDefault="00DF4DCB">
      <w:pPr>
        <w:pStyle w:val="a3"/>
        <w:spacing w:before="39"/>
        <w:rPr>
          <w:rFonts w:ascii="Times New Roman"/>
          <w:sz w:val="20"/>
        </w:rPr>
      </w:pPr>
    </w:p>
    <w:tbl>
      <w:tblPr>
        <w:tblStyle w:val="TableNormal"/>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5"/>
        <w:gridCol w:w="4337"/>
      </w:tblGrid>
      <w:tr w:rsidR="00DF4DCB" w14:paraId="15D6DF20" w14:textId="77777777">
        <w:trPr>
          <w:trHeight w:val="402"/>
        </w:trPr>
        <w:tc>
          <w:tcPr>
            <w:tcW w:w="3965" w:type="dxa"/>
          </w:tcPr>
          <w:p w14:paraId="78DDD375" w14:textId="77777777" w:rsidR="00DF4DCB" w:rsidRDefault="004110C7">
            <w:pPr>
              <w:pStyle w:val="TableParagraph"/>
              <w:spacing w:line="341" w:lineRule="exact"/>
              <w:ind w:left="11"/>
              <w:jc w:val="center"/>
              <w:rPr>
                <w:rFonts w:ascii="Calibri" w:hAnsi="Calibri"/>
                <w:b/>
                <w:sz w:val="28"/>
              </w:rPr>
            </w:pPr>
            <w:r>
              <w:rPr>
                <w:rFonts w:ascii="Calibri" w:hAnsi="Calibri"/>
                <w:b/>
                <w:spacing w:val="-2"/>
                <w:sz w:val="28"/>
              </w:rPr>
              <w:t>Πρόγραμμα</w:t>
            </w:r>
          </w:p>
        </w:tc>
        <w:tc>
          <w:tcPr>
            <w:tcW w:w="4337" w:type="dxa"/>
          </w:tcPr>
          <w:p w14:paraId="710632C7" w14:textId="77777777" w:rsidR="00DF4DCB" w:rsidRDefault="004110C7">
            <w:pPr>
              <w:pStyle w:val="TableParagraph"/>
              <w:spacing w:line="341" w:lineRule="exact"/>
              <w:ind w:left="14" w:right="4"/>
              <w:jc w:val="center"/>
              <w:rPr>
                <w:rFonts w:ascii="Calibri" w:hAnsi="Calibri"/>
                <w:b/>
                <w:i/>
                <w:sz w:val="28"/>
              </w:rPr>
            </w:pPr>
            <w:r>
              <w:rPr>
                <w:rFonts w:ascii="Calibri" w:hAnsi="Calibri"/>
                <w:b/>
                <w:i/>
                <w:sz w:val="28"/>
              </w:rPr>
              <w:t>ΗΠΕΙΡΟΣ</w:t>
            </w:r>
            <w:r>
              <w:rPr>
                <w:rFonts w:ascii="Calibri" w:hAnsi="Calibri"/>
                <w:b/>
                <w:i/>
                <w:spacing w:val="-10"/>
                <w:sz w:val="28"/>
              </w:rPr>
              <w:t xml:space="preserve"> </w:t>
            </w:r>
            <w:r>
              <w:rPr>
                <w:rFonts w:ascii="Calibri" w:hAnsi="Calibri"/>
                <w:b/>
                <w:i/>
                <w:sz w:val="28"/>
              </w:rPr>
              <w:t>2021-</w:t>
            </w:r>
            <w:r>
              <w:rPr>
                <w:rFonts w:ascii="Calibri" w:hAnsi="Calibri"/>
                <w:b/>
                <w:i/>
                <w:spacing w:val="-4"/>
                <w:sz w:val="28"/>
              </w:rPr>
              <w:t>2027</w:t>
            </w:r>
          </w:p>
        </w:tc>
      </w:tr>
      <w:tr w:rsidR="00DF4DCB" w14:paraId="2ABBFCA3" w14:textId="77777777">
        <w:trPr>
          <w:trHeight w:val="400"/>
        </w:trPr>
        <w:tc>
          <w:tcPr>
            <w:tcW w:w="3965" w:type="dxa"/>
          </w:tcPr>
          <w:p w14:paraId="6F3A9894" w14:textId="77777777" w:rsidR="00DF4DCB" w:rsidRDefault="004110C7">
            <w:pPr>
              <w:pStyle w:val="TableParagraph"/>
              <w:spacing w:line="341" w:lineRule="exact"/>
              <w:ind w:left="11" w:right="3"/>
              <w:jc w:val="center"/>
              <w:rPr>
                <w:rFonts w:ascii="Calibri" w:hAnsi="Calibri"/>
                <w:b/>
                <w:sz w:val="28"/>
              </w:rPr>
            </w:pPr>
            <w:r>
              <w:rPr>
                <w:rFonts w:ascii="Calibri" w:hAnsi="Calibri"/>
                <w:b/>
                <w:sz w:val="28"/>
              </w:rPr>
              <w:t>CCI</w:t>
            </w:r>
            <w:r>
              <w:rPr>
                <w:rFonts w:ascii="Calibri" w:hAnsi="Calibri"/>
                <w:b/>
                <w:spacing w:val="-2"/>
                <w:sz w:val="28"/>
              </w:rPr>
              <w:t xml:space="preserve"> Προγράμματος</w:t>
            </w:r>
          </w:p>
        </w:tc>
        <w:tc>
          <w:tcPr>
            <w:tcW w:w="4337" w:type="dxa"/>
          </w:tcPr>
          <w:p w14:paraId="35FC4A52" w14:textId="77777777" w:rsidR="00DF4DCB" w:rsidRDefault="004110C7">
            <w:pPr>
              <w:pStyle w:val="TableParagraph"/>
              <w:spacing w:line="341" w:lineRule="exact"/>
              <w:ind w:left="14"/>
              <w:jc w:val="center"/>
              <w:rPr>
                <w:rFonts w:ascii="Calibri"/>
                <w:b/>
                <w:i/>
                <w:sz w:val="28"/>
              </w:rPr>
            </w:pPr>
            <w:r>
              <w:rPr>
                <w:rFonts w:ascii="Calibri"/>
                <w:b/>
                <w:i/>
                <w:spacing w:val="-2"/>
                <w:sz w:val="28"/>
              </w:rPr>
              <w:t>2021EL16FFPR009</w:t>
            </w:r>
          </w:p>
        </w:tc>
      </w:tr>
      <w:tr w:rsidR="00DF4DCB" w14:paraId="342C876A" w14:textId="77777777">
        <w:trPr>
          <w:trHeight w:val="403"/>
        </w:trPr>
        <w:tc>
          <w:tcPr>
            <w:tcW w:w="3965" w:type="dxa"/>
          </w:tcPr>
          <w:p w14:paraId="08D7D2AF" w14:textId="77777777" w:rsidR="00DF4DCB" w:rsidRDefault="004110C7">
            <w:pPr>
              <w:pStyle w:val="TableParagraph"/>
              <w:spacing w:before="2"/>
              <w:ind w:left="11" w:right="3"/>
              <w:jc w:val="center"/>
              <w:rPr>
                <w:rFonts w:ascii="Calibri" w:hAnsi="Calibri"/>
                <w:b/>
                <w:sz w:val="28"/>
              </w:rPr>
            </w:pPr>
            <w:r>
              <w:rPr>
                <w:rFonts w:ascii="Calibri" w:hAnsi="Calibri"/>
                <w:b/>
                <w:sz w:val="28"/>
              </w:rPr>
              <w:t>Έκδοση</w:t>
            </w:r>
            <w:r>
              <w:rPr>
                <w:rFonts w:ascii="Calibri" w:hAnsi="Calibri"/>
                <w:b/>
                <w:spacing w:val="-3"/>
                <w:sz w:val="28"/>
              </w:rPr>
              <w:t xml:space="preserve"> </w:t>
            </w:r>
            <w:r>
              <w:rPr>
                <w:rFonts w:ascii="Calibri" w:hAnsi="Calibri"/>
                <w:b/>
                <w:spacing w:val="-2"/>
                <w:sz w:val="28"/>
              </w:rPr>
              <w:t>Προγράμματος</w:t>
            </w:r>
          </w:p>
        </w:tc>
        <w:tc>
          <w:tcPr>
            <w:tcW w:w="4337" w:type="dxa"/>
          </w:tcPr>
          <w:p w14:paraId="5ABA3267" w14:textId="77777777" w:rsidR="00DF4DCB" w:rsidRDefault="004110C7">
            <w:pPr>
              <w:pStyle w:val="TableParagraph"/>
              <w:spacing w:before="2"/>
              <w:ind w:left="14" w:right="4"/>
              <w:jc w:val="center"/>
              <w:rPr>
                <w:rFonts w:ascii="Calibri"/>
                <w:b/>
                <w:i/>
                <w:sz w:val="28"/>
              </w:rPr>
            </w:pPr>
            <w:r>
              <w:rPr>
                <w:rFonts w:ascii="Calibri"/>
                <w:b/>
                <w:i/>
                <w:spacing w:val="-5"/>
                <w:sz w:val="28"/>
              </w:rPr>
              <w:t>2.2</w:t>
            </w:r>
          </w:p>
        </w:tc>
      </w:tr>
      <w:tr w:rsidR="00DF4DCB" w14:paraId="460E0A48" w14:textId="77777777">
        <w:trPr>
          <w:trHeight w:val="402"/>
        </w:trPr>
        <w:tc>
          <w:tcPr>
            <w:tcW w:w="8302" w:type="dxa"/>
            <w:gridSpan w:val="2"/>
            <w:tcBorders>
              <w:left w:val="nil"/>
              <w:right w:val="nil"/>
            </w:tcBorders>
          </w:tcPr>
          <w:p w14:paraId="2B53B9DD" w14:textId="77777777" w:rsidR="00DF4DCB" w:rsidRDefault="00DF4DCB">
            <w:pPr>
              <w:pStyle w:val="TableParagraph"/>
              <w:rPr>
                <w:rFonts w:ascii="Times New Roman"/>
                <w:sz w:val="30"/>
              </w:rPr>
            </w:pPr>
          </w:p>
        </w:tc>
      </w:tr>
      <w:tr w:rsidR="00DF4DCB" w14:paraId="7B776EEF" w14:textId="77777777">
        <w:trPr>
          <w:trHeight w:val="400"/>
        </w:trPr>
        <w:tc>
          <w:tcPr>
            <w:tcW w:w="3965" w:type="dxa"/>
          </w:tcPr>
          <w:p w14:paraId="23AD526F" w14:textId="77777777" w:rsidR="00DF4DCB" w:rsidRDefault="004110C7">
            <w:pPr>
              <w:pStyle w:val="TableParagraph"/>
              <w:spacing w:line="341" w:lineRule="exact"/>
              <w:ind w:left="11" w:right="5"/>
              <w:jc w:val="center"/>
              <w:rPr>
                <w:rFonts w:ascii="Calibri" w:hAnsi="Calibri"/>
                <w:b/>
                <w:sz w:val="28"/>
              </w:rPr>
            </w:pPr>
            <w:r>
              <w:rPr>
                <w:rFonts w:ascii="Calibri" w:hAnsi="Calibri"/>
                <w:b/>
                <w:sz w:val="28"/>
              </w:rPr>
              <w:t>Έκδοση</w:t>
            </w:r>
            <w:r>
              <w:rPr>
                <w:rFonts w:ascii="Calibri" w:hAnsi="Calibri"/>
                <w:b/>
                <w:spacing w:val="-4"/>
                <w:sz w:val="28"/>
              </w:rPr>
              <w:t xml:space="preserve"> </w:t>
            </w:r>
            <w:r>
              <w:rPr>
                <w:rFonts w:ascii="Calibri" w:hAnsi="Calibri"/>
                <w:b/>
                <w:spacing w:val="-2"/>
                <w:sz w:val="28"/>
              </w:rPr>
              <w:t>Εγγράφου</w:t>
            </w:r>
          </w:p>
        </w:tc>
        <w:tc>
          <w:tcPr>
            <w:tcW w:w="4337" w:type="dxa"/>
          </w:tcPr>
          <w:p w14:paraId="4B4043D7" w14:textId="77777777" w:rsidR="00DF4DCB" w:rsidRDefault="004110C7">
            <w:pPr>
              <w:pStyle w:val="TableParagraph"/>
              <w:spacing w:line="341" w:lineRule="exact"/>
              <w:ind w:left="14" w:right="4"/>
              <w:jc w:val="center"/>
              <w:rPr>
                <w:rFonts w:ascii="Calibri"/>
                <w:b/>
                <w:sz w:val="28"/>
              </w:rPr>
            </w:pPr>
            <w:r>
              <w:rPr>
                <w:rFonts w:ascii="Calibri"/>
                <w:b/>
                <w:spacing w:val="-5"/>
                <w:sz w:val="28"/>
              </w:rPr>
              <w:t>9.0</w:t>
            </w:r>
          </w:p>
        </w:tc>
      </w:tr>
    </w:tbl>
    <w:p w14:paraId="2FE7D33E" w14:textId="77777777" w:rsidR="00DF4DCB" w:rsidRDefault="00DF4DCB">
      <w:pPr>
        <w:pStyle w:val="a3"/>
        <w:rPr>
          <w:rFonts w:ascii="Times New Roman"/>
          <w:sz w:val="32"/>
        </w:rPr>
      </w:pPr>
    </w:p>
    <w:p w14:paraId="6B9FB448" w14:textId="77777777" w:rsidR="00DF4DCB" w:rsidRDefault="00DF4DCB">
      <w:pPr>
        <w:pStyle w:val="a3"/>
        <w:rPr>
          <w:rFonts w:ascii="Times New Roman"/>
          <w:sz w:val="32"/>
        </w:rPr>
      </w:pPr>
    </w:p>
    <w:p w14:paraId="68D4284A" w14:textId="77777777" w:rsidR="00DF4DCB" w:rsidRDefault="00DF4DCB">
      <w:pPr>
        <w:pStyle w:val="a3"/>
        <w:rPr>
          <w:rFonts w:ascii="Times New Roman"/>
          <w:sz w:val="32"/>
        </w:rPr>
      </w:pPr>
    </w:p>
    <w:p w14:paraId="2E1A7BB8" w14:textId="77777777" w:rsidR="00DF4DCB" w:rsidRDefault="00DF4DCB">
      <w:pPr>
        <w:pStyle w:val="a3"/>
        <w:rPr>
          <w:rFonts w:ascii="Times New Roman"/>
          <w:sz w:val="32"/>
        </w:rPr>
      </w:pPr>
    </w:p>
    <w:p w14:paraId="49091DB5" w14:textId="77777777" w:rsidR="00DF4DCB" w:rsidRDefault="00DF4DCB">
      <w:pPr>
        <w:pStyle w:val="a3"/>
        <w:rPr>
          <w:rFonts w:ascii="Times New Roman"/>
          <w:sz w:val="32"/>
        </w:rPr>
      </w:pPr>
    </w:p>
    <w:p w14:paraId="7DC576C0" w14:textId="77777777" w:rsidR="00DF4DCB" w:rsidRDefault="00DF4DCB">
      <w:pPr>
        <w:pStyle w:val="a3"/>
        <w:rPr>
          <w:rFonts w:ascii="Times New Roman"/>
          <w:sz w:val="32"/>
        </w:rPr>
      </w:pPr>
    </w:p>
    <w:p w14:paraId="1B69A754" w14:textId="77777777" w:rsidR="00DF4DCB" w:rsidRDefault="00DF4DCB">
      <w:pPr>
        <w:pStyle w:val="a3"/>
        <w:rPr>
          <w:rFonts w:ascii="Times New Roman"/>
          <w:sz w:val="32"/>
        </w:rPr>
      </w:pPr>
    </w:p>
    <w:p w14:paraId="3F44F37E" w14:textId="77777777" w:rsidR="00DF4DCB" w:rsidRDefault="00DF4DCB">
      <w:pPr>
        <w:pStyle w:val="a3"/>
        <w:spacing w:before="344"/>
        <w:rPr>
          <w:rFonts w:ascii="Times New Roman"/>
          <w:sz w:val="32"/>
        </w:rPr>
      </w:pPr>
    </w:p>
    <w:p w14:paraId="533E0888" w14:textId="77777777" w:rsidR="00DF4DCB" w:rsidRDefault="004110C7">
      <w:pPr>
        <w:ind w:right="426"/>
        <w:jc w:val="center"/>
        <w:rPr>
          <w:rFonts w:ascii="Calibri" w:hAnsi="Calibri"/>
          <w:b/>
          <w:i/>
          <w:sz w:val="32"/>
        </w:rPr>
      </w:pPr>
      <w:r>
        <w:rPr>
          <w:rFonts w:ascii="Calibri" w:hAnsi="Calibri"/>
          <w:b/>
          <w:i/>
          <w:sz w:val="32"/>
        </w:rPr>
        <w:t>ΜΑΡΤΙΟΣ</w:t>
      </w:r>
      <w:r>
        <w:rPr>
          <w:rFonts w:ascii="Calibri" w:hAnsi="Calibri"/>
          <w:b/>
          <w:i/>
          <w:spacing w:val="59"/>
          <w:sz w:val="32"/>
        </w:rPr>
        <w:t xml:space="preserve"> </w:t>
      </w:r>
      <w:r>
        <w:rPr>
          <w:rFonts w:ascii="Calibri" w:hAnsi="Calibri"/>
          <w:b/>
          <w:i/>
          <w:spacing w:val="-4"/>
          <w:sz w:val="32"/>
        </w:rPr>
        <w:t>2026</w:t>
      </w:r>
    </w:p>
    <w:p w14:paraId="0DDA287E" w14:textId="77777777" w:rsidR="00DF4DCB" w:rsidRDefault="00DF4DCB">
      <w:pPr>
        <w:pStyle w:val="a3"/>
        <w:rPr>
          <w:b/>
          <w:i/>
          <w:sz w:val="20"/>
        </w:rPr>
      </w:pPr>
    </w:p>
    <w:p w14:paraId="05503082" w14:textId="77777777" w:rsidR="00DF4DCB" w:rsidRDefault="00DF4DCB">
      <w:pPr>
        <w:pStyle w:val="a3"/>
        <w:rPr>
          <w:b/>
          <w:i/>
          <w:sz w:val="20"/>
        </w:rPr>
      </w:pPr>
    </w:p>
    <w:p w14:paraId="7061B0AF" w14:textId="77777777" w:rsidR="00DF4DCB" w:rsidRDefault="00DF4DCB">
      <w:pPr>
        <w:pStyle w:val="a3"/>
        <w:rPr>
          <w:b/>
          <w:i/>
          <w:sz w:val="20"/>
        </w:rPr>
      </w:pPr>
    </w:p>
    <w:p w14:paraId="6EC41206" w14:textId="77777777" w:rsidR="00DF4DCB" w:rsidRDefault="00DF4DCB">
      <w:pPr>
        <w:pStyle w:val="a3"/>
        <w:rPr>
          <w:b/>
          <w:i/>
          <w:sz w:val="20"/>
        </w:rPr>
      </w:pPr>
    </w:p>
    <w:p w14:paraId="72F4521C" w14:textId="77777777" w:rsidR="00DF4DCB" w:rsidRDefault="00DF4DCB">
      <w:pPr>
        <w:pStyle w:val="a3"/>
        <w:rPr>
          <w:b/>
          <w:i/>
          <w:sz w:val="20"/>
        </w:rPr>
      </w:pPr>
    </w:p>
    <w:p w14:paraId="21FEE599" w14:textId="77777777" w:rsidR="00DF4DCB" w:rsidRDefault="00DF4DCB">
      <w:pPr>
        <w:pStyle w:val="a3"/>
        <w:rPr>
          <w:b/>
          <w:i/>
          <w:sz w:val="20"/>
        </w:rPr>
      </w:pPr>
    </w:p>
    <w:p w14:paraId="4ABAE7F0" w14:textId="77777777" w:rsidR="00DF4DCB" w:rsidRDefault="00DF4DCB">
      <w:pPr>
        <w:pStyle w:val="a3"/>
        <w:rPr>
          <w:b/>
          <w:i/>
          <w:sz w:val="20"/>
        </w:rPr>
      </w:pPr>
    </w:p>
    <w:p w14:paraId="7F60B55B" w14:textId="77777777" w:rsidR="00DF4DCB" w:rsidRDefault="004110C7">
      <w:pPr>
        <w:pStyle w:val="a3"/>
        <w:spacing w:before="64"/>
        <w:rPr>
          <w:b/>
          <w:i/>
          <w:sz w:val="20"/>
        </w:rPr>
      </w:pPr>
      <w:r>
        <w:rPr>
          <w:b/>
          <w:i/>
          <w:noProof/>
          <w:sz w:val="20"/>
        </w:rPr>
        <w:drawing>
          <wp:anchor distT="0" distB="0" distL="0" distR="0" simplePos="0" relativeHeight="487588352" behindDoc="1" locked="0" layoutInCell="1" allowOverlap="1" wp14:anchorId="637776FB" wp14:editId="791C7889">
            <wp:simplePos x="0" y="0"/>
            <wp:positionH relativeFrom="page">
              <wp:posOffset>1110239</wp:posOffset>
            </wp:positionH>
            <wp:positionV relativeFrom="paragraph">
              <wp:posOffset>210909</wp:posOffset>
            </wp:positionV>
            <wp:extent cx="3055598" cy="433387"/>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55598" cy="433387"/>
                    </a:xfrm>
                    <a:prstGeom prst="rect">
                      <a:avLst/>
                    </a:prstGeom>
                  </pic:spPr>
                </pic:pic>
              </a:graphicData>
            </a:graphic>
          </wp:anchor>
        </w:drawing>
      </w:r>
    </w:p>
    <w:p w14:paraId="3C1A55BA" w14:textId="77777777" w:rsidR="00DF4DCB" w:rsidRDefault="00DF4DCB">
      <w:pPr>
        <w:pStyle w:val="a3"/>
        <w:rPr>
          <w:b/>
          <w:i/>
          <w:sz w:val="20"/>
        </w:rPr>
        <w:sectPr w:rsidR="00DF4DCB">
          <w:type w:val="continuous"/>
          <w:pgSz w:w="11910" w:h="16840"/>
          <w:pgMar w:top="1920" w:right="566" w:bottom="280" w:left="992" w:header="720" w:footer="720" w:gutter="0"/>
          <w:cols w:space="720"/>
        </w:sectPr>
      </w:pPr>
    </w:p>
    <w:p w14:paraId="0D2892DB" w14:textId="77777777" w:rsidR="00DF4DCB" w:rsidRDefault="004110C7">
      <w:pPr>
        <w:pStyle w:val="1"/>
        <w:numPr>
          <w:ilvl w:val="0"/>
          <w:numId w:val="22"/>
        </w:numPr>
        <w:tabs>
          <w:tab w:val="left" w:pos="707"/>
        </w:tabs>
        <w:spacing w:before="35"/>
        <w:jc w:val="left"/>
        <w:rPr>
          <w:color w:val="1F4E79"/>
        </w:rPr>
      </w:pPr>
      <w:bookmarkStart w:id="0" w:name="_bookmark0"/>
      <w:bookmarkEnd w:id="0"/>
      <w:r>
        <w:rPr>
          <w:color w:val="1F4E79"/>
        </w:rPr>
        <w:lastRenderedPageBreak/>
        <w:t>ΘΕΣΜΙΚΟ</w:t>
      </w:r>
      <w:r>
        <w:rPr>
          <w:color w:val="1F4E79"/>
          <w:spacing w:val="-2"/>
        </w:rPr>
        <w:t xml:space="preserve"> </w:t>
      </w:r>
      <w:r>
        <w:rPr>
          <w:color w:val="1F4E79"/>
        </w:rPr>
        <w:t>ΠΛΑΙΣΙΟ ΠΟΥ</w:t>
      </w:r>
      <w:r>
        <w:rPr>
          <w:color w:val="1F4E79"/>
          <w:spacing w:val="-5"/>
        </w:rPr>
        <w:t xml:space="preserve"> </w:t>
      </w:r>
      <w:r>
        <w:rPr>
          <w:color w:val="1F4E79"/>
        </w:rPr>
        <w:t>ΔΙΕΠΕΙ</w:t>
      </w:r>
      <w:r>
        <w:rPr>
          <w:color w:val="1F4E79"/>
          <w:spacing w:val="-1"/>
        </w:rPr>
        <w:t xml:space="preserve"> </w:t>
      </w:r>
      <w:r>
        <w:rPr>
          <w:color w:val="1F4E79"/>
        </w:rPr>
        <w:t>ΤΗΝ</w:t>
      </w:r>
      <w:r>
        <w:rPr>
          <w:color w:val="1F4E79"/>
          <w:spacing w:val="-3"/>
        </w:rPr>
        <w:t xml:space="preserve"> </w:t>
      </w:r>
      <w:r>
        <w:rPr>
          <w:color w:val="1F4E79"/>
        </w:rPr>
        <w:t>ΕΠΙΛΟΓΗ</w:t>
      </w:r>
      <w:r>
        <w:rPr>
          <w:color w:val="1F4E79"/>
          <w:spacing w:val="-3"/>
        </w:rPr>
        <w:t xml:space="preserve"> </w:t>
      </w:r>
      <w:r>
        <w:rPr>
          <w:color w:val="1F4E79"/>
        </w:rPr>
        <w:t>ΚΑΙ ΕΓΚΡΙΣΗ</w:t>
      </w:r>
      <w:r>
        <w:rPr>
          <w:color w:val="1F4E79"/>
          <w:spacing w:val="-2"/>
        </w:rPr>
        <w:t xml:space="preserve"> ΠΡΑΞΕΩΝ</w:t>
      </w:r>
    </w:p>
    <w:p w14:paraId="689691CE" w14:textId="77777777" w:rsidR="00DF4DCB" w:rsidRDefault="004110C7">
      <w:pPr>
        <w:spacing w:before="59"/>
        <w:ind w:left="52"/>
        <w:jc w:val="both"/>
        <w:rPr>
          <w:rFonts w:ascii="Calibri" w:hAnsi="Calibri"/>
          <w:b/>
          <w:i/>
        </w:rPr>
      </w:pPr>
      <w:r>
        <w:rPr>
          <w:rFonts w:ascii="Calibri" w:hAnsi="Calibri"/>
          <w:b/>
          <w:i/>
          <w:color w:val="8495AF"/>
        </w:rPr>
        <w:t>Κανονισμός</w:t>
      </w:r>
      <w:r>
        <w:rPr>
          <w:rFonts w:ascii="Calibri" w:hAnsi="Calibri"/>
          <w:b/>
          <w:i/>
          <w:color w:val="8495AF"/>
          <w:spacing w:val="-8"/>
        </w:rPr>
        <w:t xml:space="preserve"> </w:t>
      </w:r>
      <w:r>
        <w:rPr>
          <w:rFonts w:ascii="Calibri" w:hAnsi="Calibri"/>
          <w:b/>
          <w:i/>
          <w:color w:val="8495AF"/>
        </w:rPr>
        <w:t>(ΕΕ)</w:t>
      </w:r>
      <w:r>
        <w:rPr>
          <w:rFonts w:ascii="Calibri" w:hAnsi="Calibri"/>
          <w:b/>
          <w:i/>
          <w:color w:val="8495AF"/>
          <w:spacing w:val="-6"/>
        </w:rPr>
        <w:t xml:space="preserve"> </w:t>
      </w:r>
      <w:r>
        <w:rPr>
          <w:rFonts w:ascii="Calibri" w:hAnsi="Calibri"/>
          <w:b/>
          <w:i/>
          <w:color w:val="8495AF"/>
          <w:spacing w:val="-2"/>
        </w:rPr>
        <w:t>2021/1060</w:t>
      </w:r>
    </w:p>
    <w:p w14:paraId="73647927" w14:textId="77777777" w:rsidR="00DF4DCB" w:rsidRDefault="004110C7">
      <w:pPr>
        <w:pStyle w:val="a3"/>
        <w:spacing w:before="130" w:line="252" w:lineRule="auto"/>
        <w:ind w:left="140" w:right="572"/>
        <w:jc w:val="both"/>
      </w:pPr>
      <w:r>
        <w:t>Οι αρμοδιότητες της ΔΑ όσον αφορά στην επιλογή και έγκριση πράξεων προβλέπονται στον καν. (ΕΕ) 2021/1060 ως ακολούθως:</w:t>
      </w:r>
    </w:p>
    <w:p w14:paraId="7088CDE4" w14:textId="77777777" w:rsidR="00DF4DCB" w:rsidRDefault="004110C7">
      <w:pPr>
        <w:pStyle w:val="a3"/>
        <w:spacing w:before="118"/>
        <w:ind w:left="140"/>
        <w:jc w:val="both"/>
      </w:pPr>
      <w:r>
        <w:rPr>
          <w:u w:val="single"/>
        </w:rPr>
        <w:t>Άρθρο</w:t>
      </w:r>
      <w:r>
        <w:rPr>
          <w:spacing w:val="-4"/>
          <w:u w:val="single"/>
        </w:rPr>
        <w:t xml:space="preserve"> </w:t>
      </w:r>
      <w:r>
        <w:rPr>
          <w:u w:val="single"/>
        </w:rPr>
        <w:t>73</w:t>
      </w:r>
      <w:r>
        <w:rPr>
          <w:spacing w:val="-4"/>
          <w:u w:val="single"/>
        </w:rPr>
        <w:t xml:space="preserve"> </w:t>
      </w:r>
      <w:r>
        <w:rPr>
          <w:u w:val="single"/>
        </w:rPr>
        <w:t>Επιλογή</w:t>
      </w:r>
      <w:r>
        <w:rPr>
          <w:spacing w:val="-5"/>
          <w:u w:val="single"/>
        </w:rPr>
        <w:t xml:space="preserve"> </w:t>
      </w:r>
      <w:r>
        <w:rPr>
          <w:u w:val="single"/>
        </w:rPr>
        <w:t>πράξεων</w:t>
      </w:r>
      <w:r>
        <w:rPr>
          <w:spacing w:val="-5"/>
          <w:u w:val="single"/>
        </w:rPr>
        <w:t xml:space="preserve"> </w:t>
      </w:r>
      <w:r>
        <w:rPr>
          <w:u w:val="single"/>
        </w:rPr>
        <w:t>από</w:t>
      </w:r>
      <w:r>
        <w:rPr>
          <w:spacing w:val="-5"/>
          <w:u w:val="single"/>
        </w:rPr>
        <w:t xml:space="preserve"> </w:t>
      </w:r>
      <w:r>
        <w:rPr>
          <w:u w:val="single"/>
        </w:rPr>
        <w:t>τη</w:t>
      </w:r>
      <w:r>
        <w:rPr>
          <w:spacing w:val="-5"/>
          <w:u w:val="single"/>
        </w:rPr>
        <w:t xml:space="preserve"> </w:t>
      </w:r>
      <w:r>
        <w:rPr>
          <w:u w:val="single"/>
        </w:rPr>
        <w:t>διαχειριστική</w:t>
      </w:r>
      <w:r>
        <w:rPr>
          <w:spacing w:val="-5"/>
          <w:u w:val="single"/>
        </w:rPr>
        <w:t xml:space="preserve"> </w:t>
      </w:r>
      <w:r>
        <w:rPr>
          <w:spacing w:val="-4"/>
          <w:u w:val="single"/>
        </w:rPr>
        <w:t>αρχή</w:t>
      </w:r>
    </w:p>
    <w:p w14:paraId="4B4FA66E" w14:textId="77777777" w:rsidR="00DF4DCB" w:rsidRDefault="004110C7">
      <w:pPr>
        <w:pStyle w:val="a3"/>
        <w:spacing w:before="130" w:line="249" w:lineRule="auto"/>
        <w:ind w:left="140" w:right="564"/>
        <w:jc w:val="both"/>
      </w:pPr>
      <w:r>
        <w:t>Σύμφωνα</w:t>
      </w:r>
      <w:r>
        <w:rPr>
          <w:spacing w:val="-2"/>
        </w:rPr>
        <w:t xml:space="preserve"> </w:t>
      </w:r>
      <w:r>
        <w:t xml:space="preserve">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w:t>
      </w:r>
      <w:proofErr w:type="spellStart"/>
      <w:r>
        <w:t>ενωσιακή</w:t>
      </w:r>
      <w:proofErr w:type="spellEnd"/>
      <w: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w:t>
      </w:r>
    </w:p>
    <w:p w14:paraId="49B09484" w14:textId="77777777" w:rsidR="00DF4DCB" w:rsidRDefault="004110C7">
      <w:pPr>
        <w:pStyle w:val="a3"/>
        <w:spacing w:before="127"/>
        <w:ind w:left="140"/>
        <w:jc w:val="both"/>
      </w:pPr>
      <w:r>
        <w:t>Ειδικότερα,</w:t>
      </w:r>
      <w:r>
        <w:rPr>
          <w:spacing w:val="-8"/>
        </w:rPr>
        <w:t xml:space="preserve"> </w:t>
      </w:r>
      <w:r>
        <w:t>σύμφωνα</w:t>
      </w:r>
      <w:r>
        <w:rPr>
          <w:spacing w:val="-6"/>
        </w:rPr>
        <w:t xml:space="preserve"> </w:t>
      </w:r>
      <w:r>
        <w:t>με</w:t>
      </w:r>
      <w:r>
        <w:rPr>
          <w:spacing w:val="-5"/>
        </w:rPr>
        <w:t xml:space="preserve"> </w:t>
      </w:r>
      <w:r>
        <w:t>το</w:t>
      </w:r>
      <w:r>
        <w:rPr>
          <w:spacing w:val="-2"/>
        </w:rPr>
        <w:t xml:space="preserve"> </w:t>
      </w:r>
      <w:r>
        <w:t>ανωτέρω</w:t>
      </w:r>
      <w:r>
        <w:rPr>
          <w:spacing w:val="-3"/>
        </w:rPr>
        <w:t xml:space="preserve"> </w:t>
      </w:r>
      <w:r>
        <w:t>άρθρο</w:t>
      </w:r>
      <w:r>
        <w:rPr>
          <w:spacing w:val="-4"/>
        </w:rPr>
        <w:t xml:space="preserve"> </w:t>
      </w:r>
      <w:r>
        <w:t>του</w:t>
      </w:r>
      <w:r>
        <w:rPr>
          <w:spacing w:val="-3"/>
        </w:rPr>
        <w:t xml:space="preserve"> </w:t>
      </w:r>
      <w:r>
        <w:t>κανονισμού,</w:t>
      </w:r>
      <w:r>
        <w:rPr>
          <w:spacing w:val="-6"/>
        </w:rPr>
        <w:t xml:space="preserve"> </w:t>
      </w:r>
      <w:r>
        <w:t>για</w:t>
      </w:r>
      <w:r>
        <w:rPr>
          <w:spacing w:val="-3"/>
        </w:rPr>
        <w:t xml:space="preserve"> </w:t>
      </w:r>
      <w:r>
        <w:t>την</w:t>
      </w:r>
      <w:r>
        <w:rPr>
          <w:spacing w:val="-4"/>
        </w:rPr>
        <w:t xml:space="preserve"> </w:t>
      </w:r>
      <w:r>
        <w:t>επιλογή</w:t>
      </w:r>
      <w:r>
        <w:rPr>
          <w:spacing w:val="-4"/>
        </w:rPr>
        <w:t xml:space="preserve"> </w:t>
      </w:r>
      <w:r>
        <w:t>των</w:t>
      </w:r>
      <w:r>
        <w:rPr>
          <w:spacing w:val="-4"/>
        </w:rPr>
        <w:t xml:space="preserve"> </w:t>
      </w:r>
      <w:r>
        <w:t>πράξεων</w:t>
      </w:r>
      <w:r>
        <w:rPr>
          <w:spacing w:val="-4"/>
        </w:rPr>
        <w:t xml:space="preserve"> </w:t>
      </w:r>
      <w:r>
        <w:t>η</w:t>
      </w:r>
      <w:r>
        <w:rPr>
          <w:spacing w:val="-3"/>
        </w:rPr>
        <w:t xml:space="preserve"> </w:t>
      </w:r>
      <w:r>
        <w:rPr>
          <w:spacing w:val="-5"/>
        </w:rPr>
        <w:t>ΔΑ:</w:t>
      </w:r>
    </w:p>
    <w:p w14:paraId="163E5B88" w14:textId="77777777" w:rsidR="00DF4DCB" w:rsidRDefault="004110C7">
      <w:pPr>
        <w:pStyle w:val="a5"/>
        <w:numPr>
          <w:ilvl w:val="0"/>
          <w:numId w:val="20"/>
        </w:numPr>
        <w:tabs>
          <w:tab w:val="left" w:pos="859"/>
          <w:tab w:val="left" w:pos="861"/>
        </w:tabs>
        <w:spacing w:before="130" w:line="252" w:lineRule="auto"/>
        <w:ind w:right="569"/>
        <w:jc w:val="both"/>
      </w:pPr>
      <w:r>
        <w:t>εξασφαλίζει</w:t>
      </w:r>
      <w:r>
        <w:rPr>
          <w:spacing w:val="-6"/>
        </w:rPr>
        <w:t xml:space="preserve"> </w:t>
      </w:r>
      <w:r>
        <w:t>ότι</w:t>
      </w:r>
      <w:r>
        <w:rPr>
          <w:spacing w:val="-6"/>
        </w:rPr>
        <w:t xml:space="preserve"> </w:t>
      </w:r>
      <w:r>
        <w:t>οι</w:t>
      </w:r>
      <w:r>
        <w:rPr>
          <w:spacing w:val="-3"/>
        </w:rPr>
        <w:t xml:space="preserve"> </w:t>
      </w:r>
      <w:r>
        <w:t>επιλεγείσες</w:t>
      </w:r>
      <w:r>
        <w:rPr>
          <w:spacing w:val="-3"/>
        </w:rPr>
        <w:t xml:space="preserve"> </w:t>
      </w:r>
      <w:r>
        <w:t>πράξεις</w:t>
      </w:r>
      <w:r>
        <w:rPr>
          <w:spacing w:val="-3"/>
        </w:rPr>
        <w:t xml:space="preserve"> </w:t>
      </w:r>
      <w:r>
        <w:t>συμμορφώνονται</w:t>
      </w:r>
      <w:r>
        <w:rPr>
          <w:spacing w:val="-4"/>
        </w:rPr>
        <w:t xml:space="preserve"> </w:t>
      </w:r>
      <w:r>
        <w:t>με</w:t>
      </w:r>
      <w:r>
        <w:rPr>
          <w:spacing w:val="-5"/>
        </w:rPr>
        <w:t xml:space="preserve"> </w:t>
      </w:r>
      <w:r>
        <w:t>το</w:t>
      </w:r>
      <w:r>
        <w:rPr>
          <w:spacing w:val="-2"/>
        </w:rPr>
        <w:t xml:space="preserve"> </w:t>
      </w:r>
      <w:r>
        <w:t>πρόγραμμα,</w:t>
      </w:r>
      <w:r>
        <w:rPr>
          <w:spacing w:val="-5"/>
        </w:rPr>
        <w:t xml:space="preserve"> </w:t>
      </w:r>
      <w:r>
        <w:t>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714A2022" w14:textId="77777777" w:rsidR="00DF4DCB" w:rsidRDefault="004110C7">
      <w:pPr>
        <w:pStyle w:val="a5"/>
        <w:numPr>
          <w:ilvl w:val="0"/>
          <w:numId w:val="20"/>
        </w:numPr>
        <w:tabs>
          <w:tab w:val="left" w:pos="859"/>
          <w:tab w:val="left" w:pos="861"/>
        </w:tabs>
        <w:spacing w:before="54" w:line="252" w:lineRule="auto"/>
        <w:ind w:right="568"/>
        <w:jc w:val="both"/>
      </w:pPr>
      <w: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43BFAD3D" w14:textId="77777777" w:rsidR="00DF4DCB" w:rsidRDefault="004110C7">
      <w:pPr>
        <w:pStyle w:val="a5"/>
        <w:numPr>
          <w:ilvl w:val="0"/>
          <w:numId w:val="20"/>
        </w:numPr>
        <w:tabs>
          <w:tab w:val="left" w:pos="859"/>
          <w:tab w:val="left" w:pos="861"/>
        </w:tabs>
        <w:spacing w:before="54" w:line="252" w:lineRule="auto"/>
        <w:ind w:right="570"/>
        <w:jc w:val="both"/>
      </w:pPr>
      <w:r>
        <w:t>διασφαλίζει</w:t>
      </w:r>
      <w:r>
        <w:rPr>
          <w:spacing w:val="-2"/>
        </w:rPr>
        <w:t xml:space="preserve"> </w:t>
      </w:r>
      <w:r>
        <w:t>ότι</w:t>
      </w:r>
      <w:r>
        <w:rPr>
          <w:spacing w:val="-2"/>
        </w:rPr>
        <w:t xml:space="preserve"> </w:t>
      </w:r>
      <w:r>
        <w:t>οι επιλεγείσες</w:t>
      </w:r>
      <w:r>
        <w:rPr>
          <w:spacing w:val="-2"/>
        </w:rPr>
        <w:t xml:space="preserve"> </w:t>
      </w:r>
      <w:r>
        <w:t>πράξεις αντιπροσωπεύουν</w:t>
      </w:r>
      <w:r>
        <w:rPr>
          <w:spacing w:val="-2"/>
        </w:rPr>
        <w:t xml:space="preserve"> </w:t>
      </w:r>
      <w:r>
        <w:t>τη</w:t>
      </w:r>
      <w:r>
        <w:rPr>
          <w:spacing w:val="-1"/>
        </w:rPr>
        <w:t xml:space="preserve"> </w:t>
      </w:r>
      <w:r>
        <w:t>βέλτιστη</w:t>
      </w:r>
      <w:r>
        <w:rPr>
          <w:spacing w:val="-3"/>
        </w:rPr>
        <w:t xml:space="preserve"> </w:t>
      </w:r>
      <w:r>
        <w:t>σχέση</w:t>
      </w:r>
      <w:r>
        <w:rPr>
          <w:spacing w:val="-3"/>
        </w:rPr>
        <w:t xml:space="preserve"> </w:t>
      </w:r>
      <w:r>
        <w:t>μεταξύ</w:t>
      </w:r>
      <w:r>
        <w:rPr>
          <w:spacing w:val="-2"/>
        </w:rPr>
        <w:t xml:space="preserve"> </w:t>
      </w:r>
      <w:r>
        <w:t>του</w:t>
      </w:r>
      <w:r>
        <w:rPr>
          <w:spacing w:val="-2"/>
        </w:rPr>
        <w:t xml:space="preserve"> </w:t>
      </w:r>
      <w:r>
        <w:t>ποσού</w:t>
      </w:r>
      <w:r>
        <w:rPr>
          <w:spacing w:val="-2"/>
        </w:rPr>
        <w:t xml:space="preserve"> </w:t>
      </w:r>
      <w:r>
        <w:t>της στήριξης, των δραστηριοτήτων που αναλαμβάνονται και της επίτευξης των στόχων·</w:t>
      </w:r>
    </w:p>
    <w:p w14:paraId="2B65E4CA" w14:textId="77777777" w:rsidR="00DF4DCB" w:rsidRDefault="004110C7">
      <w:pPr>
        <w:pStyle w:val="a5"/>
        <w:numPr>
          <w:ilvl w:val="0"/>
          <w:numId w:val="20"/>
        </w:numPr>
        <w:tabs>
          <w:tab w:val="left" w:pos="859"/>
          <w:tab w:val="left" w:pos="861"/>
        </w:tabs>
        <w:spacing w:before="55" w:line="252" w:lineRule="auto"/>
        <w:ind w:right="563"/>
        <w:jc w:val="both"/>
      </w:pPr>
      <w:r>
        <w:t>επαληθεύει ότι ο δικαιούχος διαθέτει τους απαραίτητους χρηματοδοτικούς πόρους και μηχανισμούς</w:t>
      </w:r>
      <w:r>
        <w:rPr>
          <w:spacing w:val="-9"/>
        </w:rPr>
        <w:t xml:space="preserve"> </w:t>
      </w:r>
      <w:r>
        <w:t>για</w:t>
      </w:r>
      <w:r>
        <w:rPr>
          <w:spacing w:val="-10"/>
        </w:rPr>
        <w:t xml:space="preserve"> </w:t>
      </w:r>
      <w:r>
        <w:t>να</w:t>
      </w:r>
      <w:r>
        <w:rPr>
          <w:spacing w:val="-9"/>
        </w:rPr>
        <w:t xml:space="preserve"> </w:t>
      </w:r>
      <w:r>
        <w:t>καλύψει</w:t>
      </w:r>
      <w:r>
        <w:rPr>
          <w:spacing w:val="-7"/>
        </w:rPr>
        <w:t xml:space="preserve"> </w:t>
      </w:r>
      <w:r>
        <w:t>τα</w:t>
      </w:r>
      <w:r>
        <w:rPr>
          <w:spacing w:val="-9"/>
        </w:rPr>
        <w:t xml:space="preserve"> </w:t>
      </w:r>
      <w:r>
        <w:t>έξοδα</w:t>
      </w:r>
      <w:r>
        <w:rPr>
          <w:spacing w:val="-10"/>
        </w:rPr>
        <w:t xml:space="preserve"> </w:t>
      </w:r>
      <w:r>
        <w:t>λειτουργίας</w:t>
      </w:r>
      <w:r>
        <w:rPr>
          <w:spacing w:val="-9"/>
        </w:rPr>
        <w:t xml:space="preserve"> </w:t>
      </w:r>
      <w:r>
        <w:t>και</w:t>
      </w:r>
      <w:r>
        <w:rPr>
          <w:spacing w:val="-9"/>
        </w:rPr>
        <w:t xml:space="preserve"> </w:t>
      </w:r>
      <w:r>
        <w:t>συντήρησης</w:t>
      </w:r>
      <w:r>
        <w:rPr>
          <w:spacing w:val="-8"/>
        </w:rPr>
        <w:t xml:space="preserve"> </w:t>
      </w:r>
      <w:r>
        <w:t>για</w:t>
      </w:r>
      <w:r>
        <w:rPr>
          <w:spacing w:val="-10"/>
        </w:rPr>
        <w:t xml:space="preserve"> </w:t>
      </w:r>
      <w:r>
        <w:t>πράξεις</w:t>
      </w:r>
      <w:r>
        <w:rPr>
          <w:spacing w:val="-9"/>
        </w:rPr>
        <w:t xml:space="preserve"> </w:t>
      </w:r>
      <w:r>
        <w:t>που</w:t>
      </w:r>
      <w:r>
        <w:rPr>
          <w:spacing w:val="-8"/>
        </w:rPr>
        <w:t xml:space="preserve"> </w:t>
      </w:r>
      <w:r>
        <w:t xml:space="preserve">περιλαμβάνουν επενδύσεις σε υποδομές ή παραγωγικές επενδύσεις, ώστε να διασφαλίσει την οικονομική τους </w:t>
      </w:r>
      <w:r>
        <w:rPr>
          <w:spacing w:val="-2"/>
        </w:rPr>
        <w:t>βιωσιμότητα·</w:t>
      </w:r>
    </w:p>
    <w:p w14:paraId="7F06D4DF" w14:textId="77777777" w:rsidR="00DF4DCB" w:rsidRDefault="004110C7">
      <w:pPr>
        <w:pStyle w:val="a5"/>
        <w:numPr>
          <w:ilvl w:val="0"/>
          <w:numId w:val="20"/>
        </w:numPr>
        <w:tabs>
          <w:tab w:val="left" w:pos="859"/>
          <w:tab w:val="left" w:pos="861"/>
        </w:tabs>
        <w:spacing w:before="53" w:line="249" w:lineRule="auto"/>
        <w:ind w:right="568"/>
        <w:jc w:val="both"/>
      </w:pPr>
      <w:r>
        <w:t>διασφαλίζει ότι οι επιλεγείσες πράξεις που εμπίπτουν στο πεδίο εφαρμογής της οδηγίας 2011/92/ΕΕ του Ευρωπαϊκού Κοινοβουλίου και του Συμβουλίου 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442177C2" w14:textId="77777777" w:rsidR="00DF4DCB" w:rsidRDefault="004110C7">
      <w:pPr>
        <w:pStyle w:val="a5"/>
        <w:numPr>
          <w:ilvl w:val="0"/>
          <w:numId w:val="20"/>
        </w:numPr>
        <w:tabs>
          <w:tab w:val="left" w:pos="859"/>
          <w:tab w:val="left" w:pos="861"/>
        </w:tabs>
        <w:spacing w:before="64" w:line="252" w:lineRule="auto"/>
        <w:ind w:right="567"/>
        <w:jc w:val="both"/>
      </w:pPr>
      <w:r>
        <w:t>επαληθεύει</w:t>
      </w:r>
      <w:r>
        <w:rPr>
          <w:spacing w:val="-4"/>
        </w:rPr>
        <w:t xml:space="preserve"> </w:t>
      </w:r>
      <w:r>
        <w:t>ότι</w:t>
      </w:r>
      <w:r>
        <w:rPr>
          <w:spacing w:val="-5"/>
        </w:rPr>
        <w:t xml:space="preserve"> </w:t>
      </w:r>
      <w:r>
        <w:t>όταν</w:t>
      </w:r>
      <w:r>
        <w:rPr>
          <w:spacing w:val="-5"/>
        </w:rPr>
        <w:t xml:space="preserve"> </w:t>
      </w:r>
      <w:r>
        <w:t>οι</w:t>
      </w:r>
      <w:r>
        <w:rPr>
          <w:spacing w:val="-5"/>
        </w:rPr>
        <w:t xml:space="preserve"> </w:t>
      </w:r>
      <w:r>
        <w:t>πράξεις</w:t>
      </w:r>
      <w:r>
        <w:rPr>
          <w:spacing w:val="-4"/>
        </w:rPr>
        <w:t xml:space="preserve"> </w:t>
      </w:r>
      <w:r>
        <w:t>έχουν</w:t>
      </w:r>
      <w:r>
        <w:rPr>
          <w:spacing w:val="-4"/>
        </w:rPr>
        <w:t xml:space="preserve"> </w:t>
      </w:r>
      <w:r>
        <w:t>ξεκινήσει</w:t>
      </w:r>
      <w:r>
        <w:rPr>
          <w:spacing w:val="-5"/>
        </w:rPr>
        <w:t xml:space="preserve"> </w:t>
      </w:r>
      <w:r>
        <w:t>πριν</w:t>
      </w:r>
      <w:r>
        <w:rPr>
          <w:spacing w:val="-6"/>
        </w:rPr>
        <w:t xml:space="preserve"> </w:t>
      </w:r>
      <w:r>
        <w:t>από</w:t>
      </w:r>
      <w:r>
        <w:rPr>
          <w:spacing w:val="-4"/>
        </w:rPr>
        <w:t xml:space="preserve"> </w:t>
      </w:r>
      <w:r>
        <w:t>την</w:t>
      </w:r>
      <w:r>
        <w:rPr>
          <w:spacing w:val="-5"/>
        </w:rPr>
        <w:t xml:space="preserve"> </w:t>
      </w:r>
      <w:r>
        <w:t>υποβολή</w:t>
      </w:r>
      <w:r>
        <w:rPr>
          <w:spacing w:val="-5"/>
        </w:rPr>
        <w:t xml:space="preserve"> </w:t>
      </w:r>
      <w:r>
        <w:t>αίτησης</w:t>
      </w:r>
      <w:r>
        <w:rPr>
          <w:spacing w:val="-4"/>
        </w:rPr>
        <w:t xml:space="preserve"> </w:t>
      </w:r>
      <w:r>
        <w:t>για</w:t>
      </w:r>
      <w:r>
        <w:rPr>
          <w:spacing w:val="-5"/>
        </w:rPr>
        <w:t xml:space="preserve"> </w:t>
      </w:r>
      <w:r>
        <w:t>χρηματοδότηση στη διαχειριστική αρχή, τηρείται το εφαρμοστέο δίκαιο·</w:t>
      </w:r>
    </w:p>
    <w:p w14:paraId="52FC13FC" w14:textId="77777777" w:rsidR="00DF4DCB" w:rsidRDefault="004110C7">
      <w:pPr>
        <w:pStyle w:val="a5"/>
        <w:numPr>
          <w:ilvl w:val="0"/>
          <w:numId w:val="20"/>
        </w:numPr>
        <w:tabs>
          <w:tab w:val="left" w:pos="859"/>
          <w:tab w:val="left" w:pos="861"/>
        </w:tabs>
        <w:spacing w:before="55" w:line="252" w:lineRule="auto"/>
        <w:ind w:right="567"/>
        <w:jc w:val="both"/>
      </w:pPr>
      <w:r>
        <w:t>διασφαλίζει</w:t>
      </w:r>
      <w:r>
        <w:rPr>
          <w:spacing w:val="-13"/>
        </w:rPr>
        <w:t xml:space="preserve"> </w:t>
      </w:r>
      <w:r>
        <w:t>ότι</w:t>
      </w:r>
      <w:r>
        <w:rPr>
          <w:spacing w:val="-12"/>
        </w:rPr>
        <w:t xml:space="preserve"> </w:t>
      </w:r>
      <w:r>
        <w:t>οι</w:t>
      </w:r>
      <w:r>
        <w:rPr>
          <w:spacing w:val="-13"/>
        </w:rPr>
        <w:t xml:space="preserve"> </w:t>
      </w:r>
      <w:r>
        <w:t>επιλεγείσες</w:t>
      </w:r>
      <w:r>
        <w:rPr>
          <w:spacing w:val="-12"/>
        </w:rPr>
        <w:t xml:space="preserve"> </w:t>
      </w:r>
      <w:r>
        <w:t>πράξεις</w:t>
      </w:r>
      <w:r>
        <w:rPr>
          <w:spacing w:val="-13"/>
        </w:rPr>
        <w:t xml:space="preserve"> </w:t>
      </w:r>
      <w:r>
        <w:t>εμπίπτουν</w:t>
      </w:r>
      <w:r>
        <w:rPr>
          <w:spacing w:val="-12"/>
        </w:rPr>
        <w:t xml:space="preserve"> </w:t>
      </w:r>
      <w:r>
        <w:t>στο</w:t>
      </w:r>
      <w:r>
        <w:rPr>
          <w:spacing w:val="-13"/>
        </w:rPr>
        <w:t xml:space="preserve"> </w:t>
      </w:r>
      <w:r>
        <w:t>πεδίο</w:t>
      </w:r>
      <w:r>
        <w:rPr>
          <w:spacing w:val="-12"/>
        </w:rPr>
        <w:t xml:space="preserve"> </w:t>
      </w:r>
      <w:r>
        <w:t>εφαρμογής</w:t>
      </w:r>
      <w:r>
        <w:rPr>
          <w:spacing w:val="-12"/>
        </w:rPr>
        <w:t xml:space="preserve"> </w:t>
      </w:r>
      <w:r>
        <w:t>του</w:t>
      </w:r>
      <w:r>
        <w:rPr>
          <w:spacing w:val="-13"/>
        </w:rPr>
        <w:t xml:space="preserve"> </w:t>
      </w:r>
      <w:r>
        <w:t>συγκεκριμένου</w:t>
      </w:r>
      <w:r>
        <w:rPr>
          <w:spacing w:val="-12"/>
        </w:rPr>
        <w:t xml:space="preserve"> </w:t>
      </w:r>
      <w:r>
        <w:t>Ταμείου και ότι εντάσσονται σε έναν τύπο παρέμβασης·</w:t>
      </w:r>
    </w:p>
    <w:p w14:paraId="2B978177" w14:textId="77777777" w:rsidR="00DF4DCB" w:rsidRDefault="004110C7">
      <w:pPr>
        <w:pStyle w:val="a5"/>
        <w:numPr>
          <w:ilvl w:val="0"/>
          <w:numId w:val="20"/>
        </w:numPr>
        <w:tabs>
          <w:tab w:val="left" w:pos="859"/>
          <w:tab w:val="left" w:pos="861"/>
        </w:tabs>
        <w:spacing w:before="56" w:line="252" w:lineRule="auto"/>
        <w:ind w:right="570"/>
        <w:jc w:val="both"/>
      </w:pPr>
      <w: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E4E80AE" w14:textId="77777777" w:rsidR="00DF4DCB" w:rsidRDefault="004110C7">
      <w:pPr>
        <w:pStyle w:val="a5"/>
        <w:numPr>
          <w:ilvl w:val="0"/>
          <w:numId w:val="20"/>
        </w:numPr>
        <w:tabs>
          <w:tab w:val="left" w:pos="859"/>
          <w:tab w:val="left" w:pos="861"/>
        </w:tabs>
        <w:spacing w:before="54" w:line="252" w:lineRule="auto"/>
        <w:ind w:right="569"/>
        <w:jc w:val="both"/>
      </w:pPr>
      <w: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54AB73DE" w14:textId="77777777" w:rsidR="00DF4DCB" w:rsidRDefault="004110C7">
      <w:pPr>
        <w:pStyle w:val="a5"/>
        <w:numPr>
          <w:ilvl w:val="0"/>
          <w:numId w:val="20"/>
        </w:numPr>
        <w:tabs>
          <w:tab w:val="left" w:pos="859"/>
          <w:tab w:val="left" w:pos="861"/>
        </w:tabs>
        <w:spacing w:before="54" w:line="252" w:lineRule="auto"/>
        <w:ind w:right="569"/>
        <w:jc w:val="both"/>
      </w:pPr>
      <w:r>
        <w:t>διασφαλίζει</w:t>
      </w:r>
      <w:r>
        <w:rPr>
          <w:spacing w:val="-1"/>
        </w:rPr>
        <w:t xml:space="preserve"> </w:t>
      </w:r>
      <w:r>
        <w:t>την</w:t>
      </w:r>
      <w:r>
        <w:rPr>
          <w:spacing w:val="-1"/>
        </w:rPr>
        <w:t xml:space="preserve"> </w:t>
      </w:r>
      <w:r>
        <w:t>ενίσχυση</w:t>
      </w:r>
      <w:r>
        <w:rPr>
          <w:spacing w:val="-2"/>
        </w:rPr>
        <w:t xml:space="preserve"> </w:t>
      </w:r>
      <w:r>
        <w:t>της κλιματικής ανθεκτικότητας</w:t>
      </w:r>
      <w:r>
        <w:rPr>
          <w:spacing w:val="-1"/>
        </w:rPr>
        <w:t xml:space="preserve"> </w:t>
      </w:r>
      <w:r>
        <w:t>των</w:t>
      </w:r>
      <w:r>
        <w:rPr>
          <w:spacing w:val="-1"/>
        </w:rPr>
        <w:t xml:space="preserve"> </w:t>
      </w:r>
      <w:r>
        <w:t>επενδύσεων</w:t>
      </w:r>
      <w:r>
        <w:rPr>
          <w:spacing w:val="-1"/>
        </w:rPr>
        <w:t xml:space="preserve"> </w:t>
      </w:r>
      <w:r>
        <w:t>σε υποδομές που έχουν αναμενόμενη διάρκεια ζωής τουλάχιστον 5 ετών.</w:t>
      </w:r>
    </w:p>
    <w:p w14:paraId="5088F1C6" w14:textId="77777777" w:rsidR="00DF4DCB" w:rsidRDefault="004110C7">
      <w:pPr>
        <w:pStyle w:val="a3"/>
        <w:spacing w:before="58"/>
        <w:ind w:left="140"/>
        <w:jc w:val="both"/>
      </w:pPr>
      <w:r>
        <w:rPr>
          <w:u w:val="single"/>
        </w:rPr>
        <w:t>Άρθρο</w:t>
      </w:r>
      <w:r>
        <w:rPr>
          <w:spacing w:val="-2"/>
          <w:u w:val="single"/>
        </w:rPr>
        <w:t xml:space="preserve"> </w:t>
      </w:r>
      <w:r>
        <w:rPr>
          <w:u w:val="single"/>
        </w:rPr>
        <w:t>63</w:t>
      </w:r>
      <w:r>
        <w:rPr>
          <w:spacing w:val="-1"/>
          <w:u w:val="single"/>
        </w:rPr>
        <w:t xml:space="preserve"> </w:t>
      </w:r>
      <w:proofErr w:type="spellStart"/>
      <w:r>
        <w:rPr>
          <w:spacing w:val="-2"/>
          <w:u w:val="single"/>
        </w:rPr>
        <w:t>Επιλεξιμότητα</w:t>
      </w:r>
      <w:proofErr w:type="spellEnd"/>
    </w:p>
    <w:p w14:paraId="30B028E0" w14:textId="77777777" w:rsidR="00DF4DCB" w:rsidRDefault="004110C7">
      <w:pPr>
        <w:pStyle w:val="a3"/>
        <w:spacing w:before="130" w:line="252" w:lineRule="auto"/>
        <w:ind w:left="133" w:right="564" w:firstLine="7"/>
        <w:jc w:val="both"/>
      </w:pPr>
      <w:r>
        <w:t>Στο</w:t>
      </w:r>
      <w:r>
        <w:rPr>
          <w:spacing w:val="-5"/>
        </w:rPr>
        <w:t xml:space="preserve"> </w:t>
      </w:r>
      <w:r>
        <w:t>άρθρο</w:t>
      </w:r>
      <w:r>
        <w:rPr>
          <w:spacing w:val="-5"/>
        </w:rPr>
        <w:t xml:space="preserve"> </w:t>
      </w:r>
      <w:r>
        <w:t>63</w:t>
      </w:r>
      <w:r>
        <w:rPr>
          <w:spacing w:val="-5"/>
        </w:rPr>
        <w:t xml:space="preserve"> </w:t>
      </w:r>
      <w:r>
        <w:t>του</w:t>
      </w:r>
      <w:r>
        <w:rPr>
          <w:spacing w:val="-9"/>
        </w:rPr>
        <w:t xml:space="preserve"> </w:t>
      </w:r>
      <w:r>
        <w:t>καν.</w:t>
      </w:r>
      <w:r>
        <w:rPr>
          <w:spacing w:val="-7"/>
        </w:rPr>
        <w:t xml:space="preserve"> </w:t>
      </w:r>
      <w:r>
        <w:t>2021/1060</w:t>
      </w:r>
      <w:r>
        <w:rPr>
          <w:spacing w:val="-8"/>
        </w:rPr>
        <w:t xml:space="preserve"> </w:t>
      </w:r>
      <w:r>
        <w:t>ρυθμίζονται</w:t>
      </w:r>
      <w:r>
        <w:rPr>
          <w:spacing w:val="-7"/>
        </w:rPr>
        <w:t xml:space="preserve"> </w:t>
      </w:r>
      <w:r>
        <w:t>θέματα</w:t>
      </w:r>
      <w:r>
        <w:rPr>
          <w:spacing w:val="-7"/>
        </w:rPr>
        <w:t xml:space="preserve"> </w:t>
      </w:r>
      <w:proofErr w:type="spellStart"/>
      <w:r>
        <w:t>επιλεξιμότητας</w:t>
      </w:r>
      <w:proofErr w:type="spellEnd"/>
      <w:r>
        <w:rPr>
          <w:spacing w:val="-6"/>
        </w:rPr>
        <w:t xml:space="preserve"> </w:t>
      </w:r>
      <w:r>
        <w:t>των</w:t>
      </w:r>
      <w:r>
        <w:rPr>
          <w:spacing w:val="-7"/>
        </w:rPr>
        <w:t xml:space="preserve"> </w:t>
      </w:r>
      <w:r>
        <w:t>δαπανών</w:t>
      </w:r>
      <w:r>
        <w:rPr>
          <w:spacing w:val="-7"/>
        </w:rPr>
        <w:t xml:space="preserve"> </w:t>
      </w:r>
      <w:r>
        <w:t>και</w:t>
      </w:r>
      <w:r>
        <w:rPr>
          <w:spacing w:val="-7"/>
        </w:rPr>
        <w:t xml:space="preserve"> </w:t>
      </w:r>
      <w:r>
        <w:t>συγκεκριμένα</w:t>
      </w:r>
      <w:r>
        <w:rPr>
          <w:spacing w:val="-8"/>
        </w:rPr>
        <w:t xml:space="preserve"> </w:t>
      </w:r>
      <w:r>
        <w:t>στην παρ. 6 προβλέπεται ότι οι πράξεις δεν επιλέγονται για στήριξη από τα Ταμεία σε περίπτωση που έχουν ολοκληρώσει</w:t>
      </w:r>
      <w:r>
        <w:rPr>
          <w:spacing w:val="34"/>
        </w:rPr>
        <w:t xml:space="preserve"> </w:t>
      </w:r>
      <w:r>
        <w:t>το</w:t>
      </w:r>
      <w:r>
        <w:rPr>
          <w:spacing w:val="35"/>
        </w:rPr>
        <w:t xml:space="preserve"> </w:t>
      </w:r>
      <w:r>
        <w:t>φυσικό</w:t>
      </w:r>
      <w:r>
        <w:rPr>
          <w:spacing w:val="35"/>
        </w:rPr>
        <w:t xml:space="preserve"> </w:t>
      </w:r>
      <w:r>
        <w:t>αντικείμενό</w:t>
      </w:r>
      <w:r>
        <w:rPr>
          <w:spacing w:val="33"/>
        </w:rPr>
        <w:t xml:space="preserve"> </w:t>
      </w:r>
      <w:r>
        <w:t>τους</w:t>
      </w:r>
      <w:r>
        <w:rPr>
          <w:spacing w:val="35"/>
        </w:rPr>
        <w:t xml:space="preserve"> </w:t>
      </w:r>
      <w:r>
        <w:t>ή</w:t>
      </w:r>
      <w:r>
        <w:rPr>
          <w:spacing w:val="33"/>
        </w:rPr>
        <w:t xml:space="preserve"> </w:t>
      </w:r>
      <w:r>
        <w:t>υλοποιηθεί</w:t>
      </w:r>
      <w:r>
        <w:rPr>
          <w:spacing w:val="34"/>
        </w:rPr>
        <w:t xml:space="preserve"> </w:t>
      </w:r>
      <w:r>
        <w:t>πλήρως</w:t>
      </w:r>
      <w:r>
        <w:rPr>
          <w:spacing w:val="35"/>
        </w:rPr>
        <w:t xml:space="preserve"> </w:t>
      </w:r>
      <w:r>
        <w:t>πριν</w:t>
      </w:r>
      <w:r>
        <w:rPr>
          <w:spacing w:val="33"/>
        </w:rPr>
        <w:t xml:space="preserve"> </w:t>
      </w:r>
      <w:r>
        <w:t>να</w:t>
      </w:r>
      <w:r>
        <w:rPr>
          <w:spacing w:val="34"/>
        </w:rPr>
        <w:t xml:space="preserve"> </w:t>
      </w:r>
      <w:r>
        <w:t>υποβληθεί</w:t>
      </w:r>
      <w:r>
        <w:rPr>
          <w:spacing w:val="34"/>
        </w:rPr>
        <w:t xml:space="preserve"> </w:t>
      </w:r>
      <w:r>
        <w:t>η</w:t>
      </w:r>
      <w:r>
        <w:rPr>
          <w:spacing w:val="33"/>
        </w:rPr>
        <w:t xml:space="preserve"> </w:t>
      </w:r>
      <w:r>
        <w:t>πρόταση</w:t>
      </w:r>
      <w:r>
        <w:rPr>
          <w:spacing w:val="33"/>
        </w:rPr>
        <w:t xml:space="preserve"> </w:t>
      </w:r>
      <w:r>
        <w:t>από</w:t>
      </w:r>
      <w:r>
        <w:rPr>
          <w:spacing w:val="35"/>
        </w:rPr>
        <w:t xml:space="preserve"> </w:t>
      </w:r>
      <w:r>
        <w:t>το</w:t>
      </w:r>
    </w:p>
    <w:p w14:paraId="711CDB16" w14:textId="77777777" w:rsidR="00DF4DCB" w:rsidRDefault="00DF4DCB">
      <w:pPr>
        <w:pStyle w:val="a3"/>
        <w:spacing w:line="252" w:lineRule="auto"/>
        <w:jc w:val="both"/>
        <w:sectPr w:rsidR="00DF4DCB">
          <w:footerReference w:type="default" r:id="rId8"/>
          <w:pgSz w:w="11910" w:h="16840"/>
          <w:pgMar w:top="1420" w:right="566" w:bottom="1380" w:left="992" w:header="0" w:footer="1193" w:gutter="0"/>
          <w:cols w:space="720"/>
        </w:sectPr>
      </w:pPr>
    </w:p>
    <w:p w14:paraId="7B0DC04B" w14:textId="77777777" w:rsidR="00DF4DCB" w:rsidRDefault="004110C7">
      <w:pPr>
        <w:pStyle w:val="a3"/>
        <w:spacing w:before="29" w:line="249" w:lineRule="auto"/>
        <w:ind w:left="133" w:right="565"/>
        <w:jc w:val="both"/>
      </w:pPr>
      <w:r>
        <w:lastRenderedPageBreak/>
        <w:t>δικαιούχο (αίτηση χρηματοδότησης) βάσει του Προγράμματος, ανεξαρτήτως του αν έχουν εκτελεστεί όλες οι σχετικές πληρωμές, με την επιφύλαξη της περ. β) της παρ. 1 του άρθρου 20 του κανονισμού για πράξεις που ανταποκρίνονται σε έκτακτες περιστάσεις. Επίσης, στην παρ. 9 του ίδιου άρθρου του κανονισμού ορίζεται</w:t>
      </w:r>
      <w:r>
        <w:rPr>
          <w:spacing w:val="-13"/>
        </w:rPr>
        <w:t xml:space="preserve"> </w:t>
      </w:r>
      <w:r>
        <w:t>ότι</w:t>
      </w:r>
      <w:r>
        <w:rPr>
          <w:spacing w:val="-11"/>
        </w:rPr>
        <w:t xml:space="preserve"> </w:t>
      </w:r>
      <w:r>
        <w:t>μια</w:t>
      </w:r>
      <w:r>
        <w:rPr>
          <w:spacing w:val="-13"/>
        </w:rPr>
        <w:t xml:space="preserve"> </w:t>
      </w:r>
      <w:r>
        <w:t>πράξη</w:t>
      </w:r>
      <w:r>
        <w:rPr>
          <w:spacing w:val="-12"/>
        </w:rPr>
        <w:t xml:space="preserve"> </w:t>
      </w:r>
      <w:r>
        <w:t>μπορεί</w:t>
      </w:r>
      <w:r>
        <w:rPr>
          <w:spacing w:val="-10"/>
        </w:rPr>
        <w:t xml:space="preserve"> </w:t>
      </w:r>
      <w:r>
        <w:t>να</w:t>
      </w:r>
      <w:r>
        <w:rPr>
          <w:spacing w:val="-11"/>
        </w:rPr>
        <w:t xml:space="preserve"> </w:t>
      </w:r>
      <w:r>
        <w:t>λαμβάνει</w:t>
      </w:r>
      <w:r>
        <w:rPr>
          <w:spacing w:val="-11"/>
        </w:rPr>
        <w:t xml:space="preserve"> </w:t>
      </w:r>
      <w:r>
        <w:t>στήριξη</w:t>
      </w:r>
      <w:r>
        <w:rPr>
          <w:spacing w:val="-11"/>
        </w:rPr>
        <w:t xml:space="preserve"> </w:t>
      </w:r>
      <w:r>
        <w:t>από</w:t>
      </w:r>
      <w:r>
        <w:rPr>
          <w:spacing w:val="-10"/>
        </w:rPr>
        <w:t xml:space="preserve"> </w:t>
      </w:r>
      <w:r>
        <w:t>ένα</w:t>
      </w:r>
      <w:r>
        <w:rPr>
          <w:spacing w:val="-12"/>
        </w:rPr>
        <w:t xml:space="preserve"> </w:t>
      </w:r>
      <w:r>
        <w:t>ή</w:t>
      </w:r>
      <w:r>
        <w:rPr>
          <w:spacing w:val="-11"/>
        </w:rPr>
        <w:t xml:space="preserve"> </w:t>
      </w:r>
      <w:r>
        <w:t>περισσότερα</w:t>
      </w:r>
      <w:r>
        <w:rPr>
          <w:spacing w:val="-11"/>
        </w:rPr>
        <w:t xml:space="preserve"> </w:t>
      </w:r>
      <w:r>
        <w:t>Ταμεία</w:t>
      </w:r>
      <w:r>
        <w:rPr>
          <w:spacing w:val="-11"/>
        </w:rPr>
        <w:t xml:space="preserve"> </w:t>
      </w:r>
      <w:r>
        <w:t>ή</w:t>
      </w:r>
      <w:r>
        <w:rPr>
          <w:spacing w:val="-11"/>
        </w:rPr>
        <w:t xml:space="preserve"> </w:t>
      </w:r>
      <w:r>
        <w:t>από</w:t>
      </w:r>
      <w:r>
        <w:rPr>
          <w:spacing w:val="-11"/>
        </w:rPr>
        <w:t xml:space="preserve"> </w:t>
      </w:r>
      <w:r>
        <w:t>ένα</w:t>
      </w:r>
      <w:r>
        <w:rPr>
          <w:spacing w:val="-12"/>
        </w:rPr>
        <w:t xml:space="preserve"> </w:t>
      </w:r>
      <w:r>
        <w:t>ή</w:t>
      </w:r>
      <w:r>
        <w:rPr>
          <w:spacing w:val="-11"/>
        </w:rPr>
        <w:t xml:space="preserve"> </w:t>
      </w:r>
      <w:r>
        <w:t>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5996ED43" w14:textId="77777777" w:rsidR="00DF4DCB" w:rsidRDefault="004110C7">
      <w:pPr>
        <w:pStyle w:val="a3"/>
        <w:spacing w:before="124"/>
        <w:ind w:left="52"/>
        <w:jc w:val="both"/>
      </w:pPr>
      <w:r>
        <w:rPr>
          <w:rFonts w:ascii="Arial MT" w:hAnsi="Arial MT"/>
        </w:rPr>
        <w:t>-</w:t>
      </w:r>
      <w:r>
        <w:t>στήριξη</w:t>
      </w:r>
      <w:r>
        <w:rPr>
          <w:spacing w:val="-3"/>
        </w:rPr>
        <w:t xml:space="preserve"> </w:t>
      </w:r>
      <w:r>
        <w:t>από</w:t>
      </w:r>
      <w:r>
        <w:rPr>
          <w:spacing w:val="-2"/>
        </w:rPr>
        <w:t xml:space="preserve"> </w:t>
      </w:r>
      <w:r>
        <w:t>άλλο</w:t>
      </w:r>
      <w:r>
        <w:rPr>
          <w:spacing w:val="-3"/>
        </w:rPr>
        <w:t xml:space="preserve"> </w:t>
      </w:r>
      <w:r>
        <w:t>Ταμείο</w:t>
      </w:r>
      <w:r>
        <w:rPr>
          <w:spacing w:val="-3"/>
        </w:rPr>
        <w:t xml:space="preserve"> </w:t>
      </w:r>
      <w:r>
        <w:t>ή</w:t>
      </w:r>
      <w:r>
        <w:rPr>
          <w:spacing w:val="-1"/>
        </w:rPr>
        <w:t xml:space="preserve"> </w:t>
      </w:r>
      <w:r>
        <w:t>μέσο</w:t>
      </w:r>
      <w:r>
        <w:rPr>
          <w:spacing w:val="-2"/>
        </w:rPr>
        <w:t xml:space="preserve"> </w:t>
      </w:r>
      <w:r>
        <w:t>της</w:t>
      </w:r>
      <w:r>
        <w:rPr>
          <w:spacing w:val="-1"/>
        </w:rPr>
        <w:t xml:space="preserve"> </w:t>
      </w:r>
      <w:r>
        <w:rPr>
          <w:spacing w:val="-2"/>
        </w:rPr>
        <w:t>Ένωσης</w:t>
      </w:r>
    </w:p>
    <w:p w14:paraId="0E191276" w14:textId="77777777" w:rsidR="00DF4DCB" w:rsidRDefault="004110C7">
      <w:pPr>
        <w:pStyle w:val="a3"/>
        <w:tabs>
          <w:tab w:val="left" w:pos="861"/>
        </w:tabs>
        <w:spacing w:before="12"/>
        <w:ind w:left="140"/>
        <w:jc w:val="both"/>
      </w:pPr>
      <w:r>
        <w:rPr>
          <w:rFonts w:ascii="Arial MT" w:hAnsi="Arial MT"/>
          <w:spacing w:val="-10"/>
        </w:rPr>
        <w:t>-</w:t>
      </w:r>
      <w:r>
        <w:rPr>
          <w:rFonts w:ascii="Arial MT" w:hAnsi="Arial MT"/>
        </w:rPr>
        <w:tab/>
      </w:r>
      <w:r>
        <w:t>στήριξη</w:t>
      </w:r>
      <w:r>
        <w:rPr>
          <w:spacing w:val="-7"/>
        </w:rPr>
        <w:t xml:space="preserve"> </w:t>
      </w:r>
      <w:r>
        <w:t>από</w:t>
      </w:r>
      <w:r>
        <w:rPr>
          <w:spacing w:val="-4"/>
        </w:rPr>
        <w:t xml:space="preserve"> </w:t>
      </w:r>
      <w:r>
        <w:t>το</w:t>
      </w:r>
      <w:r>
        <w:rPr>
          <w:spacing w:val="-3"/>
        </w:rPr>
        <w:t xml:space="preserve"> </w:t>
      </w:r>
      <w:r>
        <w:t>ίδιο</w:t>
      </w:r>
      <w:r>
        <w:rPr>
          <w:spacing w:val="-5"/>
        </w:rPr>
        <w:t xml:space="preserve"> </w:t>
      </w:r>
      <w:r>
        <w:t>Ταμείο</w:t>
      </w:r>
      <w:r>
        <w:rPr>
          <w:spacing w:val="-5"/>
        </w:rPr>
        <w:t xml:space="preserve"> </w:t>
      </w:r>
      <w:r>
        <w:t>στο</w:t>
      </w:r>
      <w:r>
        <w:rPr>
          <w:spacing w:val="-3"/>
        </w:rPr>
        <w:t xml:space="preserve"> </w:t>
      </w:r>
      <w:r>
        <w:t>πλαίσιο</w:t>
      </w:r>
      <w:r>
        <w:rPr>
          <w:spacing w:val="-5"/>
        </w:rPr>
        <w:t xml:space="preserve"> </w:t>
      </w:r>
      <w:r>
        <w:t>άλλου</w:t>
      </w:r>
      <w:r>
        <w:rPr>
          <w:spacing w:val="-3"/>
        </w:rPr>
        <w:t xml:space="preserve"> </w:t>
      </w:r>
      <w:r>
        <w:rPr>
          <w:spacing w:val="-2"/>
        </w:rPr>
        <w:t>Προγράμματος.</w:t>
      </w:r>
    </w:p>
    <w:p w14:paraId="72E5FAA7" w14:textId="77777777" w:rsidR="00DF4DCB" w:rsidRDefault="00DF4DCB">
      <w:pPr>
        <w:pStyle w:val="a3"/>
        <w:spacing w:before="145"/>
      </w:pPr>
    </w:p>
    <w:p w14:paraId="7BCDC4F0" w14:textId="77777777" w:rsidR="00DF4DCB" w:rsidRDefault="004110C7">
      <w:pPr>
        <w:ind w:left="140"/>
        <w:rPr>
          <w:rFonts w:ascii="Calibri" w:hAnsi="Calibri"/>
          <w:b/>
          <w:i/>
        </w:rPr>
      </w:pPr>
      <w:r>
        <w:rPr>
          <w:rFonts w:ascii="Calibri" w:hAnsi="Calibri"/>
          <w:b/>
          <w:i/>
          <w:color w:val="8495AF"/>
        </w:rPr>
        <w:t>Νόμος</w:t>
      </w:r>
      <w:r>
        <w:rPr>
          <w:rFonts w:ascii="Calibri" w:hAnsi="Calibri"/>
          <w:b/>
          <w:i/>
          <w:color w:val="8495AF"/>
          <w:spacing w:val="-3"/>
        </w:rPr>
        <w:t xml:space="preserve"> </w:t>
      </w:r>
      <w:r>
        <w:rPr>
          <w:rFonts w:ascii="Calibri" w:hAnsi="Calibri"/>
          <w:b/>
          <w:i/>
          <w:color w:val="8495AF"/>
          <w:spacing w:val="-2"/>
        </w:rPr>
        <w:t>4914/2022</w:t>
      </w:r>
    </w:p>
    <w:p w14:paraId="20091729" w14:textId="77777777" w:rsidR="00DF4DCB" w:rsidRDefault="004110C7">
      <w:pPr>
        <w:pStyle w:val="a3"/>
        <w:spacing w:before="130" w:line="252" w:lineRule="auto"/>
        <w:ind w:left="140" w:right="574"/>
      </w:pPr>
      <w:r>
        <w:t>Οι</w:t>
      </w:r>
      <w:r>
        <w:rPr>
          <w:spacing w:val="-5"/>
        </w:rPr>
        <w:t xml:space="preserve"> </w:t>
      </w:r>
      <w:r>
        <w:t>απαιτήσεις</w:t>
      </w:r>
      <w:r>
        <w:rPr>
          <w:spacing w:val="-4"/>
        </w:rPr>
        <w:t xml:space="preserve"> </w:t>
      </w:r>
      <w:r>
        <w:t>του</w:t>
      </w:r>
      <w:r>
        <w:rPr>
          <w:spacing w:val="-6"/>
        </w:rPr>
        <w:t xml:space="preserve"> </w:t>
      </w:r>
      <w:r>
        <w:t>καν.</w:t>
      </w:r>
      <w:r>
        <w:rPr>
          <w:spacing w:val="-5"/>
        </w:rPr>
        <w:t xml:space="preserve"> </w:t>
      </w:r>
      <w:r>
        <w:t>(ΕΕ)</w:t>
      </w:r>
      <w:r>
        <w:rPr>
          <w:spacing w:val="-6"/>
        </w:rPr>
        <w:t xml:space="preserve"> </w:t>
      </w:r>
      <w:r>
        <w:t>2021/1060</w:t>
      </w:r>
      <w:r>
        <w:rPr>
          <w:spacing w:val="-6"/>
        </w:rPr>
        <w:t xml:space="preserve"> </w:t>
      </w:r>
      <w:r>
        <w:t>έχουν</w:t>
      </w:r>
      <w:r>
        <w:rPr>
          <w:spacing w:val="-4"/>
        </w:rPr>
        <w:t xml:space="preserve"> </w:t>
      </w:r>
      <w:r>
        <w:t>ενσωματωθεί</w:t>
      </w:r>
      <w:r>
        <w:rPr>
          <w:spacing w:val="-5"/>
        </w:rPr>
        <w:t xml:space="preserve"> </w:t>
      </w:r>
      <w:r>
        <w:t>στον</w:t>
      </w:r>
      <w:r>
        <w:rPr>
          <w:spacing w:val="-5"/>
        </w:rPr>
        <w:t xml:space="preserve"> </w:t>
      </w:r>
      <w:r>
        <w:t>ν.</w:t>
      </w:r>
      <w:r>
        <w:rPr>
          <w:spacing w:val="-7"/>
        </w:rPr>
        <w:t xml:space="preserve"> </w:t>
      </w:r>
      <w:r>
        <w:t>4914/2022</w:t>
      </w:r>
      <w:r>
        <w:rPr>
          <w:spacing w:val="-6"/>
        </w:rPr>
        <w:t xml:space="preserve"> </w:t>
      </w:r>
      <w:r>
        <w:t>και</w:t>
      </w:r>
      <w:r>
        <w:rPr>
          <w:spacing w:val="-7"/>
        </w:rPr>
        <w:t xml:space="preserve"> </w:t>
      </w:r>
      <w:r>
        <w:t>συγκεκριμένα</w:t>
      </w:r>
      <w:r>
        <w:rPr>
          <w:spacing w:val="-6"/>
        </w:rPr>
        <w:t xml:space="preserve"> </w:t>
      </w:r>
      <w:r>
        <w:t>στο</w:t>
      </w:r>
      <w:r>
        <w:rPr>
          <w:spacing w:val="-5"/>
        </w:rPr>
        <w:t xml:space="preserve"> </w:t>
      </w:r>
      <w:r>
        <w:t>άρθρο 35</w:t>
      </w:r>
      <w:r>
        <w:rPr>
          <w:spacing w:val="41"/>
        </w:rPr>
        <w:t xml:space="preserve"> </w:t>
      </w:r>
      <w:r>
        <w:t>«Εξειδίκευση</w:t>
      </w:r>
      <w:r>
        <w:rPr>
          <w:spacing w:val="39"/>
        </w:rPr>
        <w:t xml:space="preserve"> </w:t>
      </w:r>
      <w:r>
        <w:t>Προγράμματος»,</w:t>
      </w:r>
      <w:r>
        <w:rPr>
          <w:spacing w:val="41"/>
        </w:rPr>
        <w:t xml:space="preserve"> </w:t>
      </w:r>
      <w:r>
        <w:t>στο</w:t>
      </w:r>
      <w:r>
        <w:rPr>
          <w:spacing w:val="41"/>
        </w:rPr>
        <w:t xml:space="preserve"> </w:t>
      </w:r>
      <w:r>
        <w:t>άρθρο</w:t>
      </w:r>
      <w:r>
        <w:rPr>
          <w:spacing w:val="41"/>
        </w:rPr>
        <w:t xml:space="preserve"> </w:t>
      </w:r>
      <w:r>
        <w:t>36</w:t>
      </w:r>
      <w:r>
        <w:rPr>
          <w:spacing w:val="41"/>
        </w:rPr>
        <w:t xml:space="preserve"> </w:t>
      </w:r>
      <w:r>
        <w:t>«Ένταξη</w:t>
      </w:r>
      <w:r>
        <w:rPr>
          <w:spacing w:val="40"/>
        </w:rPr>
        <w:t xml:space="preserve"> </w:t>
      </w:r>
      <w:r>
        <w:t>πράξεων</w:t>
      </w:r>
      <w:r>
        <w:rPr>
          <w:spacing w:val="39"/>
        </w:rPr>
        <w:t xml:space="preserve"> </w:t>
      </w:r>
      <w:r>
        <w:t>στα</w:t>
      </w:r>
      <w:r>
        <w:rPr>
          <w:spacing w:val="40"/>
        </w:rPr>
        <w:t xml:space="preserve"> </w:t>
      </w:r>
      <w:r>
        <w:t>Προγράμματα»,</w:t>
      </w:r>
      <w:r>
        <w:rPr>
          <w:spacing w:val="40"/>
        </w:rPr>
        <w:t xml:space="preserve"> </w:t>
      </w:r>
      <w:r>
        <w:t>στο</w:t>
      </w:r>
      <w:r>
        <w:rPr>
          <w:spacing w:val="41"/>
        </w:rPr>
        <w:t xml:space="preserve"> </w:t>
      </w:r>
      <w:r>
        <w:t>άρθρο</w:t>
      </w:r>
      <w:r>
        <w:rPr>
          <w:spacing w:val="42"/>
        </w:rPr>
        <w:t xml:space="preserve"> </w:t>
      </w:r>
      <w:r>
        <w:rPr>
          <w:spacing w:val="-5"/>
        </w:rPr>
        <w:t>40</w:t>
      </w:r>
    </w:p>
    <w:p w14:paraId="17CA4FFF" w14:textId="77777777" w:rsidR="00DF4DCB" w:rsidRDefault="004110C7">
      <w:pPr>
        <w:pStyle w:val="a3"/>
        <w:spacing w:line="252" w:lineRule="auto"/>
        <w:ind w:left="140"/>
      </w:pPr>
      <w:r>
        <w:t>«Θέματα</w:t>
      </w:r>
      <w:r>
        <w:rPr>
          <w:spacing w:val="-10"/>
        </w:rPr>
        <w:t xml:space="preserve"> </w:t>
      </w:r>
      <w:proofErr w:type="spellStart"/>
      <w:r>
        <w:t>επιλεξιμότητας</w:t>
      </w:r>
      <w:proofErr w:type="spellEnd"/>
      <w:r>
        <w:rPr>
          <w:spacing w:val="-9"/>
        </w:rPr>
        <w:t xml:space="preserve"> </w:t>
      </w:r>
      <w:r>
        <w:t>δαπανών</w:t>
      </w:r>
      <w:r>
        <w:rPr>
          <w:spacing w:val="-11"/>
        </w:rPr>
        <w:t xml:space="preserve"> </w:t>
      </w:r>
      <w:r>
        <w:t>στα</w:t>
      </w:r>
      <w:r>
        <w:rPr>
          <w:spacing w:val="-10"/>
        </w:rPr>
        <w:t xml:space="preserve"> </w:t>
      </w:r>
      <w:r>
        <w:t>Προγράμματα»</w:t>
      </w:r>
      <w:r>
        <w:rPr>
          <w:spacing w:val="-10"/>
        </w:rPr>
        <w:t xml:space="preserve"> </w:t>
      </w:r>
      <w:r>
        <w:t>και</w:t>
      </w:r>
      <w:r>
        <w:rPr>
          <w:spacing w:val="-11"/>
        </w:rPr>
        <w:t xml:space="preserve"> </w:t>
      </w:r>
      <w:r>
        <w:t>στο</w:t>
      </w:r>
      <w:r>
        <w:rPr>
          <w:spacing w:val="-9"/>
        </w:rPr>
        <w:t xml:space="preserve"> </w:t>
      </w:r>
      <w:r>
        <w:t>άρθρο</w:t>
      </w:r>
      <w:r>
        <w:rPr>
          <w:spacing w:val="-9"/>
        </w:rPr>
        <w:t xml:space="preserve"> </w:t>
      </w:r>
      <w:r>
        <w:t>51</w:t>
      </w:r>
      <w:r>
        <w:rPr>
          <w:spacing w:val="-4"/>
        </w:rPr>
        <w:t xml:space="preserve"> </w:t>
      </w:r>
      <w:r>
        <w:t>«Σύγκρουση</w:t>
      </w:r>
      <w:r>
        <w:rPr>
          <w:spacing w:val="-11"/>
        </w:rPr>
        <w:t xml:space="preserve"> </w:t>
      </w:r>
      <w:r>
        <w:t>συμφερόντων»,</w:t>
      </w:r>
      <w:r>
        <w:rPr>
          <w:spacing w:val="-12"/>
        </w:rPr>
        <w:t xml:space="preserve"> </w:t>
      </w:r>
      <w:r>
        <w:t>όπου ρυθμίζονται ειδικότερα θέματα που αφορούν στην επιλογή και έγκριση των πράξεων. Σημειώνεται ότι:</w:t>
      </w:r>
    </w:p>
    <w:p w14:paraId="476BA3C8" w14:textId="77777777" w:rsidR="00DF4DCB" w:rsidRDefault="004110C7">
      <w:pPr>
        <w:pStyle w:val="a5"/>
        <w:numPr>
          <w:ilvl w:val="0"/>
          <w:numId w:val="21"/>
        </w:numPr>
        <w:tabs>
          <w:tab w:val="left" w:pos="860"/>
        </w:tabs>
        <w:spacing w:before="113" w:line="249" w:lineRule="auto"/>
        <w:ind w:right="567" w:firstLine="0"/>
        <w:jc w:val="both"/>
      </w:pPr>
      <w:r>
        <w:t>Στο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077707B3" w14:textId="77777777" w:rsidR="00DF4DCB" w:rsidRDefault="004110C7">
      <w:pPr>
        <w:pStyle w:val="a3"/>
        <w:spacing w:before="122" w:line="249" w:lineRule="auto"/>
        <w:ind w:left="140" w:right="565"/>
        <w:jc w:val="both"/>
      </w:pPr>
      <w:r>
        <w:t>Στην περίπτωση που ο αναγκαίος πρόσφορος όρος δεν εκπληρώνεται και ο φορέας πρότασης (της δράσης ή του</w:t>
      </w:r>
      <w:r>
        <w:rPr>
          <w:spacing w:val="-1"/>
        </w:rPr>
        <w:t xml:space="preserve"> </w:t>
      </w:r>
      <w:r>
        <w:t>έργου που</w:t>
      </w:r>
      <w:r>
        <w:rPr>
          <w:spacing w:val="-1"/>
        </w:rPr>
        <w:t xml:space="preserve"> </w:t>
      </w:r>
      <w:r>
        <w:t>προτείνεται για εξειδίκευση) είναι αρμόδιος</w:t>
      </w:r>
      <w:r>
        <w:rPr>
          <w:spacing w:val="-1"/>
        </w:rPr>
        <w:t xml:space="preserve"> </w:t>
      </w:r>
      <w:r>
        <w:t>για την εκπλήρωση του Α.Ο.,</w:t>
      </w:r>
      <w:r>
        <w:rPr>
          <w:spacing w:val="-1"/>
        </w:rPr>
        <w:t xml:space="preserve"> </w:t>
      </w:r>
      <w:r>
        <w:t>τότε</w:t>
      </w:r>
      <w:r>
        <w:rPr>
          <w:spacing w:val="-1"/>
        </w:rPr>
        <w:t xml:space="preserve"> </w:t>
      </w:r>
      <w:r>
        <w:t>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7C6F21E9" w14:textId="77777777" w:rsidR="00DF4DCB" w:rsidRDefault="004110C7">
      <w:pPr>
        <w:pStyle w:val="a5"/>
        <w:numPr>
          <w:ilvl w:val="0"/>
          <w:numId w:val="21"/>
        </w:numPr>
        <w:tabs>
          <w:tab w:val="left" w:pos="860"/>
        </w:tabs>
        <w:spacing w:before="126" w:line="249" w:lineRule="auto"/>
        <w:ind w:right="563" w:firstLine="0"/>
        <w:jc w:val="both"/>
      </w:pPr>
      <w:r>
        <w:t>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Τα σχετικά θεμελιώδη δικαιώματα που εξετάζονται είναι τα ακόλουθα: 8 Δεδομένα προσωπικού χαρακτήρα, 16 Επιχειρηματική ελευθερία, 21 Απαγόρευση διακρίσεων, 23 Ισότητα ανδρών και γυναικών, 26 Ένταξη ατόμων</w:t>
      </w:r>
      <w:r>
        <w:rPr>
          <w:spacing w:val="-1"/>
        </w:rPr>
        <w:t xml:space="preserve"> </w:t>
      </w:r>
      <w:r>
        <w:t>με</w:t>
      </w:r>
      <w:r>
        <w:rPr>
          <w:spacing w:val="-1"/>
        </w:rPr>
        <w:t xml:space="preserve"> </w:t>
      </w:r>
      <w:r>
        <w:t>αναπηρίες,</w:t>
      </w:r>
      <w:r>
        <w:rPr>
          <w:spacing w:val="40"/>
        </w:rPr>
        <w:t xml:space="preserve"> </w:t>
      </w:r>
      <w:r>
        <w:t>37</w:t>
      </w:r>
      <w:r>
        <w:rPr>
          <w:spacing w:val="-3"/>
        </w:rPr>
        <w:t xml:space="preserve"> </w:t>
      </w:r>
      <w:r>
        <w:t>Προστασία</w:t>
      </w:r>
      <w:r>
        <w:rPr>
          <w:spacing w:val="-1"/>
        </w:rPr>
        <w:t xml:space="preserve"> </w:t>
      </w:r>
      <w:r>
        <w:t>του</w:t>
      </w:r>
      <w:r>
        <w:rPr>
          <w:spacing w:val="-1"/>
        </w:rPr>
        <w:t xml:space="preserve"> </w:t>
      </w:r>
      <w:r>
        <w:t>περιβάλλοντος,</w:t>
      </w:r>
      <w:r>
        <w:rPr>
          <w:spacing w:val="-1"/>
        </w:rPr>
        <w:t xml:space="preserve"> </w:t>
      </w:r>
      <w:r>
        <w:t>41 Χρηστή</w:t>
      </w:r>
      <w:r>
        <w:rPr>
          <w:spacing w:val="-2"/>
        </w:rPr>
        <w:t xml:space="preserve"> </w:t>
      </w:r>
      <w:r>
        <w:t>διοίκηση,</w:t>
      </w:r>
      <w:r>
        <w:rPr>
          <w:spacing w:val="-4"/>
        </w:rPr>
        <w:t xml:space="preserve"> </w:t>
      </w:r>
      <w:r>
        <w:t>42 Πρόσβαση</w:t>
      </w:r>
      <w:r>
        <w:rPr>
          <w:spacing w:val="-2"/>
        </w:rPr>
        <w:t xml:space="preserve"> </w:t>
      </w:r>
      <w:r>
        <w:t>στα έγγραφα 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w:t>
      </w:r>
      <w:r>
        <w:rPr>
          <w:spacing w:val="-9"/>
        </w:rPr>
        <w:t xml:space="preserve"> </w:t>
      </w:r>
      <w:r>
        <w:t>του</w:t>
      </w:r>
      <w:r>
        <w:rPr>
          <w:spacing w:val="-6"/>
        </w:rPr>
        <w:t xml:space="preserve"> </w:t>
      </w:r>
      <w:r>
        <w:t>καταναλωτή.</w:t>
      </w:r>
      <w:r>
        <w:rPr>
          <w:spacing w:val="-7"/>
        </w:rPr>
        <w:t xml:space="preserve"> </w:t>
      </w:r>
      <w:r>
        <w:t>Εφόσον,</w:t>
      </w:r>
      <w:r>
        <w:rPr>
          <w:spacing w:val="-6"/>
        </w:rPr>
        <w:t xml:space="preserve"> </w:t>
      </w:r>
      <w:r>
        <w:t>η</w:t>
      </w:r>
      <w:r>
        <w:rPr>
          <w:spacing w:val="-10"/>
        </w:rPr>
        <w:t xml:space="preserve"> </w:t>
      </w:r>
      <w:r>
        <w:t>ΔΑ</w:t>
      </w:r>
      <w:r>
        <w:rPr>
          <w:spacing w:val="-7"/>
        </w:rPr>
        <w:t xml:space="preserve"> </w:t>
      </w:r>
      <w:r>
        <w:t>έχει</w:t>
      </w:r>
      <w:r>
        <w:rPr>
          <w:spacing w:val="-7"/>
        </w:rPr>
        <w:t xml:space="preserve"> </w:t>
      </w:r>
      <w:r>
        <w:t>υπόνοια/ένδειξη</w:t>
      </w:r>
      <w:r>
        <w:rPr>
          <w:spacing w:val="-9"/>
        </w:rPr>
        <w:t xml:space="preserve"> </w:t>
      </w:r>
      <w:r>
        <w:t>μη</w:t>
      </w:r>
      <w:r>
        <w:rPr>
          <w:spacing w:val="-7"/>
        </w:rPr>
        <w:t xml:space="preserve"> </w:t>
      </w:r>
      <w:r>
        <w:t>συμμόρφωσης</w:t>
      </w:r>
      <w:r>
        <w:rPr>
          <w:spacing w:val="-6"/>
        </w:rPr>
        <w:t xml:space="preserve"> </w:t>
      </w:r>
      <w:r>
        <w:t>σε</w:t>
      </w:r>
      <w:r>
        <w:rPr>
          <w:spacing w:val="-6"/>
        </w:rPr>
        <w:t xml:space="preserve"> </w:t>
      </w:r>
      <w:r>
        <w:t>αρχή</w:t>
      </w:r>
      <w:r>
        <w:rPr>
          <w:spacing w:val="-8"/>
        </w:rPr>
        <w:t xml:space="preserve"> </w:t>
      </w:r>
      <w:r>
        <w:t>ή</w:t>
      </w:r>
      <w:r>
        <w:rPr>
          <w:spacing w:val="-7"/>
        </w:rPr>
        <w:t xml:space="preserve"> </w:t>
      </w:r>
      <w:r>
        <w:t>δικαίωμα</w:t>
      </w:r>
      <w:r>
        <w:rPr>
          <w:spacing w:val="-7"/>
        </w:rPr>
        <w:t xml:space="preserve"> </w:t>
      </w:r>
      <w:r>
        <w:t>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p>
    <w:p w14:paraId="4E74D736" w14:textId="77777777" w:rsidR="00DF4DCB" w:rsidRDefault="004110C7">
      <w:pPr>
        <w:pStyle w:val="a5"/>
        <w:numPr>
          <w:ilvl w:val="0"/>
          <w:numId w:val="21"/>
        </w:numPr>
        <w:tabs>
          <w:tab w:val="left" w:pos="860"/>
        </w:tabs>
        <w:spacing w:before="130" w:line="249" w:lineRule="auto"/>
        <w:ind w:right="564" w:firstLine="0"/>
        <w:jc w:val="both"/>
      </w:pPr>
      <w:r>
        <w:t xml:space="preserve">Το πλαίσιο πρόληψης και αντιμετώπισης της σύγκρουσης συμφερόντων τίθεται από τον Καν. 2018/1046 (Δημοσιονομικός Κανονισμός) και τις «Κατευθυντήριες γραμμές για την αποφυγή και τη διαχείριση συγκρούσεων συμφερόντων στο πλαίσιο του Δημοσιονομικού Κανονισμού».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w:t>
      </w:r>
      <w:r>
        <w:rPr>
          <w:spacing w:val="-2"/>
        </w:rPr>
        <w:t>συμφέρον.</w:t>
      </w:r>
    </w:p>
    <w:p w14:paraId="73711E49"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55A3D765" w14:textId="77777777" w:rsidR="00DF4DCB" w:rsidRDefault="004110C7">
      <w:pPr>
        <w:pStyle w:val="a3"/>
        <w:spacing w:before="29" w:line="249" w:lineRule="auto"/>
        <w:ind w:left="140" w:right="564"/>
        <w:jc w:val="both"/>
      </w:pPr>
      <w:r>
        <w:lastRenderedPageBreak/>
        <w:t>Σε</w:t>
      </w:r>
      <w:r>
        <w:rPr>
          <w:spacing w:val="-6"/>
        </w:rPr>
        <w:t xml:space="preserve"> </w:t>
      </w:r>
      <w:r>
        <w:t>κάθε</w:t>
      </w:r>
      <w:r>
        <w:rPr>
          <w:spacing w:val="-7"/>
        </w:rPr>
        <w:t xml:space="preserve"> </w:t>
      </w:r>
      <w:r>
        <w:t>περίπτωση,</w:t>
      </w:r>
      <w:r>
        <w:rPr>
          <w:spacing w:val="-5"/>
        </w:rPr>
        <w:t xml:space="preserve"> </w:t>
      </w:r>
      <w:r>
        <w:t>σύμφωνα</w:t>
      </w:r>
      <w:r>
        <w:rPr>
          <w:spacing w:val="-6"/>
        </w:rPr>
        <w:t xml:space="preserve"> </w:t>
      </w:r>
      <w:r>
        <w:t>με</w:t>
      </w:r>
      <w:r>
        <w:rPr>
          <w:spacing w:val="-7"/>
        </w:rPr>
        <w:t xml:space="preserve"> </w:t>
      </w:r>
      <w:r>
        <w:t>τον</w:t>
      </w:r>
      <w:r>
        <w:rPr>
          <w:spacing w:val="-6"/>
        </w:rPr>
        <w:t xml:space="preserve"> </w:t>
      </w:r>
      <w:r>
        <w:t>Δημοσιονομικό</w:t>
      </w:r>
      <w:r>
        <w:rPr>
          <w:spacing w:val="-6"/>
        </w:rPr>
        <w:t xml:space="preserve"> </w:t>
      </w:r>
      <w:r>
        <w:t>Κανονισμό,</w:t>
      </w:r>
      <w:r>
        <w:rPr>
          <w:spacing w:val="-5"/>
        </w:rPr>
        <w:t xml:space="preserve"> </w:t>
      </w:r>
      <w:r>
        <w:t>απαγορεύεται</w:t>
      </w:r>
      <w:r>
        <w:rPr>
          <w:spacing w:val="-7"/>
        </w:rPr>
        <w:t xml:space="preserve"> </w:t>
      </w:r>
      <w:r>
        <w:t>σε</w:t>
      </w:r>
      <w:r>
        <w:rPr>
          <w:spacing w:val="-5"/>
        </w:rPr>
        <w:t xml:space="preserve"> </w:t>
      </w:r>
      <w:r>
        <w:t>κάθε</w:t>
      </w:r>
      <w:r>
        <w:rPr>
          <w:spacing w:val="-5"/>
        </w:rPr>
        <w:t xml:space="preserve"> </w:t>
      </w:r>
      <w:r>
        <w:t>πρόσωπο</w:t>
      </w:r>
      <w:r>
        <w:rPr>
          <w:spacing w:val="-6"/>
        </w:rPr>
        <w:t xml:space="preserve"> </w:t>
      </w:r>
      <w:r>
        <w:t>το</w:t>
      </w:r>
      <w:r>
        <w:rPr>
          <w:spacing w:val="-6"/>
        </w:rPr>
        <w:t xml:space="preserve"> </w:t>
      </w:r>
      <w:r>
        <w:t>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w:t>
      </w:r>
      <w:r>
        <w:rPr>
          <w:spacing w:val="-7"/>
        </w:rPr>
        <w:t xml:space="preserve"> </w:t>
      </w:r>
      <w:r>
        <w:t>οποία</w:t>
      </w:r>
      <w:r>
        <w:rPr>
          <w:spacing w:val="-10"/>
        </w:rPr>
        <w:t xml:space="preserve"> </w:t>
      </w:r>
      <w:r>
        <w:t>είναι</w:t>
      </w:r>
      <w:r>
        <w:rPr>
          <w:spacing w:val="-7"/>
        </w:rPr>
        <w:t xml:space="preserve"> </w:t>
      </w:r>
      <w:r>
        <w:t>αρμόδιο</w:t>
      </w:r>
      <w:r>
        <w:rPr>
          <w:spacing w:val="-5"/>
        </w:rPr>
        <w:t xml:space="preserve"> </w:t>
      </w:r>
      <w:r>
        <w:t>και</w:t>
      </w:r>
      <w:r>
        <w:rPr>
          <w:spacing w:val="-9"/>
        </w:rPr>
        <w:t xml:space="preserve"> </w:t>
      </w:r>
      <w:r>
        <w:t>για</w:t>
      </w:r>
      <w:r>
        <w:rPr>
          <w:spacing w:val="-7"/>
        </w:rPr>
        <w:t xml:space="preserve"> </w:t>
      </w:r>
      <w:r>
        <w:t>την</w:t>
      </w:r>
      <w:r>
        <w:rPr>
          <w:spacing w:val="-7"/>
        </w:rPr>
        <w:t xml:space="preserve"> </w:t>
      </w:r>
      <w:r>
        <w:t>αντιμετώπιση</w:t>
      </w:r>
      <w:r>
        <w:rPr>
          <w:spacing w:val="-8"/>
        </w:rPr>
        <w:t xml:space="preserve"> </w:t>
      </w:r>
      <w:r>
        <w:t>καταστάσεων</w:t>
      </w:r>
      <w:r>
        <w:rPr>
          <w:spacing w:val="-10"/>
        </w:rPr>
        <w:t xml:space="preserve"> </w:t>
      </w:r>
      <w:r>
        <w:t>που</w:t>
      </w:r>
      <w:r>
        <w:rPr>
          <w:spacing w:val="-9"/>
        </w:rPr>
        <w:t xml:space="preserve"> </w:t>
      </w:r>
      <w:r>
        <w:t>μπορεί</w:t>
      </w:r>
      <w:r>
        <w:rPr>
          <w:spacing w:val="-7"/>
        </w:rPr>
        <w:t xml:space="preserve"> </w:t>
      </w:r>
      <w:r>
        <w:t>αντικειμενικά</w:t>
      </w:r>
      <w:r>
        <w:rPr>
          <w:spacing w:val="-7"/>
        </w:rPr>
        <w:t xml:space="preserve"> </w:t>
      </w:r>
      <w:r>
        <w:t>να</w:t>
      </w:r>
      <w:r>
        <w:rPr>
          <w:spacing w:val="-9"/>
        </w:rPr>
        <w:t xml:space="preserve"> </w:t>
      </w:r>
      <w:r>
        <w:t>εκληφθούν</w:t>
      </w:r>
      <w:r>
        <w:rPr>
          <w:spacing w:val="-7"/>
        </w:rPr>
        <w:t xml:space="preserve"> </w:t>
      </w:r>
      <w:r>
        <w:t>ως σύγκρουση συμφερόντων.</w:t>
      </w:r>
    </w:p>
    <w:p w14:paraId="098B27B8" w14:textId="77777777" w:rsidR="00DF4DCB" w:rsidRDefault="004110C7">
      <w:pPr>
        <w:pStyle w:val="a3"/>
        <w:spacing w:before="124" w:line="249" w:lineRule="auto"/>
        <w:ind w:left="140" w:right="567"/>
        <w:jc w:val="both"/>
      </w:pPr>
      <w:r>
        <w:t xml:space="preserve">Το στέλεχος/ στελέχη της ΔΑ ή οι εξωτερικοί </w:t>
      </w:r>
      <w:proofErr w:type="spellStart"/>
      <w:r>
        <w:t>αξιολογητές</w:t>
      </w:r>
      <w:proofErr w:type="spellEnd"/>
      <w:r>
        <w:t>,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3A7F7225" w14:textId="77777777" w:rsidR="00DF4DCB" w:rsidRDefault="00DF4DCB">
      <w:pPr>
        <w:pStyle w:val="a3"/>
        <w:spacing w:before="200"/>
      </w:pPr>
    </w:p>
    <w:p w14:paraId="464AC70A" w14:textId="77777777" w:rsidR="00DF4DCB" w:rsidRDefault="004110C7">
      <w:pPr>
        <w:pStyle w:val="1"/>
        <w:numPr>
          <w:ilvl w:val="0"/>
          <w:numId w:val="22"/>
        </w:numPr>
        <w:tabs>
          <w:tab w:val="left" w:pos="705"/>
        </w:tabs>
        <w:spacing w:before="0"/>
        <w:ind w:left="705" w:hanging="565"/>
        <w:jc w:val="both"/>
        <w:rPr>
          <w:color w:val="1F4E79"/>
        </w:rPr>
      </w:pPr>
      <w:bookmarkStart w:id="1" w:name="_bookmark1"/>
      <w:bookmarkEnd w:id="1"/>
      <w:r>
        <w:rPr>
          <w:color w:val="1F4E79"/>
        </w:rPr>
        <w:t>ΕΠΙΛΟΓΗ</w:t>
      </w:r>
      <w:r>
        <w:rPr>
          <w:color w:val="1F4E79"/>
          <w:spacing w:val="-2"/>
        </w:rPr>
        <w:t xml:space="preserve"> </w:t>
      </w:r>
      <w:r>
        <w:rPr>
          <w:color w:val="1F4E79"/>
        </w:rPr>
        <w:t>ΚΑΙ</w:t>
      </w:r>
      <w:r>
        <w:rPr>
          <w:color w:val="1F4E79"/>
          <w:spacing w:val="-1"/>
        </w:rPr>
        <w:t xml:space="preserve"> </w:t>
      </w:r>
      <w:r>
        <w:rPr>
          <w:color w:val="1F4E79"/>
        </w:rPr>
        <w:t>ΕΓΚΡΙΣΗ</w:t>
      </w:r>
      <w:r>
        <w:rPr>
          <w:color w:val="1F4E79"/>
          <w:spacing w:val="-1"/>
        </w:rPr>
        <w:t xml:space="preserve"> </w:t>
      </w:r>
      <w:r>
        <w:rPr>
          <w:color w:val="1F4E79"/>
          <w:spacing w:val="-2"/>
        </w:rPr>
        <w:t>ΠΡΑΞΗΣ</w:t>
      </w:r>
    </w:p>
    <w:p w14:paraId="3DC29D0E" w14:textId="77777777" w:rsidR="00DF4DCB" w:rsidRDefault="004110C7">
      <w:pPr>
        <w:pStyle w:val="a3"/>
        <w:spacing w:before="60" w:line="252" w:lineRule="auto"/>
        <w:ind w:left="140" w:right="561"/>
        <w:jc w:val="both"/>
      </w:pPr>
      <w:r>
        <w:t>Η</w:t>
      </w:r>
      <w:r>
        <w:rPr>
          <w:spacing w:val="-9"/>
        </w:rPr>
        <w:t xml:space="preserve"> </w:t>
      </w:r>
      <w:r>
        <w:t>διαδικασία</w:t>
      </w:r>
      <w:r>
        <w:rPr>
          <w:spacing w:val="-8"/>
        </w:rPr>
        <w:t xml:space="preserve"> </w:t>
      </w:r>
      <w:r>
        <w:t>για</w:t>
      </w:r>
      <w:r>
        <w:rPr>
          <w:spacing w:val="-9"/>
        </w:rPr>
        <w:t xml:space="preserve"> </w:t>
      </w:r>
      <w:r>
        <w:t>την</w:t>
      </w:r>
      <w:r>
        <w:rPr>
          <w:spacing w:val="-9"/>
        </w:rPr>
        <w:t xml:space="preserve"> </w:t>
      </w:r>
      <w:r>
        <w:t>επιλογή</w:t>
      </w:r>
      <w:r>
        <w:rPr>
          <w:spacing w:val="-9"/>
        </w:rPr>
        <w:t xml:space="preserve"> </w:t>
      </w:r>
      <w:r>
        <w:t>και</w:t>
      </w:r>
      <w:r>
        <w:rPr>
          <w:spacing w:val="-9"/>
        </w:rPr>
        <w:t xml:space="preserve"> </w:t>
      </w:r>
      <w:r>
        <w:t>έγκριση</w:t>
      </w:r>
      <w:r>
        <w:rPr>
          <w:spacing w:val="-9"/>
        </w:rPr>
        <w:t xml:space="preserve"> </w:t>
      </w:r>
      <w:r>
        <w:t>πράξεων</w:t>
      </w:r>
      <w:r>
        <w:rPr>
          <w:spacing w:val="-9"/>
        </w:rPr>
        <w:t xml:space="preserve"> </w:t>
      </w:r>
      <w:r>
        <w:t>περιγράφεται</w:t>
      </w:r>
      <w:r>
        <w:rPr>
          <w:spacing w:val="-9"/>
        </w:rPr>
        <w:t xml:space="preserve"> </w:t>
      </w:r>
      <w:r>
        <w:t>στη</w:t>
      </w:r>
      <w:r>
        <w:rPr>
          <w:spacing w:val="-7"/>
        </w:rPr>
        <w:t xml:space="preserve"> </w:t>
      </w:r>
      <w:r>
        <w:rPr>
          <w:i/>
        </w:rPr>
        <w:t>Λειτουργική</w:t>
      </w:r>
      <w:r>
        <w:rPr>
          <w:i/>
          <w:spacing w:val="-9"/>
        </w:rPr>
        <w:t xml:space="preserve"> </w:t>
      </w:r>
      <w:r>
        <w:rPr>
          <w:i/>
        </w:rPr>
        <w:t>Περιοχή</w:t>
      </w:r>
      <w:r>
        <w:rPr>
          <w:i/>
          <w:spacing w:val="-9"/>
        </w:rPr>
        <w:t xml:space="preserve"> </w:t>
      </w:r>
      <w:r>
        <w:rPr>
          <w:i/>
        </w:rPr>
        <w:t>Ι</w:t>
      </w:r>
      <w:r>
        <w:rPr>
          <w:i/>
          <w:spacing w:val="-7"/>
        </w:rPr>
        <w:t xml:space="preserve"> </w:t>
      </w:r>
      <w:r>
        <w:t>του</w:t>
      </w:r>
      <w:r>
        <w:rPr>
          <w:spacing w:val="-8"/>
        </w:rPr>
        <w:t xml:space="preserve"> </w:t>
      </w:r>
      <w:r>
        <w:t>Εγχειριδίου Συστήματος Διαχείρισης και Ελέγχου.</w:t>
      </w:r>
    </w:p>
    <w:p w14:paraId="6E0FF46E" w14:textId="77777777" w:rsidR="00DF4DCB" w:rsidRDefault="004110C7">
      <w:pPr>
        <w:pStyle w:val="a3"/>
        <w:spacing w:before="116" w:line="249" w:lineRule="auto"/>
        <w:ind w:left="140" w:right="563"/>
        <w:jc w:val="both"/>
      </w:pPr>
      <w:r>
        <w:t xml:space="preserve">Βασικό στάδιο της διαδικασίας είναι η </w:t>
      </w:r>
      <w:r>
        <w:rPr>
          <w:i/>
        </w:rPr>
        <w:t xml:space="preserve">αξιολόγηση </w:t>
      </w:r>
      <w:r>
        <w:t xml:space="preserve">των προτάσεων 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στις παρούσες οδηγίες, κριτηρίων επιλογής πράξεων καθώς και η βαρύτητα και η βαθμολόγηση αυτών, που θα γίνει από τη ΔΑ, διαφοροποιείται/ προσαρμόζεται ανάλογα με τις δράσεις και τους ειδικότερους στόχους των προσκλήσεων. Η μεθοδολογία και τα κριτήρια που χρησιμοποιούνται για την επιλογή των πράξεων εγκρίνονται από την Επιτροπή </w:t>
      </w:r>
      <w:r>
        <w:rPr>
          <w:spacing w:val="-2"/>
        </w:rPr>
        <w:t>Παρακολούθησης.</w:t>
      </w:r>
    </w:p>
    <w:p w14:paraId="752111B3" w14:textId="77777777" w:rsidR="00DF4DCB" w:rsidRDefault="004110C7">
      <w:pPr>
        <w:pStyle w:val="a3"/>
        <w:spacing w:before="125" w:line="249" w:lineRule="auto"/>
        <w:ind w:left="140" w:right="566"/>
        <w:jc w:val="both"/>
      </w:pPr>
      <w:r>
        <w:t>Στην περίπτωση προσκλήσεων δράσεων με κοινά χαρακτηριστικά ή και περιεχόμενο από διαφορετικές ΔΑ (π.χ.</w:t>
      </w:r>
      <w:r>
        <w:rPr>
          <w:spacing w:val="-13"/>
        </w:rPr>
        <w:t xml:space="preserve"> </w:t>
      </w:r>
      <w:r>
        <w:t>πρόσκληση</w:t>
      </w:r>
      <w:r>
        <w:rPr>
          <w:spacing w:val="-12"/>
        </w:rPr>
        <w:t xml:space="preserve"> </w:t>
      </w:r>
      <w:r>
        <w:t>για</w:t>
      </w:r>
      <w:r>
        <w:rPr>
          <w:spacing w:val="-13"/>
        </w:rPr>
        <w:t xml:space="preserve"> </w:t>
      </w:r>
      <w:r>
        <w:t>τη</w:t>
      </w:r>
      <w:r>
        <w:rPr>
          <w:spacing w:val="-12"/>
        </w:rPr>
        <w:t xml:space="preserve"> </w:t>
      </w:r>
      <w:r>
        <w:t>βελτίωση</w:t>
      </w:r>
      <w:r>
        <w:rPr>
          <w:spacing w:val="-13"/>
        </w:rPr>
        <w:t xml:space="preserve"> </w:t>
      </w:r>
      <w:r>
        <w:t>υποδομών</w:t>
      </w:r>
      <w:r>
        <w:rPr>
          <w:spacing w:val="-12"/>
        </w:rPr>
        <w:t xml:space="preserve"> </w:t>
      </w:r>
      <w:r>
        <w:t>υγείας</w:t>
      </w:r>
      <w:r>
        <w:rPr>
          <w:spacing w:val="-13"/>
        </w:rPr>
        <w:t xml:space="preserve"> </w:t>
      </w:r>
      <w:r>
        <w:t>από</w:t>
      </w:r>
      <w:r>
        <w:rPr>
          <w:spacing w:val="-12"/>
        </w:rPr>
        <w:t xml:space="preserve"> </w:t>
      </w:r>
      <w:r>
        <w:t>δύο</w:t>
      </w:r>
      <w:r>
        <w:rPr>
          <w:spacing w:val="-12"/>
        </w:rPr>
        <w:t xml:space="preserve"> </w:t>
      </w:r>
      <w:r>
        <w:t>διαφορετικές</w:t>
      </w:r>
      <w:r>
        <w:rPr>
          <w:spacing w:val="-13"/>
        </w:rPr>
        <w:t xml:space="preserve"> </w:t>
      </w:r>
      <w:r>
        <w:t>ΕΥΔ</w:t>
      </w:r>
      <w:r>
        <w:rPr>
          <w:spacing w:val="-12"/>
        </w:rPr>
        <w:t xml:space="preserve"> </w:t>
      </w:r>
      <w:r>
        <w:t>ΠΕΠ)</w:t>
      </w:r>
      <w:r>
        <w:rPr>
          <w:spacing w:val="-13"/>
        </w:rPr>
        <w:t xml:space="preserve"> </w:t>
      </w:r>
      <w:r>
        <w:t>συστήνεται</w:t>
      </w:r>
      <w:r>
        <w:rPr>
          <w:spacing w:val="-12"/>
        </w:rPr>
        <w:t xml:space="preserve"> </w:t>
      </w:r>
      <w:r>
        <w:t>η</w:t>
      </w:r>
      <w:r>
        <w:rPr>
          <w:spacing w:val="-13"/>
        </w:rPr>
        <w:t xml:space="preserve"> </w:t>
      </w:r>
      <w:r>
        <w:t>εφαρμογή συναφών κριτηρίων, χάριν συνεκτικότητας. Για το σκοπό αυτό, στο πλαίσιο του χρονοπρογραμματισμού των προσκλήσεων (σύμφωνα με το άρθρο 49 του καν. 2021/1060) ενθαρρύνεται η αμοιβαία ενημέρωση των</w:t>
      </w:r>
      <w:r>
        <w:rPr>
          <w:spacing w:val="-2"/>
        </w:rPr>
        <w:t xml:space="preserve"> </w:t>
      </w:r>
      <w:r>
        <w:t>ΔΑ</w:t>
      </w:r>
      <w:r>
        <w:rPr>
          <w:spacing w:val="-4"/>
        </w:rPr>
        <w:t xml:space="preserve"> </w:t>
      </w:r>
      <w:r>
        <w:t>και</w:t>
      </w:r>
      <w:r>
        <w:rPr>
          <w:spacing w:val="-1"/>
        </w:rPr>
        <w:t xml:space="preserve"> </w:t>
      </w:r>
      <w:r>
        <w:t>η</w:t>
      </w:r>
      <w:r>
        <w:rPr>
          <w:spacing w:val="-4"/>
        </w:rPr>
        <w:t xml:space="preserve"> </w:t>
      </w:r>
      <w:r>
        <w:t>μεταξύ</w:t>
      </w:r>
      <w:r>
        <w:rPr>
          <w:spacing w:val="-3"/>
        </w:rPr>
        <w:t xml:space="preserve"> </w:t>
      </w:r>
      <w:r>
        <w:t>τους</w:t>
      </w:r>
      <w:r>
        <w:rPr>
          <w:spacing w:val="-3"/>
        </w:rPr>
        <w:t xml:space="preserve"> </w:t>
      </w:r>
      <w:r>
        <w:t>επικοινωνία</w:t>
      </w:r>
      <w:r>
        <w:rPr>
          <w:spacing w:val="-4"/>
        </w:rPr>
        <w:t xml:space="preserve"> </w:t>
      </w:r>
      <w:r>
        <w:t>με</w:t>
      </w:r>
      <w:r>
        <w:rPr>
          <w:spacing w:val="-3"/>
        </w:rPr>
        <w:t xml:space="preserve"> </w:t>
      </w:r>
      <w:r>
        <w:t>την</w:t>
      </w:r>
      <w:r>
        <w:rPr>
          <w:spacing w:val="-2"/>
        </w:rPr>
        <w:t xml:space="preserve"> </w:t>
      </w:r>
      <w:r>
        <w:t>υποστήριξη</w:t>
      </w:r>
      <w:r>
        <w:rPr>
          <w:spacing w:val="-1"/>
        </w:rPr>
        <w:t xml:space="preserve"> </w:t>
      </w:r>
      <w:r>
        <w:t>και</w:t>
      </w:r>
      <w:r>
        <w:rPr>
          <w:spacing w:val="-1"/>
        </w:rPr>
        <w:t xml:space="preserve"> </w:t>
      </w:r>
      <w:r>
        <w:t>σε</w:t>
      </w:r>
      <w:r>
        <w:rPr>
          <w:spacing w:val="-3"/>
        </w:rPr>
        <w:t xml:space="preserve"> </w:t>
      </w:r>
      <w:r>
        <w:t>συνεργασία</w:t>
      </w:r>
      <w:r>
        <w:rPr>
          <w:spacing w:val="-4"/>
        </w:rPr>
        <w:t xml:space="preserve"> </w:t>
      </w:r>
      <w:r>
        <w:t>με</w:t>
      </w:r>
      <w:r>
        <w:rPr>
          <w:spacing w:val="-3"/>
        </w:rPr>
        <w:t xml:space="preserve"> </w:t>
      </w:r>
      <w:r>
        <w:t>τις</w:t>
      </w:r>
      <w:r>
        <w:rPr>
          <w:spacing w:val="-1"/>
        </w:rPr>
        <w:t xml:space="preserve"> </w:t>
      </w:r>
      <w:r>
        <w:t>αρμόδιες</w:t>
      </w:r>
      <w:r>
        <w:rPr>
          <w:spacing w:val="-1"/>
        </w:rPr>
        <w:t xml:space="preserve"> </w:t>
      </w:r>
      <w:r>
        <w:t>Υπηρεσίες</w:t>
      </w:r>
      <w:r>
        <w:rPr>
          <w:spacing w:val="-3"/>
        </w:rPr>
        <w:t xml:space="preserve"> </w:t>
      </w:r>
      <w:r>
        <w:t xml:space="preserve">της </w:t>
      </w:r>
      <w:r>
        <w:rPr>
          <w:spacing w:val="-4"/>
        </w:rPr>
        <w:t>ΕΑΣ.</w:t>
      </w:r>
    </w:p>
    <w:p w14:paraId="10B0F60B" w14:textId="77777777" w:rsidR="00DF4DCB" w:rsidRDefault="004110C7">
      <w:pPr>
        <w:pStyle w:val="a3"/>
        <w:spacing w:before="125" w:line="252" w:lineRule="auto"/>
        <w:ind w:left="140" w:right="569"/>
        <w:jc w:val="both"/>
      </w:pPr>
      <w:r>
        <w:t xml:space="preserve">Σε κάθε περίπτωση η μεθοδολογία αξιολόγησης και τα κριτήρια επιλογής πράξεων θα πρέπει να είναι διαφανή και σαφώς </w:t>
      </w:r>
      <w:proofErr w:type="spellStart"/>
      <w:r>
        <w:t>περιγεγραμμένα</w:t>
      </w:r>
      <w:proofErr w:type="spellEnd"/>
      <w:r>
        <w:t xml:space="preserve"> και να συνοδεύουν την πρόσκληση υποβολής προτάσεων, ώστε να είναι εκ των προτέρων γνωστοί οι όροι και οι προϋποθέσεις αξιολόγησης των προτάσεων.</w:t>
      </w:r>
    </w:p>
    <w:p w14:paraId="6FDBBAC4" w14:textId="77777777" w:rsidR="00DF4DCB" w:rsidRDefault="004110C7">
      <w:pPr>
        <w:pStyle w:val="a3"/>
        <w:spacing w:before="114" w:line="252" w:lineRule="auto"/>
        <w:ind w:left="140" w:right="573"/>
        <w:jc w:val="both"/>
      </w:pPr>
      <w:r>
        <w:t>Τα εγκεκριμένα κριτήρια δεν μπορούν να τροποποιούνται κατά τη διαδικασία της επιλογής των πράξεων στο πλαίσιο της ίδιας πρόσκλησης.</w:t>
      </w:r>
    </w:p>
    <w:p w14:paraId="5B98E8F0" w14:textId="77777777" w:rsidR="00DF4DCB" w:rsidRDefault="004110C7">
      <w:pPr>
        <w:pStyle w:val="1"/>
        <w:numPr>
          <w:ilvl w:val="1"/>
          <w:numId w:val="22"/>
        </w:numPr>
        <w:tabs>
          <w:tab w:val="left" w:pos="858"/>
        </w:tabs>
        <w:spacing w:before="221"/>
        <w:ind w:left="858" w:hanging="718"/>
        <w:jc w:val="both"/>
      </w:pPr>
      <w:bookmarkStart w:id="2" w:name="_bookmark2"/>
      <w:bookmarkEnd w:id="2"/>
      <w:r>
        <w:t>Πράξεις</w:t>
      </w:r>
      <w:r>
        <w:rPr>
          <w:spacing w:val="-3"/>
        </w:rPr>
        <w:t xml:space="preserve"> </w:t>
      </w:r>
      <w:r>
        <w:t>πλην</w:t>
      </w:r>
      <w:r>
        <w:rPr>
          <w:spacing w:val="-1"/>
        </w:rPr>
        <w:t xml:space="preserve"> </w:t>
      </w:r>
      <w:r>
        <w:t>Κρατικών</w:t>
      </w:r>
      <w:r>
        <w:rPr>
          <w:spacing w:val="-5"/>
        </w:rPr>
        <w:t xml:space="preserve"> </w:t>
      </w:r>
      <w:r>
        <w:rPr>
          <w:spacing w:val="-2"/>
        </w:rPr>
        <w:t>Ενισχύσεων</w:t>
      </w:r>
    </w:p>
    <w:p w14:paraId="142D2338" w14:textId="77777777" w:rsidR="00DF4DCB" w:rsidRDefault="004110C7">
      <w:pPr>
        <w:pStyle w:val="1"/>
        <w:spacing w:before="240"/>
        <w:ind w:left="140"/>
        <w:jc w:val="both"/>
      </w:pPr>
      <w:bookmarkStart w:id="3" w:name="_bookmark3"/>
      <w:bookmarkEnd w:id="3"/>
      <w:r>
        <w:t>Μεθοδολογία</w:t>
      </w:r>
      <w:r>
        <w:rPr>
          <w:spacing w:val="-6"/>
        </w:rPr>
        <w:t xml:space="preserve"> </w:t>
      </w:r>
      <w:r>
        <w:rPr>
          <w:spacing w:val="-2"/>
        </w:rPr>
        <w:t>αξιολόγησης</w:t>
      </w:r>
    </w:p>
    <w:p w14:paraId="22ACE1A1" w14:textId="77777777" w:rsidR="00DF4DCB" w:rsidRDefault="004110C7">
      <w:pPr>
        <w:pStyle w:val="a3"/>
        <w:spacing w:before="77"/>
        <w:ind w:left="140"/>
        <w:jc w:val="both"/>
      </w:pPr>
      <w:r>
        <w:t>Οι</w:t>
      </w:r>
      <w:r>
        <w:rPr>
          <w:spacing w:val="-6"/>
        </w:rPr>
        <w:t xml:space="preserve"> </w:t>
      </w:r>
      <w:r>
        <w:t>βασικές</w:t>
      </w:r>
      <w:r>
        <w:rPr>
          <w:spacing w:val="-6"/>
        </w:rPr>
        <w:t xml:space="preserve"> </w:t>
      </w:r>
      <w:r>
        <w:t>μεθοδολογίες</w:t>
      </w:r>
      <w:r>
        <w:rPr>
          <w:spacing w:val="-6"/>
        </w:rPr>
        <w:t xml:space="preserve"> </w:t>
      </w:r>
      <w:r>
        <w:t>αξιολόγησης</w:t>
      </w:r>
      <w:r>
        <w:rPr>
          <w:spacing w:val="-6"/>
        </w:rPr>
        <w:t xml:space="preserve"> </w:t>
      </w:r>
      <w:r>
        <w:rPr>
          <w:spacing w:val="-2"/>
        </w:rPr>
        <w:t>είναι:</w:t>
      </w:r>
    </w:p>
    <w:p w14:paraId="5D589F80" w14:textId="77777777" w:rsidR="00DF4DCB" w:rsidRDefault="004110C7">
      <w:pPr>
        <w:pStyle w:val="a5"/>
        <w:numPr>
          <w:ilvl w:val="2"/>
          <w:numId w:val="22"/>
        </w:numPr>
        <w:tabs>
          <w:tab w:val="left" w:pos="861"/>
        </w:tabs>
        <w:spacing w:line="249" w:lineRule="auto"/>
        <w:ind w:right="562" w:firstLine="0"/>
        <w:jc w:val="both"/>
      </w:pPr>
      <w:r>
        <w:rPr>
          <w:spacing w:val="-6"/>
          <w:u w:val="single"/>
        </w:rPr>
        <w:t xml:space="preserve"> </w:t>
      </w:r>
      <w:r>
        <w:rPr>
          <w:u w:val="single"/>
        </w:rPr>
        <w:t>Άμεση Αξιολόγηση</w:t>
      </w:r>
      <w:r>
        <w:rPr>
          <w:b/>
        </w:rPr>
        <w:t xml:space="preserve">. </w:t>
      </w:r>
      <w:r>
        <w:t>Εφόσον επιλεγεί η άμεση αξιολόγηση, στην πρόσκληση ορίζεται η αρχική καθώς</w:t>
      </w:r>
      <w:r>
        <w:rPr>
          <w:spacing w:val="-8"/>
        </w:rPr>
        <w:t xml:space="preserve"> </w:t>
      </w:r>
      <w:r>
        <w:t>και</w:t>
      </w:r>
      <w:r>
        <w:rPr>
          <w:spacing w:val="-7"/>
        </w:rPr>
        <w:t xml:space="preserve"> </w:t>
      </w:r>
      <w:r>
        <w:t>η</w:t>
      </w:r>
      <w:r>
        <w:rPr>
          <w:spacing w:val="-7"/>
        </w:rPr>
        <w:t xml:space="preserve"> </w:t>
      </w:r>
      <w:r>
        <w:t>καταληκτική</w:t>
      </w:r>
      <w:r>
        <w:rPr>
          <w:spacing w:val="-8"/>
        </w:rPr>
        <w:t xml:space="preserve"> </w:t>
      </w:r>
      <w:r>
        <w:t>ημερομηνία</w:t>
      </w:r>
      <w:r>
        <w:rPr>
          <w:spacing w:val="-7"/>
        </w:rPr>
        <w:t xml:space="preserve"> </w:t>
      </w:r>
      <w:r>
        <w:t>υποβολής</w:t>
      </w:r>
      <w:r>
        <w:rPr>
          <w:spacing w:val="-8"/>
        </w:rPr>
        <w:t xml:space="preserve"> </w:t>
      </w:r>
      <w:r>
        <w:t>των</w:t>
      </w:r>
      <w:r>
        <w:rPr>
          <w:spacing w:val="-10"/>
        </w:rPr>
        <w:t xml:space="preserve"> </w:t>
      </w:r>
      <w:r>
        <w:t>προτάσεων</w:t>
      </w:r>
      <w:r>
        <w:rPr>
          <w:spacing w:val="-10"/>
        </w:rPr>
        <w:t xml:space="preserve"> </w:t>
      </w:r>
      <w:r>
        <w:t>των</w:t>
      </w:r>
      <w:r>
        <w:rPr>
          <w:spacing w:val="-7"/>
        </w:rPr>
        <w:t xml:space="preserve"> </w:t>
      </w:r>
      <w:r>
        <w:t>δυνητικών</w:t>
      </w:r>
      <w:r>
        <w:rPr>
          <w:spacing w:val="-10"/>
        </w:rPr>
        <w:t xml:space="preserve"> </w:t>
      </w:r>
      <w:r>
        <w:t>δικαιούχων.</w:t>
      </w:r>
      <w:r>
        <w:rPr>
          <w:spacing w:val="-7"/>
        </w:rPr>
        <w:t xml:space="preserve"> </w:t>
      </w:r>
      <w:r>
        <w:t>Κάθε</w:t>
      </w:r>
      <w:r>
        <w:rPr>
          <w:spacing w:val="-6"/>
        </w:rPr>
        <w:t xml:space="preserve"> </w:t>
      </w:r>
      <w:r>
        <w:t>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w:t>
      </w:r>
      <w:r>
        <w:rPr>
          <w:spacing w:val="-2"/>
        </w:rPr>
        <w:t xml:space="preserve"> </w:t>
      </w:r>
      <w:r>
        <w:t>υποβολής</w:t>
      </w:r>
      <w:r>
        <w:rPr>
          <w:spacing w:val="-2"/>
        </w:rPr>
        <w:t xml:space="preserve"> </w:t>
      </w:r>
      <w:r>
        <w:t>τους</w:t>
      </w:r>
      <w:r>
        <w:rPr>
          <w:spacing w:val="-2"/>
        </w:rPr>
        <w:t xml:space="preserve"> </w:t>
      </w:r>
      <w:r>
        <w:t>στο</w:t>
      </w:r>
      <w:r>
        <w:rPr>
          <w:spacing w:val="-3"/>
        </w:rPr>
        <w:t xml:space="preserve"> </w:t>
      </w:r>
      <w:r>
        <w:t>ΟΠΣ,</w:t>
      </w:r>
      <w:r>
        <w:rPr>
          <w:spacing w:val="-4"/>
        </w:rPr>
        <w:t xml:space="preserve"> </w:t>
      </w:r>
      <w:r>
        <w:t>μέχρι</w:t>
      </w:r>
      <w:r>
        <w:rPr>
          <w:spacing w:val="-2"/>
        </w:rPr>
        <w:t xml:space="preserve"> </w:t>
      </w:r>
      <w:r>
        <w:t>να</w:t>
      </w:r>
      <w:r>
        <w:rPr>
          <w:spacing w:val="-2"/>
        </w:rPr>
        <w:t xml:space="preserve"> </w:t>
      </w:r>
      <w:r>
        <w:t>εξαντληθεί</w:t>
      </w:r>
      <w:r>
        <w:rPr>
          <w:spacing w:val="-2"/>
        </w:rPr>
        <w:t xml:space="preserve"> </w:t>
      </w:r>
      <w:r>
        <w:t>ο</w:t>
      </w:r>
      <w:r>
        <w:rPr>
          <w:spacing w:val="-3"/>
        </w:rPr>
        <w:t xml:space="preserve"> </w:t>
      </w:r>
      <w:r>
        <w:t>διαθέσιμος</w:t>
      </w:r>
      <w:r>
        <w:rPr>
          <w:spacing w:val="-2"/>
        </w:rPr>
        <w:t xml:space="preserve"> </w:t>
      </w:r>
      <w:r>
        <w:t>προϋπολογισμός</w:t>
      </w:r>
      <w:r>
        <w:rPr>
          <w:spacing w:val="-2"/>
        </w:rPr>
        <w:t xml:space="preserve"> </w:t>
      </w:r>
      <w:r>
        <w:t>της</w:t>
      </w:r>
      <w:r>
        <w:rPr>
          <w:spacing w:val="-4"/>
        </w:rPr>
        <w:t xml:space="preserve"> </w:t>
      </w:r>
      <w:r>
        <w:t>πρόσκλησης ή αξιολογηθεί ο συνολικός αριθμός των προτάσεων.</w:t>
      </w:r>
    </w:p>
    <w:p w14:paraId="2BEBCC51"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1009F899" w14:textId="77777777" w:rsidR="00DF4DCB" w:rsidRDefault="004110C7">
      <w:pPr>
        <w:pStyle w:val="a3"/>
        <w:spacing w:before="29" w:line="252" w:lineRule="auto"/>
        <w:ind w:left="140" w:right="569"/>
        <w:jc w:val="both"/>
      </w:pPr>
      <w:r>
        <w:lastRenderedPageBreak/>
        <w:t xml:space="preserve">Στην περίπτωση εξάντλησης του διαθέσιμου προϋπολογισμού, η ΔΑ ενημερώνει τους δυνητικούς δικαιούχους μέσω του </w:t>
      </w:r>
      <w:proofErr w:type="spellStart"/>
      <w:r>
        <w:t>ιστότοπου</w:t>
      </w:r>
      <w:proofErr w:type="spellEnd"/>
      <w:r>
        <w:t xml:space="preserve"> του Προγράμματος.</w:t>
      </w:r>
    </w:p>
    <w:p w14:paraId="6992CFC2" w14:textId="77777777" w:rsidR="00DF4DCB" w:rsidRDefault="004110C7">
      <w:pPr>
        <w:pStyle w:val="a5"/>
        <w:numPr>
          <w:ilvl w:val="2"/>
          <w:numId w:val="22"/>
        </w:numPr>
        <w:tabs>
          <w:tab w:val="left" w:pos="861"/>
        </w:tabs>
        <w:spacing w:before="106" w:line="249" w:lineRule="auto"/>
        <w:ind w:right="565" w:firstLine="0"/>
        <w:jc w:val="both"/>
      </w:pPr>
      <w:r>
        <w:rPr>
          <w:u w:val="single"/>
        </w:rPr>
        <w:t>Συγκριτική Αξιολόγηση</w:t>
      </w:r>
      <w:r>
        <w:rPr>
          <w:b/>
        </w:rPr>
        <w:t xml:space="preserve">. </w:t>
      </w:r>
      <w:r>
        <w:t>Στη</w:t>
      </w:r>
      <w:r>
        <w:rPr>
          <w:spacing w:val="-1"/>
        </w:rPr>
        <w:t xml:space="preserve"> </w:t>
      </w:r>
      <w:r>
        <w:t>συγκριτική</w:t>
      </w:r>
      <w:r>
        <w:rPr>
          <w:spacing w:val="-1"/>
        </w:rPr>
        <w:t xml:space="preserve"> </w:t>
      </w:r>
      <w:r>
        <w:t>αξιολόγηση</w:t>
      </w:r>
      <w:r>
        <w:rPr>
          <w:spacing w:val="-3"/>
        </w:rPr>
        <w:t xml:space="preserve"> </w:t>
      </w:r>
      <w:r>
        <w:t>ορίζεται</w:t>
      </w:r>
      <w:r>
        <w:rPr>
          <w:spacing w:val="-1"/>
        </w:rPr>
        <w:t xml:space="preserve"> </w:t>
      </w:r>
      <w:r>
        <w:t>στην πρόσκληση</w:t>
      </w:r>
      <w:r>
        <w:rPr>
          <w:spacing w:val="-1"/>
        </w:rPr>
        <w:t xml:space="preserve"> </w:t>
      </w:r>
      <w:r>
        <w:t>η</w:t>
      </w:r>
      <w:r>
        <w:rPr>
          <w:spacing w:val="-3"/>
        </w:rPr>
        <w:t xml:space="preserve"> </w:t>
      </w:r>
      <w:r>
        <w:t>αρχική</w:t>
      </w:r>
      <w:r>
        <w:rPr>
          <w:spacing w:val="-1"/>
        </w:rPr>
        <w:t xml:space="preserve"> </w:t>
      </w:r>
      <w:r>
        <w:t>καθώς</w:t>
      </w:r>
      <w:r>
        <w:rPr>
          <w:spacing w:val="-2"/>
        </w:rPr>
        <w:t xml:space="preserve"> </w:t>
      </w:r>
      <w:r>
        <w:t>και η καταληκτική</w:t>
      </w:r>
      <w:r>
        <w:rPr>
          <w:spacing w:val="-1"/>
        </w:rPr>
        <w:t xml:space="preserve"> </w:t>
      </w:r>
      <w:r>
        <w:t>ημερομηνία</w:t>
      </w:r>
      <w:r>
        <w:rPr>
          <w:spacing w:val="-1"/>
        </w:rPr>
        <w:t xml:space="preserve"> </w:t>
      </w:r>
      <w:r>
        <w:t>μέχρι την οποία</w:t>
      </w:r>
      <w:r>
        <w:rPr>
          <w:spacing w:val="-3"/>
        </w:rPr>
        <w:t xml:space="preserve"> </w:t>
      </w:r>
      <w:r>
        <w:t>πρέπει να υποβληθούν οι</w:t>
      </w:r>
      <w:r>
        <w:rPr>
          <w:spacing w:val="-2"/>
        </w:rPr>
        <w:t xml:space="preserve"> </w:t>
      </w:r>
      <w:r>
        <w:t>προτάσεις</w:t>
      </w:r>
      <w:r>
        <w:rPr>
          <w:spacing w:val="-2"/>
        </w:rPr>
        <w:t xml:space="preserve"> </w:t>
      </w:r>
      <w:r>
        <w:t>των δυνητικών δικαιούχων. Η έναρξη</w:t>
      </w:r>
      <w:r>
        <w:rPr>
          <w:spacing w:val="-1"/>
        </w:rPr>
        <w:t xml:space="preserve"> </w:t>
      </w:r>
      <w:r>
        <w:t>της αξιολόγησης</w:t>
      </w:r>
      <w:r>
        <w:rPr>
          <w:spacing w:val="-1"/>
        </w:rPr>
        <w:t xml:space="preserve"> </w:t>
      </w:r>
      <w:r>
        <w:t>των προτάσεων ξεκινά μετά τη</w:t>
      </w:r>
      <w:r>
        <w:rPr>
          <w:spacing w:val="-1"/>
        </w:rPr>
        <w:t xml:space="preserve"> </w:t>
      </w:r>
      <w:r>
        <w:t>λήξη</w:t>
      </w:r>
      <w:r>
        <w:rPr>
          <w:spacing w:val="-1"/>
        </w:rPr>
        <w:t xml:space="preserve"> </w:t>
      </w:r>
      <w:r>
        <w:t>της προθεσμίας</w:t>
      </w:r>
      <w:r>
        <w:rPr>
          <w:spacing w:val="-1"/>
        </w:rPr>
        <w:t xml:space="preserve"> </w:t>
      </w:r>
      <w:r>
        <w:t>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40393EF0" w14:textId="77777777" w:rsidR="00DF4DCB" w:rsidRDefault="004110C7">
      <w:pPr>
        <w:pStyle w:val="1"/>
        <w:spacing w:before="229"/>
        <w:ind w:left="140"/>
        <w:jc w:val="both"/>
      </w:pPr>
      <w:bookmarkStart w:id="4" w:name="_bookmark4"/>
      <w:bookmarkEnd w:id="4"/>
      <w:r>
        <w:t>Επιλογή</w:t>
      </w:r>
      <w:r>
        <w:rPr>
          <w:spacing w:val="-6"/>
        </w:rPr>
        <w:t xml:space="preserve"> </w:t>
      </w:r>
      <w:r>
        <w:t>μεθοδολογίας</w:t>
      </w:r>
      <w:r>
        <w:rPr>
          <w:spacing w:val="-5"/>
        </w:rPr>
        <w:t xml:space="preserve"> </w:t>
      </w:r>
      <w:r>
        <w:rPr>
          <w:spacing w:val="-2"/>
        </w:rPr>
        <w:t>αξιολόγησης</w:t>
      </w:r>
    </w:p>
    <w:p w14:paraId="6F304185" w14:textId="77777777" w:rsidR="00DF4DCB" w:rsidRDefault="004110C7">
      <w:pPr>
        <w:pStyle w:val="a3"/>
        <w:spacing w:before="74" w:line="252" w:lineRule="auto"/>
        <w:ind w:left="140" w:right="568"/>
        <w:jc w:val="both"/>
      </w:pPr>
      <w:r>
        <w:t>Για</w:t>
      </w:r>
      <w:r>
        <w:rPr>
          <w:spacing w:val="-1"/>
        </w:rPr>
        <w:t xml:space="preserve"> </w:t>
      </w:r>
      <w:r>
        <w:t>τη</w:t>
      </w:r>
      <w:r>
        <w:rPr>
          <w:spacing w:val="-2"/>
        </w:rPr>
        <w:t xml:space="preserve"> </w:t>
      </w:r>
      <w:r>
        <w:t>λήψη</w:t>
      </w:r>
      <w:r>
        <w:rPr>
          <w:spacing w:val="-3"/>
        </w:rPr>
        <w:t xml:space="preserve"> </w:t>
      </w:r>
      <w:r>
        <w:t>της</w:t>
      </w:r>
      <w:r>
        <w:rPr>
          <w:spacing w:val="-1"/>
        </w:rPr>
        <w:t xml:space="preserve"> </w:t>
      </w:r>
      <w:r>
        <w:t>απόφασης</w:t>
      </w:r>
      <w:r>
        <w:rPr>
          <w:spacing w:val="-3"/>
        </w:rPr>
        <w:t xml:space="preserve"> </w:t>
      </w:r>
      <w:r>
        <w:t>σχετικά</w:t>
      </w:r>
      <w:r>
        <w:rPr>
          <w:spacing w:val="-4"/>
        </w:rPr>
        <w:t xml:space="preserve"> </w:t>
      </w:r>
      <w:r>
        <w:t>με</w:t>
      </w:r>
      <w:r>
        <w:rPr>
          <w:spacing w:val="-3"/>
        </w:rPr>
        <w:t xml:space="preserve"> </w:t>
      </w:r>
      <w:r>
        <w:t>τη</w:t>
      </w:r>
      <w:r>
        <w:rPr>
          <w:spacing w:val="-2"/>
        </w:rPr>
        <w:t xml:space="preserve"> </w:t>
      </w:r>
      <w:r>
        <w:t>μεθοδολογία</w:t>
      </w:r>
      <w:r>
        <w:rPr>
          <w:spacing w:val="-1"/>
        </w:rPr>
        <w:t xml:space="preserve"> </w:t>
      </w:r>
      <w:r>
        <w:t>αξιολόγησης</w:t>
      </w:r>
      <w:r>
        <w:rPr>
          <w:spacing w:val="-1"/>
        </w:rPr>
        <w:t xml:space="preserve"> </w:t>
      </w:r>
      <w:r>
        <w:t>που</w:t>
      </w:r>
      <w:r>
        <w:rPr>
          <w:spacing w:val="-1"/>
        </w:rPr>
        <w:t xml:space="preserve"> </w:t>
      </w:r>
      <w:r>
        <w:t>θα</w:t>
      </w:r>
      <w:r>
        <w:rPr>
          <w:spacing w:val="-4"/>
        </w:rPr>
        <w:t xml:space="preserve"> </w:t>
      </w:r>
      <w:r>
        <w:t>επιλεγεί,</w:t>
      </w:r>
      <w:r>
        <w:rPr>
          <w:spacing w:val="-1"/>
        </w:rPr>
        <w:t xml:space="preserve"> </w:t>
      </w:r>
      <w:r>
        <w:t>η</w:t>
      </w:r>
      <w:r>
        <w:rPr>
          <w:spacing w:val="-2"/>
        </w:rPr>
        <w:t xml:space="preserve"> </w:t>
      </w:r>
      <w:r>
        <w:t>ΔΑ</w:t>
      </w:r>
      <w:r>
        <w:rPr>
          <w:spacing w:val="-1"/>
        </w:rPr>
        <w:t xml:space="preserve"> </w:t>
      </w:r>
      <w:r>
        <w:t>τεκμηριώνει</w:t>
      </w:r>
      <w:r>
        <w:rPr>
          <w:spacing w:val="-1"/>
        </w:rPr>
        <w:t xml:space="preserve"> </w:t>
      </w:r>
      <w:r>
        <w:t>την καταλληλόλητα της επιλεγείσας μεθοδολογίας και εισηγείται σχετικά στην Επιτροπή Παρακολούθησης.</w:t>
      </w:r>
    </w:p>
    <w:p w14:paraId="294E7E55" w14:textId="77777777" w:rsidR="00DF4DCB" w:rsidRDefault="004110C7">
      <w:pPr>
        <w:pStyle w:val="a3"/>
        <w:spacing w:before="118" w:line="249" w:lineRule="auto"/>
        <w:ind w:left="140" w:right="563"/>
        <w:jc w:val="both"/>
      </w:pPr>
      <w:r>
        <w:t>Κατά</w:t>
      </w:r>
      <w:r>
        <w:rPr>
          <w:spacing w:val="-11"/>
        </w:rPr>
        <w:t xml:space="preserve"> </w:t>
      </w:r>
      <w:r>
        <w:t>κανόνα</w:t>
      </w:r>
      <w:r>
        <w:rPr>
          <w:spacing w:val="-11"/>
        </w:rPr>
        <w:t xml:space="preserve"> </w:t>
      </w:r>
      <w:r>
        <w:t>η</w:t>
      </w:r>
      <w:r>
        <w:rPr>
          <w:spacing w:val="-11"/>
        </w:rPr>
        <w:t xml:space="preserve"> </w:t>
      </w:r>
      <w:r>
        <w:t>άμεση</w:t>
      </w:r>
      <w:r>
        <w:rPr>
          <w:spacing w:val="-9"/>
        </w:rPr>
        <w:t xml:space="preserve"> </w:t>
      </w:r>
      <w:r>
        <w:t>αξιολόγηση</w:t>
      </w:r>
      <w:r>
        <w:rPr>
          <w:spacing w:val="-11"/>
        </w:rPr>
        <w:t xml:space="preserve"> </w:t>
      </w:r>
      <w:r>
        <w:t>είναι</w:t>
      </w:r>
      <w:r>
        <w:rPr>
          <w:spacing w:val="-11"/>
        </w:rPr>
        <w:t xml:space="preserve"> </w:t>
      </w:r>
      <w:r>
        <w:t>ταχύτερη</w:t>
      </w:r>
      <w:r>
        <w:rPr>
          <w:spacing w:val="-11"/>
        </w:rPr>
        <w:t xml:space="preserve"> </w:t>
      </w:r>
      <w:r>
        <w:t>κατά</w:t>
      </w:r>
      <w:r>
        <w:rPr>
          <w:spacing w:val="-8"/>
        </w:rPr>
        <w:t xml:space="preserve"> </w:t>
      </w:r>
      <w:r>
        <w:t>τη</w:t>
      </w:r>
      <w:r>
        <w:rPr>
          <w:spacing w:val="-11"/>
        </w:rPr>
        <w:t xml:space="preserve"> </w:t>
      </w:r>
      <w:r>
        <w:t>διεκπεραίωσή</w:t>
      </w:r>
      <w:r>
        <w:rPr>
          <w:spacing w:val="-11"/>
        </w:rPr>
        <w:t xml:space="preserve"> </w:t>
      </w:r>
      <w:r>
        <w:t>της</w:t>
      </w:r>
      <w:r>
        <w:rPr>
          <w:spacing w:val="-12"/>
        </w:rPr>
        <w:t xml:space="preserve"> </w:t>
      </w:r>
      <w:r>
        <w:t>και</w:t>
      </w:r>
      <w:r>
        <w:rPr>
          <w:spacing w:val="-11"/>
        </w:rPr>
        <w:t xml:space="preserve"> </w:t>
      </w:r>
      <w:r>
        <w:t>επιτρέπει</w:t>
      </w:r>
      <w:r>
        <w:rPr>
          <w:spacing w:val="-10"/>
        </w:rPr>
        <w:t xml:space="preserve"> </w:t>
      </w:r>
      <w:r>
        <w:t>στους</w:t>
      </w:r>
      <w:r>
        <w:rPr>
          <w:spacing w:val="-10"/>
        </w:rPr>
        <w:t xml:space="preserve"> </w:t>
      </w:r>
      <w:r>
        <w:t>δυνητικούς δικαιούχους</w:t>
      </w:r>
      <w:r>
        <w:rPr>
          <w:spacing w:val="-10"/>
        </w:rPr>
        <w:t xml:space="preserve"> </w:t>
      </w:r>
      <w:r>
        <w:t>που</w:t>
      </w:r>
      <w:r>
        <w:rPr>
          <w:spacing w:val="-11"/>
        </w:rPr>
        <w:t xml:space="preserve"> </w:t>
      </w:r>
      <w:r>
        <w:t>διαθέτουν</w:t>
      </w:r>
      <w:r>
        <w:rPr>
          <w:spacing w:val="-10"/>
        </w:rPr>
        <w:t xml:space="preserve"> </w:t>
      </w:r>
      <w:r>
        <w:t>ετοιμότητα</w:t>
      </w:r>
      <w:r>
        <w:rPr>
          <w:spacing w:val="-12"/>
        </w:rPr>
        <w:t xml:space="preserve"> </w:t>
      </w:r>
      <w:r>
        <w:t>υποβολής</w:t>
      </w:r>
      <w:r>
        <w:rPr>
          <w:spacing w:val="-11"/>
        </w:rPr>
        <w:t xml:space="preserve"> </w:t>
      </w:r>
      <w:r>
        <w:t>προτάσεων</w:t>
      </w:r>
      <w:r>
        <w:rPr>
          <w:spacing w:val="-12"/>
        </w:rPr>
        <w:t xml:space="preserve"> </w:t>
      </w:r>
      <w:r>
        <w:t>(και</w:t>
      </w:r>
      <w:r>
        <w:rPr>
          <w:spacing w:val="-12"/>
        </w:rPr>
        <w:t xml:space="preserve"> </w:t>
      </w:r>
      <w:r>
        <w:t>πληρούν</w:t>
      </w:r>
      <w:r>
        <w:rPr>
          <w:spacing w:val="-12"/>
        </w:rPr>
        <w:t xml:space="preserve"> </w:t>
      </w:r>
      <w:r>
        <w:t>τις</w:t>
      </w:r>
      <w:r>
        <w:rPr>
          <w:spacing w:val="-11"/>
        </w:rPr>
        <w:t xml:space="preserve"> </w:t>
      </w:r>
      <w:r>
        <w:t>ελάχιστες</w:t>
      </w:r>
      <w:r>
        <w:rPr>
          <w:spacing w:val="-11"/>
        </w:rPr>
        <w:t xml:space="preserve"> </w:t>
      </w:r>
      <w:r>
        <w:t>προϋποθέσεις</w:t>
      </w:r>
      <w:r>
        <w:rPr>
          <w:spacing w:val="-13"/>
        </w:rPr>
        <w:t xml:space="preserve"> </w:t>
      </w:r>
      <w:r>
        <w:t>της πρόσκλησης) να χρηματοδοτηθούν χωρίς σημαντικές καθυστερήσεις, αφού κάθε πρόταση αξιολογείται</w:t>
      </w:r>
      <w:r>
        <w:rPr>
          <w:spacing w:val="-1"/>
        </w:rPr>
        <w:t xml:space="preserve"> </w:t>
      </w:r>
      <w:r>
        <w:t>με τη σειρά υποβολής της.</w:t>
      </w:r>
    </w:p>
    <w:p w14:paraId="435155D3" w14:textId="77777777" w:rsidR="00DF4DCB" w:rsidRDefault="004110C7">
      <w:pPr>
        <w:pStyle w:val="a3"/>
        <w:spacing w:before="122" w:line="249" w:lineRule="auto"/>
        <w:ind w:left="140" w:right="565"/>
        <w:jc w:val="both"/>
      </w:pPr>
      <w:r>
        <w:t>Η συγκριτική αξιολόγηση, παρά το γεγονός ότι κατά κανόνα είναι περισσότερο χρονοβόρα διαδικασία, καθώς προϋποθέτει να έχει υποβληθεί το σύνολο των προτάσεων για να αρχίσει η αξιολόγησή τους, 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w:t>
      </w:r>
    </w:p>
    <w:p w14:paraId="22565C6A" w14:textId="77777777" w:rsidR="00DF4DCB" w:rsidRDefault="004110C7">
      <w:pPr>
        <w:pStyle w:val="a3"/>
        <w:spacing w:before="125" w:line="249" w:lineRule="auto"/>
        <w:ind w:left="140" w:right="562"/>
        <w:jc w:val="both"/>
      </w:pPr>
      <w:r>
        <w:t>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θα πρέπει να συνεκτιμώνται παράμετροι που συσχετίζονται με τα ειδικότερα χαρακτηριστικά των δράσεων που συμπεριλαμβάνονται σε κάθε πρόσκληση. Ενδεικτικά αναφέρονται:</w:t>
      </w:r>
    </w:p>
    <w:p w14:paraId="66242366" w14:textId="77777777" w:rsidR="00DF4DCB" w:rsidRDefault="004110C7">
      <w:pPr>
        <w:pStyle w:val="a5"/>
        <w:numPr>
          <w:ilvl w:val="2"/>
          <w:numId w:val="22"/>
        </w:numPr>
        <w:tabs>
          <w:tab w:val="left" w:pos="423"/>
        </w:tabs>
        <w:spacing w:before="112"/>
        <w:ind w:left="423" w:hanging="283"/>
      </w:pPr>
      <w:r>
        <w:t>το</w:t>
      </w:r>
      <w:r>
        <w:rPr>
          <w:spacing w:val="-6"/>
        </w:rPr>
        <w:t xml:space="preserve"> </w:t>
      </w:r>
      <w:r>
        <w:t>πλήθος</w:t>
      </w:r>
      <w:r>
        <w:rPr>
          <w:spacing w:val="-5"/>
        </w:rPr>
        <w:t xml:space="preserve"> </w:t>
      </w:r>
      <w:r>
        <w:t>και</w:t>
      </w:r>
      <w:r>
        <w:rPr>
          <w:spacing w:val="-6"/>
        </w:rPr>
        <w:t xml:space="preserve"> </w:t>
      </w:r>
      <w:r>
        <w:t>οι</w:t>
      </w:r>
      <w:r>
        <w:rPr>
          <w:spacing w:val="-2"/>
        </w:rPr>
        <w:t xml:space="preserve"> </w:t>
      </w:r>
      <w:r>
        <w:t>αρμοδιότητες</w:t>
      </w:r>
      <w:r>
        <w:rPr>
          <w:spacing w:val="-5"/>
        </w:rPr>
        <w:t xml:space="preserve"> </w:t>
      </w:r>
      <w:r>
        <w:t>των</w:t>
      </w:r>
      <w:r>
        <w:rPr>
          <w:spacing w:val="-4"/>
        </w:rPr>
        <w:t xml:space="preserve"> </w:t>
      </w:r>
      <w:r>
        <w:t>δυνητικών</w:t>
      </w:r>
      <w:r>
        <w:rPr>
          <w:spacing w:val="-2"/>
        </w:rPr>
        <w:t xml:space="preserve"> δικαιούχων</w:t>
      </w:r>
    </w:p>
    <w:p w14:paraId="136EF88B" w14:textId="77777777" w:rsidR="00DF4DCB" w:rsidRDefault="004110C7">
      <w:pPr>
        <w:pStyle w:val="a3"/>
        <w:spacing w:before="130" w:line="249" w:lineRule="auto"/>
        <w:ind w:left="140" w:right="564"/>
        <w:jc w:val="both"/>
      </w:pPr>
      <w:r>
        <w:t>Στην περίπτωση που η πρόσκληση απευθύνεται σε συγκεκριμένο δυνητικό δικαιούχο (π.χ. λόγω θεσμικής αποκλειστικής αρμοδιότητας) είναι προφανές ότι θα επιλεγεί η άμεση αξιολόγηση. Αντιθέτως, για προσκλήσεις</w:t>
      </w:r>
      <w:r>
        <w:rPr>
          <w:spacing w:val="-3"/>
        </w:rPr>
        <w:t xml:space="preserve"> </w:t>
      </w:r>
      <w:r>
        <w:t>που απευθύνονται</w:t>
      </w:r>
      <w:r>
        <w:rPr>
          <w:spacing w:val="-2"/>
        </w:rPr>
        <w:t xml:space="preserve"> </w:t>
      </w:r>
      <w:r>
        <w:t>σε πολλούς</w:t>
      </w:r>
      <w:r>
        <w:rPr>
          <w:spacing w:val="-2"/>
        </w:rPr>
        <w:t xml:space="preserve"> </w:t>
      </w:r>
      <w:r>
        <w:t>δυνητικούς δικαιούχους</w:t>
      </w:r>
      <w:r>
        <w:rPr>
          <w:spacing w:val="-2"/>
        </w:rPr>
        <w:t xml:space="preserve"> </w:t>
      </w:r>
      <w:r>
        <w:t>που διεκδικούν</w:t>
      </w:r>
      <w:r>
        <w:rPr>
          <w:spacing w:val="-3"/>
        </w:rPr>
        <w:t xml:space="preserve"> </w:t>
      </w:r>
      <w:r>
        <w:t>«ανταγωνιστικά»</w:t>
      </w:r>
      <w:r>
        <w:rPr>
          <w:spacing w:val="-4"/>
        </w:rPr>
        <w:t xml:space="preserve"> </w:t>
      </w:r>
      <w:r>
        <w:t>την χρηματοδότηση στο πλαίσιο της ίδιας πρόσκλησης κατά κανόνα επιλέγεται η συγκριτική αξιολόγηση.</w:t>
      </w:r>
    </w:p>
    <w:p w14:paraId="2341A2F9" w14:textId="77777777" w:rsidR="00DF4DCB" w:rsidRDefault="004110C7">
      <w:pPr>
        <w:pStyle w:val="a5"/>
        <w:numPr>
          <w:ilvl w:val="2"/>
          <w:numId w:val="22"/>
        </w:numPr>
        <w:tabs>
          <w:tab w:val="left" w:pos="423"/>
        </w:tabs>
        <w:spacing w:before="112"/>
        <w:ind w:left="423" w:hanging="283"/>
      </w:pPr>
      <w:r>
        <w:t>το</w:t>
      </w:r>
      <w:r>
        <w:rPr>
          <w:spacing w:val="-5"/>
        </w:rPr>
        <w:t xml:space="preserve"> </w:t>
      </w:r>
      <w:r>
        <w:t>φυσικό</w:t>
      </w:r>
      <w:r>
        <w:rPr>
          <w:spacing w:val="-3"/>
        </w:rPr>
        <w:t xml:space="preserve"> </w:t>
      </w:r>
      <w:r>
        <w:t>αντικείμενο</w:t>
      </w:r>
      <w:r>
        <w:rPr>
          <w:spacing w:val="-6"/>
        </w:rPr>
        <w:t xml:space="preserve"> </w:t>
      </w:r>
      <w:r>
        <w:t>των</w:t>
      </w:r>
      <w:r>
        <w:rPr>
          <w:spacing w:val="-7"/>
        </w:rPr>
        <w:t xml:space="preserve"> </w:t>
      </w:r>
      <w:r>
        <w:rPr>
          <w:spacing w:val="-2"/>
        </w:rPr>
        <w:t>πράξεων</w:t>
      </w:r>
    </w:p>
    <w:p w14:paraId="2815DFF5" w14:textId="77777777" w:rsidR="00DF4DCB" w:rsidRDefault="004110C7">
      <w:pPr>
        <w:pStyle w:val="a3"/>
        <w:spacing w:before="130" w:line="249" w:lineRule="auto"/>
        <w:ind w:left="140" w:right="563"/>
        <w:jc w:val="both"/>
      </w:pPr>
      <w:r>
        <w:t>Η συγκριτική αξιολόγηση ενδείκνυται κατεξοχήν σε περιπτώσεις ομοειδών πράξεων με κοινά χαρακτηριστικά όσον αφορά το φυσικό τους αντικείμενο, για τις οποίες η σύγκριση είναι ευχερέστερη. Παράδειγμα σε κατηγορίες πράξεων όπως είναι τα ερευνητικά προγράμματα, η συγκριτική αξιολόγηση πλεονεκτεί έναντι της άμεσης. Η άμεση αξιολόγηση είναι προσφορότερη για πράξεις, η υλοποίηση των οποίων</w:t>
      </w:r>
      <w:r>
        <w:rPr>
          <w:spacing w:val="-4"/>
        </w:rPr>
        <w:t xml:space="preserve"> </w:t>
      </w:r>
      <w:r>
        <w:t>είναι</w:t>
      </w:r>
      <w:r>
        <w:rPr>
          <w:spacing w:val="-2"/>
        </w:rPr>
        <w:t xml:space="preserve"> </w:t>
      </w:r>
      <w:r>
        <w:t>επιβεβλημένη</w:t>
      </w:r>
      <w:r>
        <w:rPr>
          <w:spacing w:val="-3"/>
        </w:rPr>
        <w:t xml:space="preserve"> </w:t>
      </w:r>
      <w:r>
        <w:t>από</w:t>
      </w:r>
      <w:r>
        <w:rPr>
          <w:spacing w:val="-1"/>
        </w:rPr>
        <w:t xml:space="preserve"> </w:t>
      </w:r>
      <w:r>
        <w:t>ανελαστικές</w:t>
      </w:r>
      <w:r>
        <w:rPr>
          <w:spacing w:val="-4"/>
        </w:rPr>
        <w:t xml:space="preserve"> </w:t>
      </w:r>
      <w:r>
        <w:t>υποχρεώσεις</w:t>
      </w:r>
      <w:r>
        <w:rPr>
          <w:spacing w:val="-2"/>
        </w:rPr>
        <w:t xml:space="preserve"> </w:t>
      </w:r>
      <w:r>
        <w:t>της</w:t>
      </w:r>
      <w:r>
        <w:rPr>
          <w:spacing w:val="-2"/>
        </w:rPr>
        <w:t xml:space="preserve"> </w:t>
      </w:r>
      <w:r>
        <w:t>χώρας</w:t>
      </w:r>
      <w:r>
        <w:rPr>
          <w:spacing w:val="-2"/>
        </w:rPr>
        <w:t xml:space="preserve"> </w:t>
      </w:r>
      <w:r>
        <w:t>σε</w:t>
      </w:r>
      <w:r>
        <w:rPr>
          <w:spacing w:val="-4"/>
        </w:rPr>
        <w:t xml:space="preserve"> </w:t>
      </w:r>
      <w:r>
        <w:t>επίπεδο</w:t>
      </w:r>
      <w:r>
        <w:rPr>
          <w:spacing w:val="-1"/>
        </w:rPr>
        <w:t xml:space="preserve"> </w:t>
      </w:r>
      <w:r>
        <w:t>ΕΕ,</w:t>
      </w:r>
      <w:r>
        <w:rPr>
          <w:spacing w:val="-4"/>
        </w:rPr>
        <w:t xml:space="preserve"> </w:t>
      </w:r>
      <w:r>
        <w:t>και</w:t>
      </w:r>
      <w:r>
        <w:rPr>
          <w:spacing w:val="-3"/>
        </w:rPr>
        <w:t xml:space="preserve"> </w:t>
      </w:r>
      <w:r>
        <w:t>περιγράφονται</w:t>
      </w:r>
      <w:r>
        <w:rPr>
          <w:spacing w:val="-5"/>
        </w:rPr>
        <w:t xml:space="preserve"> </w:t>
      </w:r>
      <w:r>
        <w:t>με σαφήνεια στην πρόσκληση.</w:t>
      </w:r>
    </w:p>
    <w:p w14:paraId="6A3D8801" w14:textId="77777777" w:rsidR="00DF4DCB" w:rsidRDefault="004110C7">
      <w:pPr>
        <w:pStyle w:val="a5"/>
        <w:numPr>
          <w:ilvl w:val="2"/>
          <w:numId w:val="22"/>
        </w:numPr>
        <w:tabs>
          <w:tab w:val="left" w:pos="423"/>
        </w:tabs>
        <w:spacing w:before="115"/>
        <w:ind w:left="423" w:hanging="283"/>
      </w:pPr>
      <w:r>
        <w:t>το</w:t>
      </w:r>
      <w:r>
        <w:rPr>
          <w:spacing w:val="-9"/>
        </w:rPr>
        <w:t xml:space="preserve"> </w:t>
      </w:r>
      <w:r>
        <w:t>ύψος</w:t>
      </w:r>
      <w:r>
        <w:rPr>
          <w:spacing w:val="-8"/>
        </w:rPr>
        <w:t xml:space="preserve"> </w:t>
      </w:r>
      <w:r>
        <w:t>του</w:t>
      </w:r>
      <w:r>
        <w:rPr>
          <w:spacing w:val="-6"/>
        </w:rPr>
        <w:t xml:space="preserve"> </w:t>
      </w:r>
      <w:r>
        <w:t>διαθέσιμου</w:t>
      </w:r>
      <w:r>
        <w:rPr>
          <w:spacing w:val="-7"/>
        </w:rPr>
        <w:t xml:space="preserve"> </w:t>
      </w:r>
      <w:r>
        <w:t>προϋπολογισμού</w:t>
      </w:r>
      <w:r>
        <w:rPr>
          <w:spacing w:val="-8"/>
        </w:rPr>
        <w:t xml:space="preserve"> </w:t>
      </w:r>
      <w:r>
        <w:t>(συγχρηματοδοτούμενη</w:t>
      </w:r>
      <w:r>
        <w:rPr>
          <w:spacing w:val="-8"/>
        </w:rPr>
        <w:t xml:space="preserve"> </w:t>
      </w:r>
      <w:r>
        <w:t>δημόσια</w:t>
      </w:r>
      <w:r>
        <w:rPr>
          <w:spacing w:val="-6"/>
        </w:rPr>
        <w:t xml:space="preserve"> </w:t>
      </w:r>
      <w:r>
        <w:rPr>
          <w:spacing w:val="-2"/>
        </w:rPr>
        <w:t>δαπάνη)</w:t>
      </w:r>
    </w:p>
    <w:p w14:paraId="55976B93" w14:textId="77777777" w:rsidR="00DF4DCB" w:rsidRDefault="004110C7">
      <w:pPr>
        <w:pStyle w:val="a3"/>
        <w:spacing w:before="130" w:line="249" w:lineRule="auto"/>
        <w:ind w:left="140" w:right="563"/>
        <w:jc w:val="both"/>
      </w:pPr>
      <w:r>
        <w:t>Εφόσον οι πόροι που θα διατεθούν μέσω της πρόσκλησης εκτιμάται ότι επαρκούν για τη χρηματοδότηση των</w:t>
      </w:r>
      <w:r>
        <w:rPr>
          <w:spacing w:val="-2"/>
        </w:rPr>
        <w:t xml:space="preserve"> </w:t>
      </w:r>
      <w:r>
        <w:t>προτάσεων</w:t>
      </w:r>
      <w:r>
        <w:rPr>
          <w:spacing w:val="-2"/>
        </w:rPr>
        <w:t xml:space="preserve"> </w:t>
      </w:r>
      <w:r>
        <w:t>που</w:t>
      </w:r>
      <w:r>
        <w:rPr>
          <w:spacing w:val="-1"/>
        </w:rPr>
        <w:t xml:space="preserve"> </w:t>
      </w:r>
      <w:r>
        <w:t>τελικά</w:t>
      </w:r>
      <w:r>
        <w:rPr>
          <w:spacing w:val="-2"/>
        </w:rPr>
        <w:t xml:space="preserve"> </w:t>
      </w:r>
      <w:r>
        <w:t>θα</w:t>
      </w:r>
      <w:r>
        <w:rPr>
          <w:spacing w:val="-1"/>
        </w:rPr>
        <w:t xml:space="preserve"> </w:t>
      </w:r>
      <w:r>
        <w:t>υποβληθούν</w:t>
      </w:r>
      <w:r>
        <w:rPr>
          <w:spacing w:val="-1"/>
        </w:rPr>
        <w:t xml:space="preserve"> </w:t>
      </w:r>
      <w:r>
        <w:t>(π.χ.</w:t>
      </w:r>
      <w:r>
        <w:rPr>
          <w:spacing w:val="-1"/>
        </w:rPr>
        <w:t xml:space="preserve"> </w:t>
      </w:r>
      <w:r>
        <w:t>πράξεις</w:t>
      </w:r>
      <w:r>
        <w:rPr>
          <w:spacing w:val="-1"/>
        </w:rPr>
        <w:t xml:space="preserve"> </w:t>
      </w:r>
      <w:r>
        <w:t>υποδομών</w:t>
      </w:r>
      <w:r>
        <w:rPr>
          <w:spacing w:val="-2"/>
        </w:rPr>
        <w:t xml:space="preserve"> </w:t>
      </w:r>
      <w:r>
        <w:t>όπου</w:t>
      </w:r>
      <w:r>
        <w:rPr>
          <w:spacing w:val="-1"/>
        </w:rPr>
        <w:t xml:space="preserve"> </w:t>
      </w:r>
      <w:r>
        <w:t>είναι</w:t>
      </w:r>
      <w:r>
        <w:rPr>
          <w:spacing w:val="-2"/>
        </w:rPr>
        <w:t xml:space="preserve"> </w:t>
      </w:r>
      <w:r>
        <w:t>γνωστές στη</w:t>
      </w:r>
      <w:r>
        <w:rPr>
          <w:spacing w:val="-2"/>
        </w:rPr>
        <w:t xml:space="preserve"> </w:t>
      </w:r>
      <w:r>
        <w:t>ΔΑ</w:t>
      </w:r>
      <w:r>
        <w:rPr>
          <w:spacing w:val="-1"/>
        </w:rPr>
        <w:t xml:space="preserve"> </w:t>
      </w:r>
      <w:r>
        <w:t>οι ανάγκες που πρέπει να καλυφθούν) κατά κανόνα επιλέγεται η άμεση αξιολόγηση (εφόσον άλλοι παράγοντες δεν συνηγορούν</w:t>
      </w:r>
      <w:r>
        <w:rPr>
          <w:spacing w:val="-12"/>
        </w:rPr>
        <w:t xml:space="preserve"> </w:t>
      </w:r>
      <w:r>
        <w:t>για</w:t>
      </w:r>
      <w:r>
        <w:rPr>
          <w:spacing w:val="-12"/>
        </w:rPr>
        <w:t xml:space="preserve"> </w:t>
      </w:r>
      <w:r>
        <w:t>το</w:t>
      </w:r>
      <w:r>
        <w:rPr>
          <w:spacing w:val="-10"/>
        </w:rPr>
        <w:t xml:space="preserve"> </w:t>
      </w:r>
      <w:r>
        <w:t>αντίθετο).</w:t>
      </w:r>
      <w:r>
        <w:rPr>
          <w:spacing w:val="-9"/>
        </w:rPr>
        <w:t xml:space="preserve"> </w:t>
      </w:r>
      <w:r>
        <w:t>Αντίθετα,</w:t>
      </w:r>
      <w:r>
        <w:rPr>
          <w:spacing w:val="-12"/>
        </w:rPr>
        <w:t xml:space="preserve"> </w:t>
      </w:r>
      <w:r>
        <w:t>αν</w:t>
      </w:r>
      <w:r>
        <w:rPr>
          <w:spacing w:val="-12"/>
        </w:rPr>
        <w:t xml:space="preserve"> </w:t>
      </w:r>
      <w:r>
        <w:t>ο</w:t>
      </w:r>
      <w:r>
        <w:rPr>
          <w:spacing w:val="-8"/>
        </w:rPr>
        <w:t xml:space="preserve"> </w:t>
      </w:r>
      <w:r>
        <w:t>διαθέσιμος</w:t>
      </w:r>
      <w:r>
        <w:rPr>
          <w:spacing w:val="-11"/>
        </w:rPr>
        <w:t xml:space="preserve"> </w:t>
      </w:r>
      <w:r>
        <w:t>προϋπολογισμός</w:t>
      </w:r>
      <w:r>
        <w:rPr>
          <w:spacing w:val="-11"/>
        </w:rPr>
        <w:t xml:space="preserve"> </w:t>
      </w:r>
      <w:r>
        <w:t>δεν</w:t>
      </w:r>
      <w:r>
        <w:rPr>
          <w:spacing w:val="-12"/>
        </w:rPr>
        <w:t xml:space="preserve"> </w:t>
      </w:r>
      <w:r>
        <w:t>μπορεί</w:t>
      </w:r>
      <w:r>
        <w:rPr>
          <w:spacing w:val="-11"/>
        </w:rPr>
        <w:t xml:space="preserve"> </w:t>
      </w:r>
      <w:r>
        <w:t>να</w:t>
      </w:r>
      <w:r>
        <w:rPr>
          <w:spacing w:val="-9"/>
        </w:rPr>
        <w:t xml:space="preserve"> </w:t>
      </w:r>
      <w:r>
        <w:t>καλύψει</w:t>
      </w:r>
      <w:r>
        <w:rPr>
          <w:spacing w:val="-9"/>
        </w:rPr>
        <w:t xml:space="preserve"> </w:t>
      </w:r>
      <w:r>
        <w:t>το</w:t>
      </w:r>
      <w:r>
        <w:rPr>
          <w:spacing w:val="-10"/>
        </w:rPr>
        <w:t xml:space="preserve"> </w:t>
      </w:r>
      <w:r>
        <w:t>σύνολο των καταγεγραμμένων αναγκών, είναι σκόπιμη η επιλογή της συγκριτικής αξιολόγησης.</w:t>
      </w:r>
    </w:p>
    <w:p w14:paraId="2D06BEBF" w14:textId="77777777" w:rsidR="00DF4DCB" w:rsidRDefault="004110C7">
      <w:pPr>
        <w:pStyle w:val="a5"/>
        <w:numPr>
          <w:ilvl w:val="2"/>
          <w:numId w:val="22"/>
        </w:numPr>
        <w:tabs>
          <w:tab w:val="left" w:pos="423"/>
        </w:tabs>
        <w:spacing w:before="113"/>
        <w:ind w:left="423" w:hanging="283"/>
      </w:pPr>
      <w:proofErr w:type="spellStart"/>
      <w:r>
        <w:t>Τμηματοποιημένα</w:t>
      </w:r>
      <w:proofErr w:type="spellEnd"/>
      <w:r>
        <w:rPr>
          <w:spacing w:val="-10"/>
        </w:rPr>
        <w:t xml:space="preserve"> </w:t>
      </w:r>
      <w:r>
        <w:t>έργα</w:t>
      </w:r>
      <w:r>
        <w:rPr>
          <w:spacing w:val="-8"/>
        </w:rPr>
        <w:t xml:space="preserve"> </w:t>
      </w:r>
      <w:r>
        <w:rPr>
          <w:spacing w:val="-2"/>
        </w:rPr>
        <w:t>(</w:t>
      </w:r>
      <w:proofErr w:type="spellStart"/>
      <w:r>
        <w:rPr>
          <w:spacing w:val="-2"/>
        </w:rPr>
        <w:t>phased</w:t>
      </w:r>
      <w:proofErr w:type="spellEnd"/>
      <w:r>
        <w:rPr>
          <w:spacing w:val="-2"/>
        </w:rPr>
        <w:t>)</w:t>
      </w:r>
    </w:p>
    <w:p w14:paraId="76D05EC7" w14:textId="77777777" w:rsidR="00DF4DCB" w:rsidRDefault="00DF4DCB">
      <w:pPr>
        <w:pStyle w:val="a5"/>
        <w:sectPr w:rsidR="00DF4DCB">
          <w:pgSz w:w="11910" w:h="16840"/>
          <w:pgMar w:top="960" w:right="566" w:bottom="1380" w:left="992" w:header="0" w:footer="1193" w:gutter="0"/>
          <w:cols w:space="720"/>
        </w:sectPr>
      </w:pPr>
    </w:p>
    <w:p w14:paraId="32D0FDBE" w14:textId="77777777" w:rsidR="00DF4DCB" w:rsidRDefault="004110C7">
      <w:pPr>
        <w:pStyle w:val="a3"/>
        <w:spacing w:before="29" w:line="249" w:lineRule="auto"/>
        <w:ind w:left="133" w:right="564" w:hanging="82"/>
        <w:jc w:val="both"/>
      </w:pPr>
      <w:r>
        <w:lastRenderedPageBreak/>
        <w:t>Για</w:t>
      </w:r>
      <w:r>
        <w:rPr>
          <w:spacing w:val="-12"/>
        </w:rPr>
        <w:t xml:space="preserve"> </w:t>
      </w:r>
      <w:r>
        <w:t>τα</w:t>
      </w:r>
      <w:r>
        <w:rPr>
          <w:spacing w:val="-12"/>
        </w:rPr>
        <w:t xml:space="preserve"> </w:t>
      </w:r>
      <w:proofErr w:type="spellStart"/>
      <w:r>
        <w:t>τμηματοποιημένα</w:t>
      </w:r>
      <w:proofErr w:type="spellEnd"/>
      <w:r>
        <w:rPr>
          <w:spacing w:val="-13"/>
        </w:rPr>
        <w:t xml:space="preserve"> </w:t>
      </w:r>
      <w:r>
        <w:t>(</w:t>
      </w:r>
      <w:proofErr w:type="spellStart"/>
      <w:r>
        <w:t>phased</w:t>
      </w:r>
      <w:proofErr w:type="spellEnd"/>
      <w:r>
        <w:t>)</w:t>
      </w:r>
      <w:r>
        <w:rPr>
          <w:spacing w:val="-10"/>
        </w:rPr>
        <w:t xml:space="preserve"> </w:t>
      </w:r>
      <w:r>
        <w:t>έργα</w:t>
      </w:r>
      <w:r>
        <w:rPr>
          <w:spacing w:val="-11"/>
        </w:rPr>
        <w:t xml:space="preserve"> </w:t>
      </w:r>
      <w:r>
        <w:t>επιλέγεται</w:t>
      </w:r>
      <w:r>
        <w:rPr>
          <w:spacing w:val="-12"/>
        </w:rPr>
        <w:t xml:space="preserve"> </w:t>
      </w:r>
      <w:r>
        <w:t>αποκλειστικά</w:t>
      </w:r>
      <w:r>
        <w:rPr>
          <w:spacing w:val="-11"/>
        </w:rPr>
        <w:t xml:space="preserve"> </w:t>
      </w:r>
      <w:r>
        <w:t>η</w:t>
      </w:r>
      <w:r>
        <w:rPr>
          <w:spacing w:val="-12"/>
        </w:rPr>
        <w:t xml:space="preserve"> </w:t>
      </w:r>
      <w:r>
        <w:t>άμεση</w:t>
      </w:r>
      <w:r>
        <w:rPr>
          <w:spacing w:val="-12"/>
        </w:rPr>
        <w:t xml:space="preserve"> </w:t>
      </w:r>
      <w:r>
        <w:t>αξιολόγηση.</w:t>
      </w:r>
      <w:r>
        <w:rPr>
          <w:spacing w:val="-12"/>
        </w:rPr>
        <w:t xml:space="preserve"> </w:t>
      </w:r>
      <w:r>
        <w:t>Σύμφωνα</w:t>
      </w:r>
      <w:r>
        <w:rPr>
          <w:spacing w:val="-12"/>
        </w:rPr>
        <w:t xml:space="preserve"> </w:t>
      </w:r>
      <w:r>
        <w:t>με</w:t>
      </w:r>
      <w:r>
        <w:rPr>
          <w:spacing w:val="-11"/>
        </w:rPr>
        <w:t xml:space="preserve"> </w:t>
      </w:r>
      <w:r>
        <w:t>το</w:t>
      </w:r>
      <w:r>
        <w:rPr>
          <w:spacing w:val="-10"/>
        </w:rPr>
        <w:t xml:space="preserve"> </w:t>
      </w:r>
      <w:r>
        <w:t>σχέδιο του καν. «για την τροποποίηση του κανονισμού (ΕΕ) αριθ. 1303/2013 και του κανονισμού (ΕΕ) 2021/1060 σχετικά</w:t>
      </w:r>
      <w:r>
        <w:rPr>
          <w:spacing w:val="-7"/>
        </w:rPr>
        <w:t xml:space="preserve"> </w:t>
      </w:r>
      <w:r>
        <w:t>με</w:t>
      </w:r>
      <w:r>
        <w:rPr>
          <w:spacing w:val="-6"/>
        </w:rPr>
        <w:t xml:space="preserve"> </w:t>
      </w:r>
      <w:r>
        <w:t>πρόσθετη</w:t>
      </w:r>
      <w:r>
        <w:rPr>
          <w:spacing w:val="-5"/>
        </w:rPr>
        <w:t xml:space="preserve"> </w:t>
      </w:r>
      <w:r>
        <w:t>ευελιξία</w:t>
      </w:r>
      <w:r>
        <w:rPr>
          <w:spacing w:val="-5"/>
        </w:rPr>
        <w:t xml:space="preserve"> </w:t>
      </w:r>
      <w:r>
        <w:t>για</w:t>
      </w:r>
      <w:r>
        <w:rPr>
          <w:spacing w:val="-5"/>
        </w:rPr>
        <w:t xml:space="preserve"> </w:t>
      </w:r>
      <w:r>
        <w:t>την</w:t>
      </w:r>
      <w:r>
        <w:rPr>
          <w:spacing w:val="-5"/>
        </w:rPr>
        <w:t xml:space="preserve"> </w:t>
      </w:r>
      <w:r>
        <w:t>αντιμετώπιση</w:t>
      </w:r>
      <w:r>
        <w:rPr>
          <w:spacing w:val="-5"/>
        </w:rPr>
        <w:t xml:space="preserve"> </w:t>
      </w:r>
      <w:r>
        <w:t>των</w:t>
      </w:r>
      <w:r>
        <w:rPr>
          <w:spacing w:val="-5"/>
        </w:rPr>
        <w:t xml:space="preserve"> </w:t>
      </w:r>
      <w:r>
        <w:t>συνεπειών</w:t>
      </w:r>
      <w:r>
        <w:rPr>
          <w:spacing w:val="-5"/>
        </w:rPr>
        <w:t xml:space="preserve"> </w:t>
      </w:r>
      <w:r>
        <w:t>της</w:t>
      </w:r>
      <w:r>
        <w:rPr>
          <w:spacing w:val="-6"/>
        </w:rPr>
        <w:t xml:space="preserve"> </w:t>
      </w:r>
      <w:r>
        <w:t>στρατιωτικής</w:t>
      </w:r>
      <w:r>
        <w:rPr>
          <w:spacing w:val="-4"/>
        </w:rPr>
        <w:t xml:space="preserve"> </w:t>
      </w:r>
      <w:r>
        <w:t>επίθεσης</w:t>
      </w:r>
      <w:r>
        <w:rPr>
          <w:spacing w:val="-7"/>
        </w:rPr>
        <w:t xml:space="preserve"> </w:t>
      </w:r>
      <w:r>
        <w:t>της</w:t>
      </w:r>
      <w:r>
        <w:rPr>
          <w:spacing w:val="-6"/>
        </w:rPr>
        <w:t xml:space="preserve"> </w:t>
      </w:r>
      <w:r>
        <w:t>Ρωσικής Ομοσπονδίας</w:t>
      </w:r>
      <w:r>
        <w:rPr>
          <w:spacing w:val="-3"/>
        </w:rPr>
        <w:t xml:space="preserve"> </w:t>
      </w:r>
      <w:r>
        <w:t>FAST</w:t>
      </w:r>
      <w:r>
        <w:rPr>
          <w:spacing w:val="-3"/>
        </w:rPr>
        <w:t xml:space="preserve"> </w:t>
      </w:r>
      <w:r>
        <w:t>(ευέλικτη</w:t>
      </w:r>
      <w:r>
        <w:rPr>
          <w:spacing w:val="-4"/>
        </w:rPr>
        <w:t xml:space="preserve"> </w:t>
      </w:r>
      <w:r>
        <w:t>βοήθεια</w:t>
      </w:r>
      <w:r>
        <w:rPr>
          <w:spacing w:val="-4"/>
        </w:rPr>
        <w:t xml:space="preserve"> </w:t>
      </w:r>
      <w:r>
        <w:t>για</w:t>
      </w:r>
      <w:r>
        <w:rPr>
          <w:spacing w:val="-4"/>
        </w:rPr>
        <w:t xml:space="preserve"> </w:t>
      </w:r>
      <w:r>
        <w:t>εδάφη)</w:t>
      </w:r>
      <w:r>
        <w:rPr>
          <w:spacing w:val="-1"/>
        </w:rPr>
        <w:t xml:space="preserve"> </w:t>
      </w:r>
      <w:r>
        <w:t>—</w:t>
      </w:r>
      <w:r>
        <w:rPr>
          <w:spacing w:val="-6"/>
        </w:rPr>
        <w:t xml:space="preserve"> </w:t>
      </w:r>
      <w:r>
        <w:t>CARE»,</w:t>
      </w:r>
      <w:r>
        <w:rPr>
          <w:spacing w:val="-3"/>
        </w:rPr>
        <w:t xml:space="preserve"> </w:t>
      </w:r>
      <w:r>
        <w:t>μία</w:t>
      </w:r>
      <w:r>
        <w:rPr>
          <w:spacing w:val="-4"/>
        </w:rPr>
        <w:t xml:space="preserve"> </w:t>
      </w:r>
      <w:r>
        <w:t>πράξη</w:t>
      </w:r>
      <w:r>
        <w:rPr>
          <w:spacing w:val="-4"/>
        </w:rPr>
        <w:t xml:space="preserve"> </w:t>
      </w:r>
      <w:r>
        <w:t>με</w:t>
      </w:r>
      <w:r>
        <w:rPr>
          <w:spacing w:val="-5"/>
        </w:rPr>
        <w:t xml:space="preserve"> </w:t>
      </w:r>
      <w:r>
        <w:t>συνολικό</w:t>
      </w:r>
      <w:r>
        <w:rPr>
          <w:spacing w:val="-5"/>
        </w:rPr>
        <w:t xml:space="preserve"> </w:t>
      </w:r>
      <w:r>
        <w:t>κόστος</w:t>
      </w:r>
      <w:r>
        <w:rPr>
          <w:spacing w:val="-3"/>
        </w:rPr>
        <w:t xml:space="preserve"> </w:t>
      </w:r>
      <w:r>
        <w:t>που</w:t>
      </w:r>
      <w:r>
        <w:rPr>
          <w:spacing w:val="-3"/>
        </w:rPr>
        <w:t xml:space="preserve"> </w:t>
      </w:r>
      <w:r>
        <w:t xml:space="preserve">υπερβαίνει το 1.000.000 ευρώ, η οποία επιλέχθηκε για στήριξη και άρχισε πριν από τις 29 Ιουνίου 2022 μπορεί να ενταχθεί κατά παρέκκλιση από το άρθρο 73 παράγραφοι 1 και 2, εφόσον πληρούνται και οι ακόλουθες </w:t>
      </w:r>
      <w:r>
        <w:rPr>
          <w:spacing w:val="-2"/>
        </w:rPr>
        <w:t>προϋποθέσεις:</w:t>
      </w:r>
    </w:p>
    <w:p w14:paraId="16A328D5" w14:textId="77777777" w:rsidR="00DF4DCB" w:rsidRDefault="004110C7">
      <w:pPr>
        <w:pStyle w:val="a3"/>
        <w:spacing w:before="126" w:line="252" w:lineRule="auto"/>
        <w:ind w:left="140" w:right="568"/>
        <w:jc w:val="both"/>
      </w:pPr>
      <w:r>
        <w:t>α) η πράξη περιλαμβάνει δύο στάδια που είναι αναγνωρίσιμα από οικονομική άποψη και διαθέτουν χωριστές διαδρομές ελέγχου</w:t>
      </w:r>
    </w:p>
    <w:p w14:paraId="0C623FCF" w14:textId="77777777" w:rsidR="00DF4DCB" w:rsidRDefault="004110C7">
      <w:pPr>
        <w:pStyle w:val="a3"/>
        <w:spacing w:before="115" w:line="249" w:lineRule="auto"/>
        <w:ind w:left="140" w:right="569"/>
        <w:jc w:val="both"/>
      </w:pPr>
      <w:r>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t>I·του</w:t>
      </w:r>
      <w:proofErr w:type="spellEnd"/>
      <w:r>
        <w:t xml:space="preserve"> καν. 2021/1060, όπως αυτό διαμορφώνεται με το σχέδιο του καν. 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p>
    <w:p w14:paraId="3036A62B" w14:textId="77777777" w:rsidR="00DF4DCB" w:rsidRDefault="004110C7">
      <w:pPr>
        <w:pStyle w:val="a3"/>
        <w:spacing w:before="126" w:line="252" w:lineRule="auto"/>
        <w:ind w:left="140" w:right="571"/>
        <w:jc w:val="both"/>
      </w:pPr>
      <w:r>
        <w:t>γ) οι δαπάνες που περιλαμβάνονται σε μια αίτηση πληρωμής σε σχέση με το πρώτο στάδιο δεν περιλαμβάνονται σε καμία αίτηση πληρωμής σε σχέση με το δεύτερο στάδιο.</w:t>
      </w:r>
    </w:p>
    <w:p w14:paraId="3B917B6A" w14:textId="77777777" w:rsidR="00DF4DCB" w:rsidRDefault="004110C7">
      <w:pPr>
        <w:pStyle w:val="a3"/>
        <w:spacing w:before="115" w:line="249" w:lineRule="auto"/>
        <w:ind w:left="140" w:right="566"/>
        <w:jc w:val="both"/>
      </w:pPr>
      <w:r>
        <w:t>δ) το κράτος μέλος δεσμεύεται να ολοκληρώσει κατά την περίοδο προγραμματισμού και να καταστήσει επιχειρησιακό</w:t>
      </w:r>
      <w:r>
        <w:rPr>
          <w:spacing w:val="-11"/>
        </w:rPr>
        <w:t xml:space="preserve"> </w:t>
      </w:r>
      <w:r>
        <w:t>το</w:t>
      </w:r>
      <w:r>
        <w:rPr>
          <w:spacing w:val="-10"/>
        </w:rPr>
        <w:t xml:space="preserve"> </w:t>
      </w:r>
      <w:r>
        <w:t>δεύτερο</w:t>
      </w:r>
      <w:r>
        <w:rPr>
          <w:spacing w:val="-13"/>
        </w:rPr>
        <w:t xml:space="preserve"> </w:t>
      </w:r>
      <w:r>
        <w:t>και</w:t>
      </w:r>
      <w:r>
        <w:rPr>
          <w:spacing w:val="-12"/>
        </w:rPr>
        <w:t xml:space="preserve"> </w:t>
      </w:r>
      <w:r>
        <w:t>τελικό</w:t>
      </w:r>
      <w:r>
        <w:rPr>
          <w:spacing w:val="-10"/>
        </w:rPr>
        <w:t xml:space="preserve"> </w:t>
      </w:r>
      <w:r>
        <w:t>στάδιο</w:t>
      </w:r>
      <w:r>
        <w:rPr>
          <w:spacing w:val="-13"/>
        </w:rPr>
        <w:t xml:space="preserve"> </w:t>
      </w:r>
      <w:r>
        <w:t>στην</w:t>
      </w:r>
      <w:r>
        <w:rPr>
          <w:spacing w:val="-12"/>
        </w:rPr>
        <w:t xml:space="preserve"> </w:t>
      </w:r>
      <w:r>
        <w:t>τελική</w:t>
      </w:r>
      <w:r>
        <w:rPr>
          <w:spacing w:val="-12"/>
        </w:rPr>
        <w:t xml:space="preserve"> </w:t>
      </w:r>
      <w:r>
        <w:t>έκθεση</w:t>
      </w:r>
      <w:r>
        <w:rPr>
          <w:spacing w:val="-12"/>
        </w:rPr>
        <w:t xml:space="preserve"> </w:t>
      </w:r>
      <w:r>
        <w:t>υλοποίησης,</w:t>
      </w:r>
      <w:r>
        <w:rPr>
          <w:spacing w:val="-11"/>
        </w:rPr>
        <w:t xml:space="preserve"> </w:t>
      </w:r>
      <w:r>
        <w:t>ή</w:t>
      </w:r>
      <w:r>
        <w:rPr>
          <w:spacing w:val="-12"/>
        </w:rPr>
        <w:t xml:space="preserve"> </w:t>
      </w:r>
      <w:r>
        <w:t>στο</w:t>
      </w:r>
      <w:r>
        <w:rPr>
          <w:spacing w:val="-10"/>
        </w:rPr>
        <w:t xml:space="preserve"> </w:t>
      </w:r>
      <w:r>
        <w:t>πλαίσιο</w:t>
      </w:r>
      <w:r>
        <w:rPr>
          <w:spacing w:val="-10"/>
        </w:rPr>
        <w:t xml:space="preserve"> </w:t>
      </w:r>
      <w:r>
        <w:t>του</w:t>
      </w:r>
      <w:r>
        <w:rPr>
          <w:spacing w:val="-11"/>
        </w:rPr>
        <w:t xml:space="preserve"> </w:t>
      </w:r>
      <w:r>
        <w:t>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57386966" w14:textId="77777777" w:rsidR="00DF4DCB" w:rsidRDefault="004110C7">
      <w:pPr>
        <w:pStyle w:val="a5"/>
        <w:numPr>
          <w:ilvl w:val="2"/>
          <w:numId w:val="22"/>
        </w:numPr>
        <w:tabs>
          <w:tab w:val="left" w:pos="423"/>
        </w:tabs>
        <w:spacing w:before="112"/>
        <w:ind w:left="423" w:hanging="283"/>
      </w:pPr>
      <w:r>
        <w:t>Έργα</w:t>
      </w:r>
      <w:r>
        <w:rPr>
          <w:spacing w:val="-7"/>
        </w:rPr>
        <w:t xml:space="preserve"> </w:t>
      </w:r>
      <w:r>
        <w:t>στρατηγικής</w:t>
      </w:r>
      <w:r>
        <w:rPr>
          <w:spacing w:val="-7"/>
        </w:rPr>
        <w:t xml:space="preserve"> </w:t>
      </w:r>
      <w:r>
        <w:rPr>
          <w:spacing w:val="-2"/>
        </w:rPr>
        <w:t>σημασίας</w:t>
      </w:r>
    </w:p>
    <w:p w14:paraId="2A304A5E" w14:textId="77777777" w:rsidR="00DF4DCB" w:rsidRDefault="004110C7">
      <w:pPr>
        <w:pStyle w:val="a3"/>
        <w:spacing w:before="72"/>
        <w:ind w:left="140"/>
        <w:jc w:val="both"/>
      </w:pPr>
      <w:r>
        <w:t>Για</w:t>
      </w:r>
      <w:r>
        <w:rPr>
          <w:spacing w:val="-8"/>
        </w:rPr>
        <w:t xml:space="preserve"> </w:t>
      </w:r>
      <w:r>
        <w:t>τα</w:t>
      </w:r>
      <w:r>
        <w:rPr>
          <w:spacing w:val="-5"/>
        </w:rPr>
        <w:t xml:space="preserve"> </w:t>
      </w:r>
      <w:r>
        <w:t>έργα</w:t>
      </w:r>
      <w:r>
        <w:rPr>
          <w:spacing w:val="-8"/>
        </w:rPr>
        <w:t xml:space="preserve"> </w:t>
      </w:r>
      <w:r>
        <w:t>στρατηγικής</w:t>
      </w:r>
      <w:r>
        <w:rPr>
          <w:spacing w:val="-7"/>
        </w:rPr>
        <w:t xml:space="preserve"> </w:t>
      </w:r>
      <w:r>
        <w:t>σημασίας</w:t>
      </w:r>
      <w:r>
        <w:rPr>
          <w:spacing w:val="-6"/>
        </w:rPr>
        <w:t xml:space="preserve"> </w:t>
      </w:r>
      <w:r>
        <w:t>επιλέγεται</w:t>
      </w:r>
      <w:r>
        <w:rPr>
          <w:spacing w:val="-6"/>
        </w:rPr>
        <w:t xml:space="preserve"> </w:t>
      </w:r>
      <w:r>
        <w:t>αποκλειστικά</w:t>
      </w:r>
      <w:r>
        <w:rPr>
          <w:spacing w:val="-5"/>
        </w:rPr>
        <w:t xml:space="preserve"> </w:t>
      </w:r>
      <w:r>
        <w:t>η</w:t>
      </w:r>
      <w:r>
        <w:rPr>
          <w:spacing w:val="-6"/>
        </w:rPr>
        <w:t xml:space="preserve"> </w:t>
      </w:r>
      <w:r>
        <w:t>άμεση</w:t>
      </w:r>
      <w:r>
        <w:rPr>
          <w:spacing w:val="-6"/>
        </w:rPr>
        <w:t xml:space="preserve"> </w:t>
      </w:r>
      <w:r>
        <w:rPr>
          <w:spacing w:val="-2"/>
        </w:rPr>
        <w:t>αξιολόγηση.</w:t>
      </w:r>
    </w:p>
    <w:p w14:paraId="19A1C999" w14:textId="77777777" w:rsidR="00DF4DCB" w:rsidRDefault="004110C7">
      <w:pPr>
        <w:pStyle w:val="a3"/>
        <w:spacing w:before="130" w:line="252" w:lineRule="auto"/>
        <w:ind w:left="140" w:right="570"/>
        <w:jc w:val="both"/>
      </w:pPr>
      <w: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6EBFB710" w14:textId="77777777" w:rsidR="00DF4DCB" w:rsidRDefault="004110C7">
      <w:pPr>
        <w:pStyle w:val="1"/>
        <w:spacing w:before="221"/>
        <w:ind w:left="140"/>
        <w:jc w:val="both"/>
      </w:pPr>
      <w:bookmarkStart w:id="5" w:name="_bookmark5"/>
      <w:bookmarkEnd w:id="5"/>
      <w:r>
        <w:t>Αξιολόγηση</w:t>
      </w:r>
      <w:r>
        <w:rPr>
          <w:spacing w:val="-7"/>
        </w:rPr>
        <w:t xml:space="preserve"> </w:t>
      </w:r>
      <w:r>
        <w:rPr>
          <w:spacing w:val="-2"/>
        </w:rPr>
        <w:t>προτάσεων</w:t>
      </w:r>
    </w:p>
    <w:p w14:paraId="4BDEE1C4" w14:textId="77777777" w:rsidR="00DF4DCB" w:rsidRDefault="004110C7">
      <w:pPr>
        <w:pStyle w:val="a3"/>
        <w:spacing w:before="74" w:line="252" w:lineRule="auto"/>
        <w:ind w:left="140" w:right="564"/>
        <w:jc w:val="both"/>
      </w:pPr>
      <w:r>
        <w:t>Σύμφωνα</w:t>
      </w:r>
      <w:r>
        <w:rPr>
          <w:spacing w:val="-9"/>
        </w:rPr>
        <w:t xml:space="preserve"> </w:t>
      </w:r>
      <w:r>
        <w:t>με</w:t>
      </w:r>
      <w:r>
        <w:rPr>
          <w:spacing w:val="-5"/>
        </w:rPr>
        <w:t xml:space="preserve"> </w:t>
      </w:r>
      <w:r>
        <w:t>τη</w:t>
      </w:r>
      <w:r>
        <w:rPr>
          <w:spacing w:val="-4"/>
        </w:rPr>
        <w:t xml:space="preserve"> </w:t>
      </w:r>
      <w:r>
        <w:t>διαδικασία</w:t>
      </w:r>
      <w:r>
        <w:rPr>
          <w:spacing w:val="-6"/>
        </w:rPr>
        <w:t xml:space="preserve"> </w:t>
      </w:r>
      <w:r>
        <w:t>ΔΙ_2:</w:t>
      </w:r>
      <w:r>
        <w:rPr>
          <w:spacing w:val="-5"/>
        </w:rPr>
        <w:t xml:space="preserve"> </w:t>
      </w:r>
      <w:r>
        <w:t>Επιλογή</w:t>
      </w:r>
      <w:r>
        <w:rPr>
          <w:spacing w:val="-4"/>
        </w:rPr>
        <w:t xml:space="preserve"> </w:t>
      </w:r>
      <w:r>
        <w:t>και</w:t>
      </w:r>
      <w:r>
        <w:rPr>
          <w:spacing w:val="-6"/>
        </w:rPr>
        <w:t xml:space="preserve"> </w:t>
      </w:r>
      <w:r>
        <w:t>έγκριση</w:t>
      </w:r>
      <w:r>
        <w:rPr>
          <w:spacing w:val="-9"/>
        </w:rPr>
        <w:t xml:space="preserve"> </w:t>
      </w:r>
      <w:r>
        <w:t>πράξης</w:t>
      </w:r>
      <w:r>
        <w:rPr>
          <w:spacing w:val="-6"/>
        </w:rPr>
        <w:t xml:space="preserve"> </w:t>
      </w:r>
      <w:r>
        <w:t>(πράξεις</w:t>
      </w:r>
      <w:r>
        <w:rPr>
          <w:spacing w:val="-6"/>
        </w:rPr>
        <w:t xml:space="preserve"> </w:t>
      </w:r>
      <w:r>
        <w:t>πλην</w:t>
      </w:r>
      <w:r>
        <w:rPr>
          <w:spacing w:val="-6"/>
        </w:rPr>
        <w:t xml:space="preserve"> </w:t>
      </w:r>
      <w:r>
        <w:t>ΚΕ)</w:t>
      </w:r>
      <w:r>
        <w:rPr>
          <w:spacing w:val="-5"/>
        </w:rPr>
        <w:t xml:space="preserve"> </w:t>
      </w:r>
      <w:r>
        <w:t>οι</w:t>
      </w:r>
      <w:r>
        <w:rPr>
          <w:spacing w:val="-4"/>
        </w:rPr>
        <w:t xml:space="preserve"> </w:t>
      </w:r>
      <w:r>
        <w:t>προτάσεις</w:t>
      </w:r>
      <w:r>
        <w:rPr>
          <w:spacing w:val="-5"/>
        </w:rPr>
        <w:t xml:space="preserve"> </w:t>
      </w:r>
      <w:r>
        <w:t>υποβάλλονται αποκλειστικά ηλεκτρονικά μέσω του ΟΠΣ. Κατά την ηλεκτρονική υποβολή της πρότασης, γίνεται από το πληροφοριακό σύστημα (ΟΠΣ) ένας αρχικός έλεγχος συμβατότητας της πρότασης, προκειμένου να επιτραπεί ή όχι η υποβολή της, με τον οποίο επιβεβαιώνεται ότι:</w:t>
      </w:r>
    </w:p>
    <w:p w14:paraId="4087E6E8" w14:textId="77777777" w:rsidR="00DF4DCB" w:rsidRDefault="004110C7">
      <w:pPr>
        <w:pStyle w:val="a5"/>
        <w:numPr>
          <w:ilvl w:val="2"/>
          <w:numId w:val="22"/>
        </w:numPr>
        <w:tabs>
          <w:tab w:val="left" w:pos="861"/>
        </w:tabs>
        <w:spacing w:before="102"/>
        <w:ind w:left="861"/>
      </w:pPr>
      <w:r>
        <w:t>Η</w:t>
      </w:r>
      <w:r>
        <w:rPr>
          <w:spacing w:val="-7"/>
        </w:rPr>
        <w:t xml:space="preserve"> </w:t>
      </w:r>
      <w:r>
        <w:t>ημερομηνία</w:t>
      </w:r>
      <w:r>
        <w:rPr>
          <w:spacing w:val="-5"/>
        </w:rPr>
        <w:t xml:space="preserve"> </w:t>
      </w:r>
      <w:r>
        <w:t>υποβολής</w:t>
      </w:r>
      <w:r>
        <w:rPr>
          <w:spacing w:val="-6"/>
        </w:rPr>
        <w:t xml:space="preserve"> </w:t>
      </w:r>
      <w:r>
        <w:t>της</w:t>
      </w:r>
      <w:r>
        <w:rPr>
          <w:spacing w:val="-4"/>
        </w:rPr>
        <w:t xml:space="preserve"> </w:t>
      </w:r>
      <w:r>
        <w:t>πρότασης</w:t>
      </w:r>
      <w:r>
        <w:rPr>
          <w:spacing w:val="-4"/>
        </w:rPr>
        <w:t xml:space="preserve"> </w:t>
      </w:r>
      <w:r>
        <w:t>είναι</w:t>
      </w:r>
      <w:r>
        <w:rPr>
          <w:spacing w:val="-5"/>
        </w:rPr>
        <w:t xml:space="preserve"> </w:t>
      </w:r>
      <w:r>
        <w:t>εντός</w:t>
      </w:r>
      <w:r>
        <w:rPr>
          <w:spacing w:val="-4"/>
        </w:rPr>
        <w:t xml:space="preserve"> </w:t>
      </w:r>
      <w:r>
        <w:t>της</w:t>
      </w:r>
      <w:r>
        <w:rPr>
          <w:spacing w:val="-3"/>
        </w:rPr>
        <w:t xml:space="preserve"> </w:t>
      </w:r>
      <w:r>
        <w:t>προθεσμίας</w:t>
      </w:r>
      <w:r>
        <w:rPr>
          <w:spacing w:val="-6"/>
        </w:rPr>
        <w:t xml:space="preserve"> </w:t>
      </w:r>
      <w:r>
        <w:t>που</w:t>
      </w:r>
      <w:r>
        <w:rPr>
          <w:spacing w:val="-6"/>
        </w:rPr>
        <w:t xml:space="preserve"> </w:t>
      </w:r>
      <w:r>
        <w:t>τίθεται</w:t>
      </w:r>
      <w:r>
        <w:rPr>
          <w:spacing w:val="-7"/>
        </w:rPr>
        <w:t xml:space="preserve"> </w:t>
      </w:r>
      <w:r>
        <w:t>στην</w:t>
      </w:r>
      <w:r>
        <w:rPr>
          <w:spacing w:val="-4"/>
        </w:rPr>
        <w:t xml:space="preserve"> </w:t>
      </w:r>
      <w:r>
        <w:rPr>
          <w:spacing w:val="-2"/>
        </w:rPr>
        <w:t>πρόσκληση.</w:t>
      </w:r>
    </w:p>
    <w:p w14:paraId="38B22FCB" w14:textId="77777777" w:rsidR="00DF4DCB" w:rsidRDefault="004110C7">
      <w:pPr>
        <w:pStyle w:val="a5"/>
        <w:numPr>
          <w:ilvl w:val="2"/>
          <w:numId w:val="22"/>
        </w:numPr>
        <w:tabs>
          <w:tab w:val="left" w:pos="861"/>
        </w:tabs>
        <w:spacing w:before="120"/>
        <w:ind w:left="861"/>
      </w:pPr>
      <w:r>
        <w:t>Ο</w:t>
      </w:r>
      <w:r>
        <w:rPr>
          <w:spacing w:val="-7"/>
        </w:rPr>
        <w:t xml:space="preserve"> </w:t>
      </w:r>
      <w:r>
        <w:t>αιτούμενος</w:t>
      </w:r>
      <w:r>
        <w:rPr>
          <w:spacing w:val="-5"/>
        </w:rPr>
        <w:t xml:space="preserve"> </w:t>
      </w:r>
      <w:r>
        <w:t>προϋπολογισμός</w:t>
      </w:r>
      <w:r>
        <w:rPr>
          <w:spacing w:val="-6"/>
        </w:rPr>
        <w:t xml:space="preserve"> </w:t>
      </w:r>
      <w:r>
        <w:t>της</w:t>
      </w:r>
      <w:r>
        <w:rPr>
          <w:spacing w:val="-5"/>
        </w:rPr>
        <w:t xml:space="preserve"> </w:t>
      </w:r>
      <w:r>
        <w:t>πρότασης</w:t>
      </w:r>
      <w:r>
        <w:rPr>
          <w:spacing w:val="-6"/>
        </w:rPr>
        <w:t xml:space="preserve"> </w:t>
      </w:r>
      <w:r>
        <w:t>είναι</w:t>
      </w:r>
      <w:r>
        <w:rPr>
          <w:spacing w:val="-5"/>
        </w:rPr>
        <w:t xml:space="preserve"> </w:t>
      </w:r>
      <w:r>
        <w:t>εντός</w:t>
      </w:r>
      <w:r>
        <w:rPr>
          <w:spacing w:val="-6"/>
        </w:rPr>
        <w:t xml:space="preserve"> </w:t>
      </w:r>
      <w:r>
        <w:t>ορίων,</w:t>
      </w:r>
      <w:r>
        <w:rPr>
          <w:spacing w:val="-5"/>
        </w:rPr>
        <w:t xml:space="preserve"> </w:t>
      </w:r>
      <w:r>
        <w:t>εφόσον</w:t>
      </w:r>
      <w:r>
        <w:rPr>
          <w:spacing w:val="-7"/>
        </w:rPr>
        <w:t xml:space="preserve"> </w:t>
      </w:r>
      <w:r>
        <w:t>τίθενται</w:t>
      </w:r>
      <w:r>
        <w:rPr>
          <w:spacing w:val="-6"/>
        </w:rPr>
        <w:t xml:space="preserve"> </w:t>
      </w:r>
      <w:r>
        <w:t>στην</w:t>
      </w:r>
      <w:r>
        <w:rPr>
          <w:spacing w:val="-5"/>
        </w:rPr>
        <w:t xml:space="preserve"> </w:t>
      </w:r>
      <w:r>
        <w:rPr>
          <w:spacing w:val="-2"/>
        </w:rPr>
        <w:t>πρόσκληση.</w:t>
      </w:r>
    </w:p>
    <w:p w14:paraId="26E04C99" w14:textId="77777777" w:rsidR="00DF4DCB" w:rsidRDefault="004110C7">
      <w:pPr>
        <w:pStyle w:val="a5"/>
        <w:numPr>
          <w:ilvl w:val="2"/>
          <w:numId w:val="22"/>
        </w:numPr>
        <w:tabs>
          <w:tab w:val="left" w:pos="861"/>
        </w:tabs>
        <w:spacing w:before="121"/>
        <w:ind w:left="861"/>
      </w:pPr>
      <w:r>
        <w:t>Το</w:t>
      </w:r>
      <w:r>
        <w:rPr>
          <w:spacing w:val="-6"/>
        </w:rPr>
        <w:t xml:space="preserve"> </w:t>
      </w:r>
      <w:r>
        <w:t>τεχνικό</w:t>
      </w:r>
      <w:r>
        <w:rPr>
          <w:spacing w:val="-4"/>
        </w:rPr>
        <w:t xml:space="preserve"> </w:t>
      </w:r>
      <w:r>
        <w:t>δελτίο</w:t>
      </w:r>
      <w:r>
        <w:rPr>
          <w:spacing w:val="-3"/>
        </w:rPr>
        <w:t xml:space="preserve"> </w:t>
      </w:r>
      <w:r>
        <w:t>είναι</w:t>
      </w:r>
      <w:r>
        <w:rPr>
          <w:spacing w:val="-5"/>
        </w:rPr>
        <w:t xml:space="preserve"> </w:t>
      </w:r>
      <w:r>
        <w:t>πλήρως</w:t>
      </w:r>
      <w:r>
        <w:rPr>
          <w:spacing w:val="-4"/>
        </w:rPr>
        <w:t xml:space="preserve"> </w:t>
      </w:r>
      <w:r>
        <w:rPr>
          <w:spacing w:val="-2"/>
        </w:rPr>
        <w:t>συμπληρωμένο.</w:t>
      </w:r>
    </w:p>
    <w:p w14:paraId="05E758DC" w14:textId="77777777" w:rsidR="00DF4DCB" w:rsidRDefault="004110C7">
      <w:pPr>
        <w:pStyle w:val="a5"/>
        <w:numPr>
          <w:ilvl w:val="2"/>
          <w:numId w:val="22"/>
        </w:numPr>
        <w:tabs>
          <w:tab w:val="left" w:pos="861"/>
        </w:tabs>
        <w:spacing w:line="252" w:lineRule="auto"/>
        <w:ind w:right="570" w:firstLine="0"/>
        <w:jc w:val="both"/>
      </w:pPr>
      <w:r>
        <w:t xml:space="preserve">Η περίοδος υλοποίησης της προτεινόμενης προς συγχρηματοδότηση πράξης εμπίπτει εντός της περιόδου </w:t>
      </w:r>
      <w:proofErr w:type="spellStart"/>
      <w:r>
        <w:t>επιλεξιμότητας</w:t>
      </w:r>
      <w:proofErr w:type="spellEnd"/>
      <w:r>
        <w:t xml:space="preserve"> των δαπανών, όπως αυτή ορίζεται στην πρόσκληση.</w:t>
      </w:r>
    </w:p>
    <w:p w14:paraId="1748AA25" w14:textId="77777777" w:rsidR="00DF4DCB" w:rsidRDefault="004110C7">
      <w:pPr>
        <w:pStyle w:val="a5"/>
        <w:numPr>
          <w:ilvl w:val="2"/>
          <w:numId w:val="22"/>
        </w:numPr>
        <w:tabs>
          <w:tab w:val="left" w:pos="861"/>
        </w:tabs>
        <w:spacing w:before="104" w:line="249" w:lineRule="auto"/>
        <w:ind w:right="567" w:firstLine="0"/>
        <w:jc w:val="both"/>
      </w:pPr>
      <w:r>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59B40616" w14:textId="77777777" w:rsidR="00DF4DCB" w:rsidRDefault="004110C7">
      <w:pPr>
        <w:pStyle w:val="a5"/>
        <w:numPr>
          <w:ilvl w:val="2"/>
          <w:numId w:val="22"/>
        </w:numPr>
        <w:tabs>
          <w:tab w:val="left" w:pos="849"/>
        </w:tabs>
        <w:spacing w:before="110" w:line="249" w:lineRule="auto"/>
        <w:ind w:right="566" w:firstLine="0"/>
        <w:jc w:val="both"/>
      </w:pPr>
      <w:r>
        <w:t>Έχει συμπληρωθεί το πεδίο που αφορά στη βεβαίωση του δικαιούχου ότι η προτεινόμενη πράξη δεν</w:t>
      </w:r>
      <w:r>
        <w:rPr>
          <w:spacing w:val="-13"/>
        </w:rPr>
        <w:t xml:space="preserve"> </w:t>
      </w:r>
      <w:r>
        <w:t>περιλαμβάνει</w:t>
      </w:r>
      <w:r>
        <w:rPr>
          <w:spacing w:val="-12"/>
        </w:rPr>
        <w:t xml:space="preserve"> </w:t>
      </w:r>
      <w:r>
        <w:t>δραστηριότητες</w:t>
      </w:r>
      <w:r>
        <w:rPr>
          <w:spacing w:val="-11"/>
        </w:rPr>
        <w:t xml:space="preserve"> </w:t>
      </w:r>
      <w:r>
        <w:t>οι</w:t>
      </w:r>
      <w:r>
        <w:rPr>
          <w:spacing w:val="-13"/>
        </w:rPr>
        <w:t xml:space="preserve"> </w:t>
      </w:r>
      <w:r>
        <w:t>οποίες</w:t>
      </w:r>
      <w:r>
        <w:rPr>
          <w:spacing w:val="-10"/>
        </w:rPr>
        <w:t xml:space="preserve"> </w:t>
      </w:r>
      <w:r>
        <w:t>αποτελούσαν</w:t>
      </w:r>
      <w:r>
        <w:rPr>
          <w:spacing w:val="-12"/>
        </w:rPr>
        <w:t xml:space="preserve"> </w:t>
      </w:r>
      <w:r>
        <w:t>τμήμα</w:t>
      </w:r>
      <w:r>
        <w:rPr>
          <w:spacing w:val="-13"/>
        </w:rPr>
        <w:t xml:space="preserve"> </w:t>
      </w:r>
      <w:r>
        <w:t>πράξης</w:t>
      </w:r>
      <w:r>
        <w:rPr>
          <w:spacing w:val="-10"/>
        </w:rPr>
        <w:t xml:space="preserve"> </w:t>
      </w:r>
      <w:r>
        <w:t>που</w:t>
      </w:r>
      <w:r>
        <w:rPr>
          <w:spacing w:val="-11"/>
        </w:rPr>
        <w:t xml:space="preserve"> </w:t>
      </w:r>
      <w:r>
        <w:t>υπόκειται</w:t>
      </w:r>
      <w:r>
        <w:rPr>
          <w:spacing w:val="-12"/>
        </w:rPr>
        <w:t xml:space="preserve"> </w:t>
      </w:r>
      <w:r>
        <w:t>σε</w:t>
      </w:r>
      <w:r>
        <w:rPr>
          <w:spacing w:val="-13"/>
        </w:rPr>
        <w:t xml:space="preserve"> </w:t>
      </w:r>
      <w:r>
        <w:t>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6A5A601E"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28264ED8" w14:textId="77777777" w:rsidR="00DF4DCB" w:rsidRDefault="004110C7">
      <w:pPr>
        <w:pStyle w:val="a5"/>
        <w:numPr>
          <w:ilvl w:val="2"/>
          <w:numId w:val="22"/>
        </w:numPr>
        <w:tabs>
          <w:tab w:val="left" w:pos="861"/>
        </w:tabs>
        <w:spacing w:before="77" w:line="252" w:lineRule="auto"/>
        <w:ind w:right="565" w:firstLine="0"/>
        <w:jc w:val="both"/>
      </w:pPr>
      <w:r>
        <w:lastRenderedPageBreak/>
        <w:t>Έχει συμπληρωθεί το πεδίο που αφορά στη διασφάλιση της μη διπλής χρηματοδότησης της ίδιας δαπάνης</w:t>
      </w:r>
      <w:r>
        <w:rPr>
          <w:spacing w:val="-4"/>
        </w:rPr>
        <w:t xml:space="preserve"> </w:t>
      </w:r>
      <w:r>
        <w:t>από</w:t>
      </w:r>
      <w:r>
        <w:rPr>
          <w:spacing w:val="-3"/>
        </w:rPr>
        <w:t xml:space="preserve"> </w:t>
      </w:r>
      <w:r>
        <w:t>άλλο</w:t>
      </w:r>
      <w:r>
        <w:rPr>
          <w:spacing w:val="-5"/>
        </w:rPr>
        <w:t xml:space="preserve"> </w:t>
      </w:r>
      <w:r>
        <w:t>Ταμείο</w:t>
      </w:r>
      <w:r>
        <w:rPr>
          <w:spacing w:val="-8"/>
        </w:rPr>
        <w:t xml:space="preserve"> </w:t>
      </w:r>
      <w:r>
        <w:t>ή</w:t>
      </w:r>
      <w:r>
        <w:rPr>
          <w:spacing w:val="-5"/>
        </w:rPr>
        <w:t xml:space="preserve"> </w:t>
      </w:r>
      <w:r>
        <w:t>μέσο</w:t>
      </w:r>
      <w:r>
        <w:rPr>
          <w:spacing w:val="-5"/>
        </w:rPr>
        <w:t xml:space="preserve"> </w:t>
      </w:r>
      <w:r>
        <w:t>της</w:t>
      </w:r>
      <w:r>
        <w:rPr>
          <w:spacing w:val="-6"/>
        </w:rPr>
        <w:t xml:space="preserve"> </w:t>
      </w:r>
      <w:r>
        <w:t>Ένωσης</w:t>
      </w:r>
      <w:r>
        <w:rPr>
          <w:spacing w:val="-6"/>
        </w:rPr>
        <w:t xml:space="preserve"> </w:t>
      </w:r>
      <w:r>
        <w:t>ή</w:t>
      </w:r>
      <w:r>
        <w:rPr>
          <w:spacing w:val="-5"/>
        </w:rPr>
        <w:t xml:space="preserve"> </w:t>
      </w:r>
      <w:r>
        <w:t>από</w:t>
      </w:r>
      <w:r>
        <w:rPr>
          <w:spacing w:val="-5"/>
        </w:rPr>
        <w:t xml:space="preserve"> </w:t>
      </w:r>
      <w:r>
        <w:t>άλλο</w:t>
      </w:r>
      <w:r>
        <w:rPr>
          <w:spacing w:val="-5"/>
        </w:rPr>
        <w:t xml:space="preserve"> </w:t>
      </w:r>
      <w:r>
        <w:t>πρόγραμμα</w:t>
      </w:r>
      <w:r>
        <w:rPr>
          <w:spacing w:val="-7"/>
        </w:rPr>
        <w:t xml:space="preserve"> </w:t>
      </w:r>
      <w:r>
        <w:t>ευρωπαϊκό</w:t>
      </w:r>
      <w:r>
        <w:rPr>
          <w:spacing w:val="-3"/>
        </w:rPr>
        <w:t xml:space="preserve"> </w:t>
      </w:r>
      <w:r>
        <w:t>ή</w:t>
      </w:r>
      <w:r>
        <w:rPr>
          <w:spacing w:val="-4"/>
        </w:rPr>
        <w:t xml:space="preserve"> </w:t>
      </w:r>
      <w:r>
        <w:t>εθνικό,</w:t>
      </w:r>
      <w:r>
        <w:rPr>
          <w:spacing w:val="-6"/>
        </w:rPr>
        <w:t xml:space="preserve"> </w:t>
      </w:r>
      <w:r>
        <w:t>στο</w:t>
      </w:r>
      <w:r>
        <w:rPr>
          <w:spacing w:val="-5"/>
        </w:rPr>
        <w:t xml:space="preserve"> </w:t>
      </w:r>
      <w:r>
        <w:t>πλαίσιο</w:t>
      </w:r>
      <w:r>
        <w:rPr>
          <w:spacing w:val="-5"/>
        </w:rPr>
        <w:t xml:space="preserve"> </w:t>
      </w:r>
      <w:r>
        <w:t>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60AB762E" w14:textId="77777777" w:rsidR="00DF4DCB" w:rsidRDefault="004110C7">
      <w:pPr>
        <w:pStyle w:val="a3"/>
        <w:spacing w:before="113" w:line="252" w:lineRule="auto"/>
        <w:ind w:left="140" w:right="571"/>
        <w:jc w:val="both"/>
      </w:pPr>
      <w: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2CE1A804" w14:textId="77777777" w:rsidR="00DF4DCB" w:rsidRDefault="004110C7">
      <w:pPr>
        <w:pStyle w:val="a3"/>
        <w:spacing w:before="118"/>
        <w:ind w:left="140"/>
        <w:jc w:val="both"/>
      </w:pPr>
      <w:r>
        <w:t>ΣΤΑΔΙΟ</w:t>
      </w:r>
      <w:r>
        <w:rPr>
          <w:spacing w:val="-7"/>
        </w:rPr>
        <w:t xml:space="preserve"> </w:t>
      </w:r>
      <w:r>
        <w:t>Α΄:</w:t>
      </w:r>
      <w:r>
        <w:rPr>
          <w:spacing w:val="-6"/>
        </w:rPr>
        <w:t xml:space="preserve"> </w:t>
      </w:r>
      <w:r>
        <w:t>Έλεγχος</w:t>
      </w:r>
      <w:r>
        <w:rPr>
          <w:spacing w:val="-5"/>
        </w:rPr>
        <w:t xml:space="preserve"> </w:t>
      </w:r>
      <w:r>
        <w:t>πληρότητας</w:t>
      </w:r>
      <w:r>
        <w:rPr>
          <w:spacing w:val="-4"/>
        </w:rPr>
        <w:t xml:space="preserve"> </w:t>
      </w:r>
      <w:r>
        <w:t>και</w:t>
      </w:r>
      <w:r>
        <w:rPr>
          <w:spacing w:val="-7"/>
        </w:rPr>
        <w:t xml:space="preserve"> </w:t>
      </w:r>
      <w:proofErr w:type="spellStart"/>
      <w:r>
        <w:t>επιλεξιμότητας</w:t>
      </w:r>
      <w:proofErr w:type="spellEnd"/>
      <w:r>
        <w:rPr>
          <w:spacing w:val="-7"/>
        </w:rPr>
        <w:t xml:space="preserve"> </w:t>
      </w:r>
      <w:r>
        <w:rPr>
          <w:spacing w:val="-2"/>
        </w:rPr>
        <w:t>πρότασης.</w:t>
      </w:r>
    </w:p>
    <w:p w14:paraId="67F76B1B" w14:textId="77777777" w:rsidR="00DF4DCB" w:rsidRDefault="004110C7">
      <w:pPr>
        <w:pStyle w:val="a3"/>
        <w:spacing w:before="130"/>
        <w:ind w:left="140"/>
        <w:jc w:val="both"/>
      </w:pPr>
      <w:r>
        <w:t>ΣΤΑΔΙΟ</w:t>
      </w:r>
      <w:r>
        <w:rPr>
          <w:spacing w:val="-6"/>
        </w:rPr>
        <w:t xml:space="preserve"> </w:t>
      </w:r>
      <w:r>
        <w:t>Β΄:</w:t>
      </w:r>
      <w:r>
        <w:rPr>
          <w:spacing w:val="-4"/>
        </w:rPr>
        <w:t xml:space="preserve"> </w:t>
      </w:r>
      <w:r>
        <w:t>Αξιολόγηση</w:t>
      </w:r>
      <w:r>
        <w:rPr>
          <w:spacing w:val="-6"/>
        </w:rPr>
        <w:t xml:space="preserve"> </w:t>
      </w:r>
      <w:r>
        <w:t>των</w:t>
      </w:r>
      <w:r>
        <w:rPr>
          <w:spacing w:val="-7"/>
        </w:rPr>
        <w:t xml:space="preserve"> </w:t>
      </w:r>
      <w:r>
        <w:t>προτάσεων</w:t>
      </w:r>
      <w:r>
        <w:rPr>
          <w:spacing w:val="-5"/>
        </w:rPr>
        <w:t xml:space="preserve"> </w:t>
      </w:r>
      <w:r>
        <w:t>ανά</w:t>
      </w:r>
      <w:r>
        <w:rPr>
          <w:spacing w:val="-5"/>
        </w:rPr>
        <w:t xml:space="preserve"> </w:t>
      </w:r>
      <w:r>
        <w:t>κριτήριο</w:t>
      </w:r>
      <w:r>
        <w:rPr>
          <w:spacing w:val="-5"/>
        </w:rPr>
        <w:t xml:space="preserve"> </w:t>
      </w:r>
      <w:r>
        <w:t>/</w:t>
      </w:r>
      <w:r>
        <w:rPr>
          <w:spacing w:val="-5"/>
        </w:rPr>
        <w:t xml:space="preserve"> </w:t>
      </w:r>
      <w:r>
        <w:t>ομάδα</w:t>
      </w:r>
      <w:r>
        <w:rPr>
          <w:spacing w:val="-3"/>
        </w:rPr>
        <w:t xml:space="preserve"> </w:t>
      </w:r>
      <w:r>
        <w:rPr>
          <w:spacing w:val="-2"/>
        </w:rPr>
        <w:t>κριτηρίων.</w:t>
      </w:r>
    </w:p>
    <w:p w14:paraId="19D4D9DB" w14:textId="77777777" w:rsidR="00DF4DCB" w:rsidRDefault="004110C7">
      <w:pPr>
        <w:pStyle w:val="a3"/>
        <w:spacing w:before="132" w:line="252" w:lineRule="auto"/>
        <w:ind w:left="140" w:right="569"/>
        <w:jc w:val="both"/>
      </w:pPr>
      <w:r>
        <w:t xml:space="preserve">Η αξιολόγηση πραγματοποιείται από τα αρμόδια στελέχη της ΔΑ, ή από εξωτερικούς </w:t>
      </w:r>
      <w:proofErr w:type="spellStart"/>
      <w:r>
        <w:t>αξιολογητές</w:t>
      </w:r>
      <w:proofErr w:type="spellEnd"/>
      <w:r>
        <w:t xml:space="preserve"> με απόφαση της ΔΑ, για τους οποίους διασφαλίζεται ότι δεν υφίσταται σύγκρουση συμφερόντων.</w:t>
      </w:r>
    </w:p>
    <w:p w14:paraId="15B66161" w14:textId="77777777" w:rsidR="00DF4DCB" w:rsidRDefault="004110C7">
      <w:pPr>
        <w:pStyle w:val="a3"/>
        <w:spacing w:before="115" w:line="249" w:lineRule="auto"/>
        <w:ind w:left="140" w:right="566"/>
        <w:jc w:val="both"/>
      </w:pPr>
      <w:r>
        <w:t>Η</w:t>
      </w:r>
      <w:r>
        <w:rPr>
          <w:spacing w:val="-10"/>
        </w:rPr>
        <w:t xml:space="preserve"> </w:t>
      </w:r>
      <w:r>
        <w:t>αξιολόγηση</w:t>
      </w:r>
      <w:r>
        <w:rPr>
          <w:spacing w:val="-10"/>
        </w:rPr>
        <w:t xml:space="preserve"> </w:t>
      </w:r>
      <w:r>
        <w:t>των</w:t>
      </w:r>
      <w:r>
        <w:rPr>
          <w:spacing w:val="-12"/>
        </w:rPr>
        <w:t xml:space="preserve"> </w:t>
      </w:r>
      <w:r>
        <w:t>προτάσεων,</w:t>
      </w:r>
      <w:r>
        <w:rPr>
          <w:spacing w:val="-9"/>
        </w:rPr>
        <w:t xml:space="preserve"> </w:t>
      </w:r>
      <w:r>
        <w:t>στην</w:t>
      </w:r>
      <w:r>
        <w:rPr>
          <w:spacing w:val="-12"/>
        </w:rPr>
        <w:t xml:space="preserve"> </w:t>
      </w:r>
      <w:r>
        <w:t>περίπτωση</w:t>
      </w:r>
      <w:r>
        <w:rPr>
          <w:spacing w:val="-12"/>
        </w:rPr>
        <w:t xml:space="preserve"> </w:t>
      </w:r>
      <w:r>
        <w:t>της</w:t>
      </w:r>
      <w:r>
        <w:rPr>
          <w:spacing w:val="-8"/>
        </w:rPr>
        <w:t xml:space="preserve"> </w:t>
      </w:r>
      <w:r>
        <w:t>άμεσης</w:t>
      </w:r>
      <w:r>
        <w:rPr>
          <w:spacing w:val="-8"/>
        </w:rPr>
        <w:t xml:space="preserve"> </w:t>
      </w:r>
      <w:r>
        <w:t>αξιολόγησης,</w:t>
      </w:r>
      <w:r>
        <w:rPr>
          <w:spacing w:val="-9"/>
        </w:rPr>
        <w:t xml:space="preserve"> </w:t>
      </w:r>
      <w:r>
        <w:t>θα</w:t>
      </w:r>
      <w:r>
        <w:rPr>
          <w:spacing w:val="-12"/>
        </w:rPr>
        <w:t xml:space="preserve"> </w:t>
      </w:r>
      <w:r>
        <w:t>πρέπει</w:t>
      </w:r>
      <w:r>
        <w:rPr>
          <w:spacing w:val="-9"/>
        </w:rPr>
        <w:t xml:space="preserve"> </w:t>
      </w:r>
      <w:r>
        <w:t>να</w:t>
      </w:r>
      <w:r>
        <w:rPr>
          <w:spacing w:val="-9"/>
        </w:rPr>
        <w:t xml:space="preserve"> </w:t>
      </w:r>
      <w:r>
        <w:t>ολοκληρώνεται</w:t>
      </w:r>
      <w:r>
        <w:rPr>
          <w:spacing w:val="-12"/>
        </w:rPr>
        <w:t xml:space="preserve"> </w:t>
      </w:r>
      <w:r>
        <w:t>κατά κανόνα εντός σαράντα (40) ημερών από την ημερομηνία υποβολής στη ΔΑ της σχετικής πρότασης. Στην περίπτωση συγκριτικής αξιολόγησης, η αξιολόγηση των προτάσεων θα πρέπει να ολοκληρώνεται στις ενενήντα</w:t>
      </w:r>
      <w:r>
        <w:rPr>
          <w:spacing w:val="-1"/>
        </w:rPr>
        <w:t xml:space="preserve"> </w:t>
      </w:r>
      <w:r>
        <w:t>(90)</w:t>
      </w:r>
      <w:r>
        <w:rPr>
          <w:spacing w:val="-4"/>
        </w:rPr>
        <w:t xml:space="preserve"> </w:t>
      </w:r>
      <w:r>
        <w:t>μέρες</w:t>
      </w:r>
      <w:r>
        <w:rPr>
          <w:spacing w:val="-3"/>
        </w:rPr>
        <w:t xml:space="preserve"> </w:t>
      </w:r>
      <w:r>
        <w:t>μετά</w:t>
      </w:r>
      <w:r>
        <w:rPr>
          <w:spacing w:val="-4"/>
        </w:rPr>
        <w:t xml:space="preserve"> </w:t>
      </w:r>
      <w:r>
        <w:t>την</w:t>
      </w:r>
      <w:r>
        <w:rPr>
          <w:spacing w:val="-2"/>
        </w:rPr>
        <w:t xml:space="preserve"> </w:t>
      </w:r>
      <w:r>
        <w:t>ημερομηνία</w:t>
      </w:r>
      <w:r>
        <w:rPr>
          <w:spacing w:val="-4"/>
        </w:rPr>
        <w:t xml:space="preserve"> </w:t>
      </w:r>
      <w:r>
        <w:t>λήξης</w:t>
      </w:r>
      <w:r>
        <w:rPr>
          <w:spacing w:val="-3"/>
        </w:rPr>
        <w:t xml:space="preserve"> </w:t>
      </w:r>
      <w:r>
        <w:t>της</w:t>
      </w:r>
      <w:r>
        <w:rPr>
          <w:spacing w:val="-3"/>
        </w:rPr>
        <w:t xml:space="preserve"> </w:t>
      </w:r>
      <w:r>
        <w:t>προθεσμίας</w:t>
      </w:r>
      <w:r>
        <w:rPr>
          <w:spacing w:val="-1"/>
        </w:rPr>
        <w:t xml:space="preserve"> </w:t>
      </w:r>
      <w:r>
        <w:t>υποβολής</w:t>
      </w:r>
      <w:r>
        <w:rPr>
          <w:spacing w:val="-3"/>
        </w:rPr>
        <w:t xml:space="preserve"> </w:t>
      </w:r>
      <w:r>
        <w:t>των</w:t>
      </w:r>
      <w:r>
        <w:rPr>
          <w:spacing w:val="-4"/>
        </w:rPr>
        <w:t xml:space="preserve"> </w:t>
      </w:r>
      <w:r>
        <w:t>προτάσεων.</w:t>
      </w:r>
      <w:r>
        <w:rPr>
          <w:spacing w:val="-4"/>
        </w:rPr>
        <w:t xml:space="preserve"> </w:t>
      </w:r>
      <w:r>
        <w:t>Οι</w:t>
      </w:r>
      <w:r>
        <w:rPr>
          <w:spacing w:val="-4"/>
        </w:rPr>
        <w:t xml:space="preserve"> </w:t>
      </w:r>
      <w:r>
        <w:t xml:space="preserve">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 Επίσης, το χρονικό διάστημα από την ενημέρωση του δικαιούχου μέχρι την αποστολή από αυτόν των συμπληρωματικών στοιχείων δεν </w:t>
      </w:r>
      <w:proofErr w:type="spellStart"/>
      <w:r>
        <w:t>προσμετράται</w:t>
      </w:r>
      <w:proofErr w:type="spellEnd"/>
      <w:r>
        <w:t xml:space="preserve"> στην προθεσμία που έχει η ΔΑ στη διάθεσή της για να ολοκληρώσει την αξιολόγηση.</w:t>
      </w:r>
    </w:p>
    <w:p w14:paraId="10C29045" w14:textId="77777777" w:rsidR="00DF4DCB" w:rsidRDefault="004110C7">
      <w:pPr>
        <w:pStyle w:val="1"/>
        <w:spacing w:before="230"/>
        <w:ind w:left="140"/>
        <w:jc w:val="both"/>
      </w:pPr>
      <w:bookmarkStart w:id="6" w:name="_bookmark6"/>
      <w:bookmarkEnd w:id="6"/>
      <w:r>
        <w:t>Κριτήρια</w:t>
      </w:r>
      <w:r>
        <w:rPr>
          <w:spacing w:val="-5"/>
        </w:rPr>
        <w:t xml:space="preserve"> </w:t>
      </w:r>
      <w:r>
        <w:t>επιλογής</w:t>
      </w:r>
      <w:r>
        <w:rPr>
          <w:spacing w:val="-5"/>
        </w:rPr>
        <w:t xml:space="preserve"> </w:t>
      </w:r>
      <w:r>
        <w:rPr>
          <w:spacing w:val="-2"/>
        </w:rPr>
        <w:t>πράξεων</w:t>
      </w:r>
    </w:p>
    <w:p w14:paraId="13256C3A" w14:textId="77777777" w:rsidR="00DF4DCB" w:rsidRDefault="004110C7">
      <w:pPr>
        <w:pStyle w:val="1"/>
        <w:spacing w:before="240"/>
        <w:ind w:left="140"/>
        <w:jc w:val="both"/>
      </w:pPr>
      <w:bookmarkStart w:id="7" w:name="_bookmark7"/>
      <w:bookmarkEnd w:id="7"/>
      <w:r>
        <w:t>ΣΤΑΔΙΟ</w:t>
      </w:r>
      <w:r>
        <w:rPr>
          <w:spacing w:val="-5"/>
        </w:rPr>
        <w:t xml:space="preserve"> </w:t>
      </w:r>
      <w:r>
        <w:t>Α΄:</w:t>
      </w:r>
      <w:r>
        <w:rPr>
          <w:spacing w:val="-5"/>
        </w:rPr>
        <w:t xml:space="preserve"> </w:t>
      </w:r>
      <w:r>
        <w:t>Έλεγχος</w:t>
      </w:r>
      <w:r>
        <w:rPr>
          <w:spacing w:val="-5"/>
        </w:rPr>
        <w:t xml:space="preserve"> </w:t>
      </w:r>
      <w:r>
        <w:t>πληρότητας</w:t>
      </w:r>
      <w:r>
        <w:rPr>
          <w:spacing w:val="-2"/>
        </w:rPr>
        <w:t xml:space="preserve"> πρότασης</w:t>
      </w:r>
    </w:p>
    <w:p w14:paraId="1DB5B9A6" w14:textId="77777777" w:rsidR="00DF4DCB" w:rsidRDefault="004110C7">
      <w:pPr>
        <w:pStyle w:val="a3"/>
        <w:spacing w:before="77" w:line="252" w:lineRule="auto"/>
        <w:ind w:left="140" w:right="570"/>
        <w:jc w:val="both"/>
      </w:pPr>
      <w: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5F9FE135" w14:textId="77777777" w:rsidR="00DF4DCB" w:rsidRDefault="004110C7">
      <w:pPr>
        <w:pStyle w:val="a3"/>
        <w:spacing w:before="114" w:line="252" w:lineRule="auto"/>
        <w:ind w:left="140" w:right="568"/>
        <w:jc w:val="both"/>
      </w:pPr>
      <w:r>
        <w:t>Κατά</w:t>
      </w:r>
      <w:r>
        <w:rPr>
          <w:spacing w:val="-13"/>
        </w:rPr>
        <w:t xml:space="preserve"> </w:t>
      </w:r>
      <w:r>
        <w:t>το</w:t>
      </w:r>
      <w:r>
        <w:rPr>
          <w:spacing w:val="-12"/>
        </w:rPr>
        <w:t xml:space="preserve"> </w:t>
      </w:r>
      <w:r>
        <w:t>Στάδιο</w:t>
      </w:r>
      <w:r>
        <w:rPr>
          <w:spacing w:val="-13"/>
        </w:rPr>
        <w:t xml:space="preserve"> </w:t>
      </w:r>
      <w:r>
        <w:t>Α’</w:t>
      </w:r>
      <w:r>
        <w:rPr>
          <w:spacing w:val="-12"/>
        </w:rPr>
        <w:t xml:space="preserve"> </w:t>
      </w:r>
      <w:r>
        <w:t>εξετάζεται</w:t>
      </w:r>
      <w:r>
        <w:rPr>
          <w:spacing w:val="-13"/>
        </w:rPr>
        <w:t xml:space="preserve"> </w:t>
      </w:r>
      <w:r>
        <w:t>η</w:t>
      </w:r>
      <w:r>
        <w:rPr>
          <w:spacing w:val="-12"/>
        </w:rPr>
        <w:t xml:space="preserve"> </w:t>
      </w:r>
      <w:r>
        <w:t>πληρότητα</w:t>
      </w:r>
      <w:r>
        <w:rPr>
          <w:spacing w:val="-13"/>
        </w:rPr>
        <w:t xml:space="preserve"> </w:t>
      </w:r>
      <w:r>
        <w:t>της</w:t>
      </w:r>
      <w:r>
        <w:rPr>
          <w:spacing w:val="-12"/>
        </w:rPr>
        <w:t xml:space="preserve"> </w:t>
      </w:r>
      <w:r>
        <w:t>πρότασης</w:t>
      </w:r>
      <w:r>
        <w:rPr>
          <w:spacing w:val="-12"/>
        </w:rPr>
        <w:t xml:space="preserve"> </w:t>
      </w:r>
      <w:r>
        <w:t>ως</w:t>
      </w:r>
      <w:r>
        <w:rPr>
          <w:spacing w:val="-13"/>
        </w:rPr>
        <w:t xml:space="preserve"> </w:t>
      </w:r>
      <w:r>
        <w:t>προς</w:t>
      </w:r>
      <w:r>
        <w:rPr>
          <w:spacing w:val="-12"/>
        </w:rPr>
        <w:t xml:space="preserve"> </w:t>
      </w:r>
      <w:r>
        <w:t>τα</w:t>
      </w:r>
      <w:r>
        <w:rPr>
          <w:spacing w:val="-13"/>
        </w:rPr>
        <w:t xml:space="preserve"> </w:t>
      </w:r>
      <w:r>
        <w:t>επιμέρους</w:t>
      </w:r>
      <w:r>
        <w:rPr>
          <w:spacing w:val="-12"/>
        </w:rPr>
        <w:t xml:space="preserve"> </w:t>
      </w:r>
      <w:r>
        <w:t>κριτήρια</w:t>
      </w:r>
      <w:r>
        <w:rPr>
          <w:spacing w:val="-13"/>
        </w:rPr>
        <w:t xml:space="preserve"> </w:t>
      </w:r>
      <w:r>
        <w:t>όπως</w:t>
      </w:r>
      <w:r>
        <w:rPr>
          <w:spacing w:val="-12"/>
        </w:rPr>
        <w:t xml:space="preserve"> </w:t>
      </w:r>
      <w:r>
        <w:t>έχουν</w:t>
      </w:r>
      <w:r>
        <w:rPr>
          <w:spacing w:val="-12"/>
        </w:rPr>
        <w:t xml:space="preserve"> </w:t>
      </w:r>
      <w:r>
        <w:t>εγκριθεί από τις οικείες Επιτροπές Παρακολούθησης. Ειδικότερα εξετάζεται:</w:t>
      </w:r>
    </w:p>
    <w:p w14:paraId="138F882C" w14:textId="77777777" w:rsidR="00DF4DCB" w:rsidRDefault="004110C7">
      <w:pPr>
        <w:pStyle w:val="a5"/>
        <w:numPr>
          <w:ilvl w:val="2"/>
          <w:numId w:val="22"/>
        </w:numPr>
        <w:tabs>
          <w:tab w:val="left" w:pos="568"/>
        </w:tabs>
        <w:spacing w:before="106" w:line="249" w:lineRule="auto"/>
        <w:ind w:left="568" w:right="1155" w:hanging="428"/>
        <w:jc w:val="both"/>
      </w:pPr>
      <w:r>
        <w:rPr>
          <w:u w:val="single"/>
        </w:rPr>
        <w:t>Εάν</w:t>
      </w:r>
      <w:r>
        <w:rPr>
          <w:spacing w:val="-3"/>
          <w:u w:val="single"/>
        </w:rPr>
        <w:t xml:space="preserve"> </w:t>
      </w:r>
      <w:r>
        <w:rPr>
          <w:u w:val="single"/>
        </w:rPr>
        <w:t>ο</w:t>
      </w:r>
      <w:r>
        <w:rPr>
          <w:spacing w:val="-3"/>
          <w:u w:val="single"/>
        </w:rPr>
        <w:t xml:space="preserve"> </w:t>
      </w:r>
      <w:r>
        <w:rPr>
          <w:u w:val="single"/>
        </w:rPr>
        <w:t>φορέας</w:t>
      </w:r>
      <w:r>
        <w:rPr>
          <w:spacing w:val="-4"/>
          <w:u w:val="single"/>
        </w:rPr>
        <w:t xml:space="preserve"> </w:t>
      </w:r>
      <w:r>
        <w:rPr>
          <w:u w:val="single"/>
        </w:rPr>
        <w:t>που</w:t>
      </w:r>
      <w:r>
        <w:rPr>
          <w:spacing w:val="-2"/>
          <w:u w:val="single"/>
        </w:rPr>
        <w:t xml:space="preserve"> </w:t>
      </w:r>
      <w:r>
        <w:rPr>
          <w:u w:val="single"/>
        </w:rPr>
        <w:t>υποβάλλει</w:t>
      </w:r>
      <w:r>
        <w:rPr>
          <w:spacing w:val="-2"/>
          <w:u w:val="single"/>
        </w:rPr>
        <w:t xml:space="preserve"> </w:t>
      </w:r>
      <w:r>
        <w:rPr>
          <w:u w:val="single"/>
        </w:rPr>
        <w:t>την</w:t>
      </w:r>
      <w:r>
        <w:rPr>
          <w:spacing w:val="-5"/>
          <w:u w:val="single"/>
        </w:rPr>
        <w:t xml:space="preserve"> </w:t>
      </w:r>
      <w:r>
        <w:rPr>
          <w:u w:val="single"/>
        </w:rPr>
        <w:t>πρόταση</w:t>
      </w:r>
      <w:r>
        <w:rPr>
          <w:spacing w:val="-6"/>
          <w:u w:val="single"/>
        </w:rPr>
        <w:t xml:space="preserve"> </w:t>
      </w:r>
      <w:r>
        <w:rPr>
          <w:u w:val="single"/>
        </w:rPr>
        <w:t>εμπίπτει</w:t>
      </w:r>
      <w:r>
        <w:rPr>
          <w:spacing w:val="-2"/>
          <w:u w:val="single"/>
        </w:rPr>
        <w:t xml:space="preserve"> </w:t>
      </w:r>
      <w:r>
        <w:rPr>
          <w:u w:val="single"/>
        </w:rPr>
        <w:t>στις</w:t>
      </w:r>
      <w:r>
        <w:rPr>
          <w:spacing w:val="-2"/>
          <w:u w:val="single"/>
        </w:rPr>
        <w:t xml:space="preserve"> </w:t>
      </w:r>
      <w:r>
        <w:rPr>
          <w:u w:val="single"/>
        </w:rPr>
        <w:t>κατηγορίες</w:t>
      </w:r>
      <w:r>
        <w:rPr>
          <w:spacing w:val="-2"/>
          <w:u w:val="single"/>
        </w:rPr>
        <w:t xml:space="preserve"> </w:t>
      </w:r>
      <w:r>
        <w:rPr>
          <w:u w:val="single"/>
        </w:rPr>
        <w:t>δυνητικών</w:t>
      </w:r>
      <w:r>
        <w:rPr>
          <w:spacing w:val="-3"/>
          <w:u w:val="single"/>
        </w:rPr>
        <w:t xml:space="preserve"> </w:t>
      </w:r>
      <w:r>
        <w:rPr>
          <w:u w:val="single"/>
        </w:rPr>
        <w:t>δικαιούχων</w:t>
      </w:r>
      <w:r>
        <w:rPr>
          <w:spacing w:val="-5"/>
          <w:u w:val="single"/>
        </w:rPr>
        <w:t xml:space="preserve"> </w:t>
      </w:r>
      <w:r>
        <w:rPr>
          <w:u w:val="single"/>
        </w:rPr>
        <w:t>που</w:t>
      </w:r>
      <w:r>
        <w:t xml:space="preserve"> </w:t>
      </w:r>
      <w:r>
        <w:rPr>
          <w:u w:val="single"/>
        </w:rPr>
        <w:t>ορίζονται στην πρόσκληση</w:t>
      </w:r>
      <w:r>
        <w:t>.</w:t>
      </w:r>
    </w:p>
    <w:p w14:paraId="0467B244" w14:textId="77777777" w:rsidR="00DF4DCB" w:rsidRDefault="004110C7">
      <w:pPr>
        <w:pStyle w:val="a5"/>
        <w:numPr>
          <w:ilvl w:val="2"/>
          <w:numId w:val="22"/>
        </w:numPr>
        <w:tabs>
          <w:tab w:val="left" w:pos="567"/>
        </w:tabs>
        <w:spacing w:before="109"/>
        <w:ind w:left="567" w:hanging="427"/>
        <w:jc w:val="both"/>
      </w:pPr>
      <w:r>
        <w:rPr>
          <w:u w:val="single"/>
        </w:rPr>
        <w:t>Εάν</w:t>
      </w:r>
      <w:r>
        <w:rPr>
          <w:spacing w:val="-6"/>
          <w:u w:val="single"/>
        </w:rPr>
        <w:t xml:space="preserve"> </w:t>
      </w:r>
      <w:r>
        <w:rPr>
          <w:u w:val="single"/>
        </w:rPr>
        <w:t>ο</w:t>
      </w:r>
      <w:r>
        <w:rPr>
          <w:spacing w:val="-4"/>
          <w:u w:val="single"/>
        </w:rPr>
        <w:t xml:space="preserve"> </w:t>
      </w:r>
      <w:r>
        <w:rPr>
          <w:u w:val="single"/>
        </w:rPr>
        <w:t>φορέας</w:t>
      </w:r>
      <w:r>
        <w:rPr>
          <w:spacing w:val="-5"/>
          <w:u w:val="single"/>
        </w:rPr>
        <w:t xml:space="preserve"> </w:t>
      </w:r>
      <w:r>
        <w:rPr>
          <w:u w:val="single"/>
        </w:rPr>
        <w:t>που</w:t>
      </w:r>
      <w:r>
        <w:rPr>
          <w:spacing w:val="-2"/>
          <w:u w:val="single"/>
        </w:rPr>
        <w:t xml:space="preserve"> </w:t>
      </w:r>
      <w:r>
        <w:rPr>
          <w:u w:val="single"/>
        </w:rPr>
        <w:t>υποβάλει</w:t>
      </w:r>
      <w:r>
        <w:rPr>
          <w:spacing w:val="-3"/>
          <w:u w:val="single"/>
        </w:rPr>
        <w:t xml:space="preserve"> </w:t>
      </w:r>
      <w:r>
        <w:rPr>
          <w:u w:val="single"/>
        </w:rPr>
        <w:t>την</w:t>
      </w:r>
      <w:r>
        <w:rPr>
          <w:spacing w:val="-4"/>
          <w:u w:val="single"/>
        </w:rPr>
        <w:t xml:space="preserve"> </w:t>
      </w:r>
      <w:r>
        <w:rPr>
          <w:u w:val="single"/>
        </w:rPr>
        <w:t>πρόταση</w:t>
      </w:r>
      <w:r>
        <w:rPr>
          <w:spacing w:val="-5"/>
          <w:u w:val="single"/>
        </w:rPr>
        <w:t xml:space="preserve"> </w:t>
      </w:r>
      <w:r>
        <w:rPr>
          <w:u w:val="single"/>
        </w:rPr>
        <w:t>έχει</w:t>
      </w:r>
      <w:r>
        <w:rPr>
          <w:spacing w:val="-5"/>
          <w:u w:val="single"/>
        </w:rPr>
        <w:t xml:space="preserve"> </w:t>
      </w:r>
      <w:r>
        <w:rPr>
          <w:u w:val="single"/>
        </w:rPr>
        <w:t>την</w:t>
      </w:r>
      <w:r>
        <w:rPr>
          <w:spacing w:val="-4"/>
          <w:u w:val="single"/>
        </w:rPr>
        <w:t xml:space="preserve"> </w:t>
      </w:r>
      <w:r>
        <w:rPr>
          <w:u w:val="single"/>
        </w:rPr>
        <w:t>αρμοδιότητα</w:t>
      </w:r>
      <w:r>
        <w:rPr>
          <w:spacing w:val="-3"/>
          <w:u w:val="single"/>
        </w:rPr>
        <w:t xml:space="preserve"> </w:t>
      </w:r>
      <w:r>
        <w:rPr>
          <w:u w:val="single"/>
        </w:rPr>
        <w:t>εκτέλεσης</w:t>
      </w:r>
      <w:r>
        <w:rPr>
          <w:spacing w:val="-4"/>
          <w:u w:val="single"/>
        </w:rPr>
        <w:t xml:space="preserve"> </w:t>
      </w:r>
      <w:r>
        <w:rPr>
          <w:u w:val="single"/>
        </w:rPr>
        <w:t>της</w:t>
      </w:r>
      <w:r>
        <w:rPr>
          <w:spacing w:val="-5"/>
          <w:u w:val="single"/>
        </w:rPr>
        <w:t xml:space="preserve"> </w:t>
      </w:r>
      <w:r>
        <w:rPr>
          <w:u w:val="single"/>
        </w:rPr>
        <w:t>πράξης</w:t>
      </w:r>
      <w:r>
        <w:t>.</w:t>
      </w:r>
      <w:r>
        <w:rPr>
          <w:spacing w:val="-3"/>
        </w:rPr>
        <w:t xml:space="preserve"> </w:t>
      </w:r>
      <w:r>
        <w:t>Ο</w:t>
      </w:r>
      <w:r>
        <w:rPr>
          <w:spacing w:val="-5"/>
        </w:rPr>
        <w:t xml:space="preserve"> </w:t>
      </w:r>
      <w:r>
        <w:rPr>
          <w:spacing w:val="-2"/>
        </w:rPr>
        <w:t>έλεγχος</w:t>
      </w:r>
    </w:p>
    <w:p w14:paraId="192E899C" w14:textId="77777777" w:rsidR="00DF4DCB" w:rsidRDefault="004110C7">
      <w:pPr>
        <w:pStyle w:val="a3"/>
        <w:spacing w:before="12" w:line="249" w:lineRule="auto"/>
        <w:ind w:left="568" w:right="640"/>
      </w:pPr>
      <w:r>
        <w:t>γίνεται</w:t>
      </w:r>
      <w:r>
        <w:rPr>
          <w:spacing w:val="-3"/>
        </w:rPr>
        <w:t xml:space="preserve"> </w:t>
      </w:r>
      <w:r>
        <w:t>με</w:t>
      </w:r>
      <w:r>
        <w:rPr>
          <w:spacing w:val="-4"/>
        </w:rPr>
        <w:t xml:space="preserve"> </w:t>
      </w:r>
      <w:r>
        <w:t>βάση</w:t>
      </w:r>
      <w:r>
        <w:rPr>
          <w:spacing w:val="-6"/>
        </w:rPr>
        <w:t xml:space="preserve"> </w:t>
      </w:r>
      <w:r>
        <w:t>στοιχεία</w:t>
      </w:r>
      <w:r>
        <w:rPr>
          <w:spacing w:val="-3"/>
        </w:rPr>
        <w:t xml:space="preserve"> </w:t>
      </w:r>
      <w:r>
        <w:t>τεκμηρίωσης,</w:t>
      </w:r>
      <w:r>
        <w:rPr>
          <w:spacing w:val="-4"/>
        </w:rPr>
        <w:t xml:space="preserve"> </w:t>
      </w:r>
      <w:r>
        <w:t>όπως</w:t>
      </w:r>
      <w:r>
        <w:rPr>
          <w:spacing w:val="-2"/>
        </w:rPr>
        <w:t xml:space="preserve"> </w:t>
      </w:r>
      <w:r>
        <w:t>κανονιστικές</w:t>
      </w:r>
      <w:r>
        <w:rPr>
          <w:spacing w:val="-4"/>
        </w:rPr>
        <w:t xml:space="preserve"> </w:t>
      </w:r>
      <w:r>
        <w:t>αποφάσεις,</w:t>
      </w:r>
      <w:r>
        <w:rPr>
          <w:spacing w:val="-2"/>
        </w:rPr>
        <w:t xml:space="preserve"> </w:t>
      </w:r>
      <w:r>
        <w:t>καταστατικά</w:t>
      </w:r>
      <w:r>
        <w:rPr>
          <w:spacing w:val="-2"/>
        </w:rPr>
        <w:t xml:space="preserve"> </w:t>
      </w:r>
      <w:r>
        <w:t>φορέων</w:t>
      </w:r>
      <w:r>
        <w:rPr>
          <w:spacing w:val="-4"/>
        </w:rPr>
        <w:t xml:space="preserve"> </w:t>
      </w:r>
      <w:proofErr w:type="spellStart"/>
      <w:r>
        <w:t>κλπ</w:t>
      </w:r>
      <w:proofErr w:type="spellEnd"/>
      <w:r>
        <w:rPr>
          <w:spacing w:val="-4"/>
        </w:rPr>
        <w:t xml:space="preserve"> </w:t>
      </w:r>
      <w:r>
        <w:t>που η ΔΑ αναζητάει από την καρτέλα του δικαιούχου στο ΟΠΣ. [Η ΔΑ δύναται κατά την κρίση της και</w:t>
      </w:r>
    </w:p>
    <w:p w14:paraId="2961F446" w14:textId="77777777" w:rsidR="00DF4DCB" w:rsidRDefault="004110C7">
      <w:pPr>
        <w:pStyle w:val="a3"/>
        <w:spacing w:before="1" w:line="252" w:lineRule="auto"/>
        <w:ind w:left="568" w:right="574"/>
      </w:pPr>
      <w:r>
        <w:t>συνεκτιμώντας</w:t>
      </w:r>
      <w:r>
        <w:rPr>
          <w:spacing w:val="-5"/>
        </w:rPr>
        <w:t xml:space="preserve"> </w:t>
      </w:r>
      <w:r>
        <w:t>τις</w:t>
      </w:r>
      <w:r>
        <w:rPr>
          <w:spacing w:val="-3"/>
        </w:rPr>
        <w:t xml:space="preserve"> </w:t>
      </w:r>
      <w:r>
        <w:t>παραμέτρους</w:t>
      </w:r>
      <w:r>
        <w:rPr>
          <w:spacing w:val="-5"/>
        </w:rPr>
        <w:t xml:space="preserve"> </w:t>
      </w:r>
      <w:r>
        <w:t>της</w:t>
      </w:r>
      <w:r>
        <w:rPr>
          <w:spacing w:val="-5"/>
        </w:rPr>
        <w:t xml:space="preserve"> </w:t>
      </w:r>
      <w:r>
        <w:t>κάθε</w:t>
      </w:r>
      <w:r>
        <w:rPr>
          <w:spacing w:val="-5"/>
        </w:rPr>
        <w:t xml:space="preserve"> </w:t>
      </w:r>
      <w:r>
        <w:t>πρόσκλησης,</w:t>
      </w:r>
      <w:r>
        <w:rPr>
          <w:spacing w:val="-3"/>
        </w:rPr>
        <w:t xml:space="preserve"> </w:t>
      </w:r>
      <w:r>
        <w:t>να</w:t>
      </w:r>
      <w:r>
        <w:rPr>
          <w:spacing w:val="-3"/>
        </w:rPr>
        <w:t xml:space="preserve"> </w:t>
      </w:r>
      <w:r>
        <w:t>εντάσσει</w:t>
      </w:r>
      <w:r>
        <w:rPr>
          <w:spacing w:val="-5"/>
        </w:rPr>
        <w:t xml:space="preserve"> </w:t>
      </w:r>
      <w:r>
        <w:t>και</w:t>
      </w:r>
      <w:r>
        <w:rPr>
          <w:spacing w:val="-3"/>
        </w:rPr>
        <w:t xml:space="preserve"> </w:t>
      </w:r>
      <w:r>
        <w:t>να</w:t>
      </w:r>
      <w:r>
        <w:rPr>
          <w:spacing w:val="-3"/>
        </w:rPr>
        <w:t xml:space="preserve"> </w:t>
      </w:r>
      <w:r>
        <w:t>εξετάζει</w:t>
      </w:r>
      <w:r>
        <w:rPr>
          <w:spacing w:val="-3"/>
        </w:rPr>
        <w:t xml:space="preserve"> </w:t>
      </w:r>
      <w:r>
        <w:t>το</w:t>
      </w:r>
      <w:r>
        <w:rPr>
          <w:spacing w:val="-2"/>
        </w:rPr>
        <w:t xml:space="preserve"> </w:t>
      </w:r>
      <w:r>
        <w:t>συγκεκριμένο κριτήριο είτε στο Α’ στάδιο της αξιολόγησης, είτε στο Β’ στάδιο.]</w:t>
      </w:r>
    </w:p>
    <w:p w14:paraId="2DE4E9A9" w14:textId="77777777" w:rsidR="00DF4DCB" w:rsidRDefault="004110C7">
      <w:pPr>
        <w:pStyle w:val="a5"/>
        <w:numPr>
          <w:ilvl w:val="2"/>
          <w:numId w:val="22"/>
        </w:numPr>
        <w:tabs>
          <w:tab w:val="left" w:pos="568"/>
        </w:tabs>
        <w:spacing w:before="104" w:line="249" w:lineRule="auto"/>
        <w:ind w:left="568" w:right="711" w:hanging="428"/>
      </w:pPr>
      <w:r>
        <w:rPr>
          <w:u w:val="single"/>
        </w:rPr>
        <w:t>Εάν</w:t>
      </w:r>
      <w:r>
        <w:rPr>
          <w:spacing w:val="-3"/>
          <w:u w:val="single"/>
        </w:rPr>
        <w:t xml:space="preserve"> </w:t>
      </w:r>
      <w:r>
        <w:rPr>
          <w:u w:val="single"/>
        </w:rPr>
        <w:t>ο</w:t>
      </w:r>
      <w:r>
        <w:rPr>
          <w:spacing w:val="-3"/>
          <w:u w:val="single"/>
        </w:rPr>
        <w:t xml:space="preserve"> </w:t>
      </w:r>
      <w:r>
        <w:rPr>
          <w:u w:val="single"/>
        </w:rPr>
        <w:t>φορέας</w:t>
      </w:r>
      <w:r>
        <w:rPr>
          <w:spacing w:val="-4"/>
          <w:u w:val="single"/>
        </w:rPr>
        <w:t xml:space="preserve"> </w:t>
      </w:r>
      <w:r>
        <w:rPr>
          <w:u w:val="single"/>
        </w:rPr>
        <w:t>λειτουργίας</w:t>
      </w:r>
      <w:r>
        <w:rPr>
          <w:spacing w:val="-6"/>
          <w:u w:val="single"/>
        </w:rPr>
        <w:t xml:space="preserve"> </w:t>
      </w:r>
      <w:r>
        <w:rPr>
          <w:u w:val="single"/>
        </w:rPr>
        <w:t>και</w:t>
      </w:r>
      <w:r>
        <w:rPr>
          <w:spacing w:val="-2"/>
          <w:u w:val="single"/>
        </w:rPr>
        <w:t xml:space="preserve"> </w:t>
      </w:r>
      <w:r>
        <w:rPr>
          <w:u w:val="single"/>
        </w:rPr>
        <w:t>συντήρησης</w:t>
      </w:r>
      <w:r>
        <w:rPr>
          <w:spacing w:val="-2"/>
          <w:u w:val="single"/>
        </w:rPr>
        <w:t xml:space="preserve"> </w:t>
      </w:r>
      <w:r>
        <w:rPr>
          <w:u w:val="single"/>
        </w:rPr>
        <w:t>για</w:t>
      </w:r>
      <w:r>
        <w:rPr>
          <w:spacing w:val="-3"/>
          <w:u w:val="single"/>
        </w:rPr>
        <w:t xml:space="preserve"> </w:t>
      </w:r>
      <w:r>
        <w:rPr>
          <w:u w:val="single"/>
        </w:rPr>
        <w:t>πράξεις</w:t>
      </w:r>
      <w:r>
        <w:rPr>
          <w:spacing w:val="-2"/>
          <w:u w:val="single"/>
        </w:rPr>
        <w:t xml:space="preserve"> </w:t>
      </w:r>
      <w:r>
        <w:rPr>
          <w:u w:val="single"/>
        </w:rPr>
        <w:t>που</w:t>
      </w:r>
      <w:r>
        <w:rPr>
          <w:spacing w:val="-4"/>
          <w:u w:val="single"/>
        </w:rPr>
        <w:t xml:space="preserve"> </w:t>
      </w:r>
      <w:r>
        <w:rPr>
          <w:u w:val="single"/>
        </w:rPr>
        <w:t>περιλαμβάνουν</w:t>
      </w:r>
      <w:r>
        <w:rPr>
          <w:spacing w:val="-4"/>
          <w:u w:val="single"/>
        </w:rPr>
        <w:t xml:space="preserve"> </w:t>
      </w:r>
      <w:r>
        <w:rPr>
          <w:u w:val="single"/>
        </w:rPr>
        <w:t>επενδύσεις</w:t>
      </w:r>
      <w:r>
        <w:rPr>
          <w:spacing w:val="-4"/>
          <w:u w:val="single"/>
        </w:rPr>
        <w:t xml:space="preserve"> </w:t>
      </w:r>
      <w:r>
        <w:rPr>
          <w:u w:val="single"/>
        </w:rPr>
        <w:t>σε</w:t>
      </w:r>
      <w:r>
        <w:rPr>
          <w:spacing w:val="-2"/>
          <w:u w:val="single"/>
        </w:rPr>
        <w:t xml:space="preserve"> </w:t>
      </w:r>
      <w:r>
        <w:rPr>
          <w:u w:val="single"/>
        </w:rPr>
        <w:t>υποδομές</w:t>
      </w:r>
      <w:r>
        <w:t xml:space="preserve"> </w:t>
      </w:r>
      <w:r>
        <w:rPr>
          <w:u w:val="single"/>
        </w:rPr>
        <w:t>ή παραγωγικές επενδύσεις έχει τη σχετική αρμοδιότητα</w:t>
      </w:r>
      <w:r>
        <w:t>. Ο έλεγχος γίνεται με βάση στοιχεία</w:t>
      </w:r>
    </w:p>
    <w:p w14:paraId="41E4D621" w14:textId="77777777" w:rsidR="00DF4DCB" w:rsidRDefault="004110C7">
      <w:pPr>
        <w:pStyle w:val="a3"/>
        <w:spacing w:before="3" w:line="249" w:lineRule="auto"/>
        <w:ind w:left="568" w:right="574"/>
      </w:pPr>
      <w:r>
        <w:t>τεκμηρίωσης,</w:t>
      </w:r>
      <w:r>
        <w:rPr>
          <w:spacing w:val="-4"/>
        </w:rPr>
        <w:t xml:space="preserve"> </w:t>
      </w:r>
      <w:r>
        <w:t>όπως</w:t>
      </w:r>
      <w:r>
        <w:rPr>
          <w:spacing w:val="-4"/>
        </w:rPr>
        <w:t xml:space="preserve"> </w:t>
      </w:r>
      <w:r>
        <w:t>κανονιστικές</w:t>
      </w:r>
      <w:r>
        <w:rPr>
          <w:spacing w:val="-2"/>
        </w:rPr>
        <w:t xml:space="preserve"> </w:t>
      </w:r>
      <w:r>
        <w:t>αποφάσεις,</w:t>
      </w:r>
      <w:r>
        <w:rPr>
          <w:spacing w:val="-2"/>
        </w:rPr>
        <w:t xml:space="preserve"> </w:t>
      </w:r>
      <w:r>
        <w:t>καταστατικά</w:t>
      </w:r>
      <w:r>
        <w:rPr>
          <w:spacing w:val="-2"/>
        </w:rPr>
        <w:t xml:space="preserve"> </w:t>
      </w:r>
      <w:r>
        <w:t>φορέων</w:t>
      </w:r>
      <w:r>
        <w:rPr>
          <w:spacing w:val="-3"/>
        </w:rPr>
        <w:t xml:space="preserve"> </w:t>
      </w:r>
      <w:r>
        <w:t>κ.λπ.</w:t>
      </w:r>
      <w:r>
        <w:rPr>
          <w:spacing w:val="-2"/>
        </w:rPr>
        <w:t xml:space="preserve"> </w:t>
      </w:r>
      <w:r>
        <w:t>που</w:t>
      </w:r>
      <w:r>
        <w:rPr>
          <w:spacing w:val="-4"/>
        </w:rPr>
        <w:t xml:space="preserve"> </w:t>
      </w:r>
      <w:r>
        <w:t>η</w:t>
      </w:r>
      <w:r>
        <w:rPr>
          <w:spacing w:val="-5"/>
        </w:rPr>
        <w:t xml:space="preserve"> </w:t>
      </w:r>
      <w:r>
        <w:t>ΔΑ</w:t>
      </w:r>
      <w:r>
        <w:rPr>
          <w:spacing w:val="-2"/>
        </w:rPr>
        <w:t xml:space="preserve"> </w:t>
      </w:r>
      <w:r>
        <w:t>αναζητάει</w:t>
      </w:r>
      <w:r>
        <w:rPr>
          <w:spacing w:val="-3"/>
        </w:rPr>
        <w:t xml:space="preserve"> </w:t>
      </w:r>
      <w:r>
        <w:t>από</w:t>
      </w:r>
      <w:r>
        <w:rPr>
          <w:spacing w:val="-3"/>
        </w:rPr>
        <w:t xml:space="preserve"> </w:t>
      </w:r>
      <w:r>
        <w:t>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w:t>
      </w:r>
    </w:p>
    <w:p w14:paraId="02F792BF" w14:textId="77777777" w:rsidR="00DF4DCB" w:rsidRDefault="004110C7">
      <w:pPr>
        <w:pStyle w:val="a3"/>
        <w:spacing w:before="2" w:line="249" w:lineRule="auto"/>
        <w:ind w:left="568" w:right="574"/>
      </w:pPr>
      <w:r>
        <w:t>πρότασης.</w:t>
      </w:r>
      <w:r>
        <w:rPr>
          <w:spacing w:val="-1"/>
        </w:rPr>
        <w:t xml:space="preserve"> </w:t>
      </w:r>
      <w:r>
        <w:t>[Η</w:t>
      </w:r>
      <w:r>
        <w:rPr>
          <w:spacing w:val="-6"/>
        </w:rPr>
        <w:t xml:space="preserve"> </w:t>
      </w:r>
      <w:r>
        <w:t>ΔΑ</w:t>
      </w:r>
      <w:r>
        <w:rPr>
          <w:spacing w:val="-2"/>
        </w:rPr>
        <w:t xml:space="preserve"> </w:t>
      </w:r>
      <w:r>
        <w:t>δύναται</w:t>
      </w:r>
      <w:r>
        <w:rPr>
          <w:spacing w:val="-3"/>
        </w:rPr>
        <w:t xml:space="preserve"> </w:t>
      </w:r>
      <w:r>
        <w:t>κατά</w:t>
      </w:r>
      <w:r>
        <w:rPr>
          <w:spacing w:val="-2"/>
        </w:rPr>
        <w:t xml:space="preserve"> </w:t>
      </w:r>
      <w:r>
        <w:t>την</w:t>
      </w:r>
      <w:r>
        <w:rPr>
          <w:spacing w:val="-3"/>
        </w:rPr>
        <w:t xml:space="preserve"> </w:t>
      </w:r>
      <w:r>
        <w:t>κρίση</w:t>
      </w:r>
      <w:r>
        <w:rPr>
          <w:spacing w:val="-3"/>
        </w:rPr>
        <w:t xml:space="preserve"> </w:t>
      </w:r>
      <w:r>
        <w:t>της</w:t>
      </w:r>
      <w:r>
        <w:rPr>
          <w:spacing w:val="-2"/>
        </w:rPr>
        <w:t xml:space="preserve"> </w:t>
      </w:r>
      <w:r>
        <w:t>και</w:t>
      </w:r>
      <w:r>
        <w:rPr>
          <w:spacing w:val="-5"/>
        </w:rPr>
        <w:t xml:space="preserve"> </w:t>
      </w:r>
      <w:r>
        <w:t>συνεκτιμώντας</w:t>
      </w:r>
      <w:r>
        <w:rPr>
          <w:spacing w:val="-4"/>
        </w:rPr>
        <w:t xml:space="preserve"> </w:t>
      </w:r>
      <w:r>
        <w:t>τις</w:t>
      </w:r>
      <w:r>
        <w:rPr>
          <w:spacing w:val="-4"/>
        </w:rPr>
        <w:t xml:space="preserve"> </w:t>
      </w:r>
      <w:r>
        <w:t>παραμέτρους</w:t>
      </w:r>
      <w:r>
        <w:rPr>
          <w:spacing w:val="-2"/>
        </w:rPr>
        <w:t xml:space="preserve"> </w:t>
      </w:r>
      <w:r>
        <w:t>της</w:t>
      </w:r>
      <w:r>
        <w:rPr>
          <w:spacing w:val="-4"/>
        </w:rPr>
        <w:t xml:space="preserve"> </w:t>
      </w:r>
      <w:r>
        <w:t>κάθε πρόσκλησης, να εντάσσει και να εξετάζει το συγκεκριμένο κριτήριο είτε στο Α’ στάδιο της αξιολόγησης, είτε στο Β’ στάδιο.]</w:t>
      </w:r>
    </w:p>
    <w:p w14:paraId="6EC56C4C" w14:textId="77777777" w:rsidR="00DF4DCB" w:rsidRDefault="004110C7">
      <w:pPr>
        <w:pStyle w:val="a5"/>
        <w:numPr>
          <w:ilvl w:val="2"/>
          <w:numId w:val="22"/>
        </w:numPr>
        <w:tabs>
          <w:tab w:val="left" w:pos="568"/>
        </w:tabs>
        <w:spacing w:before="110" w:line="249" w:lineRule="auto"/>
        <w:ind w:left="568" w:right="921" w:hanging="428"/>
      </w:pPr>
      <w:r>
        <w:rPr>
          <w:u w:val="single"/>
        </w:rPr>
        <w:t>Η</w:t>
      </w:r>
      <w:r>
        <w:rPr>
          <w:spacing w:val="-3"/>
          <w:u w:val="single"/>
        </w:rPr>
        <w:t xml:space="preserve"> </w:t>
      </w:r>
      <w:r>
        <w:rPr>
          <w:u w:val="single"/>
        </w:rPr>
        <w:t>τυπική</w:t>
      </w:r>
      <w:r>
        <w:rPr>
          <w:spacing w:val="-2"/>
          <w:u w:val="single"/>
        </w:rPr>
        <w:t xml:space="preserve"> </w:t>
      </w:r>
      <w:r>
        <w:rPr>
          <w:u w:val="single"/>
        </w:rPr>
        <w:t>πληρότητα</w:t>
      </w:r>
      <w:r>
        <w:rPr>
          <w:spacing w:val="-5"/>
          <w:u w:val="single"/>
        </w:rPr>
        <w:t xml:space="preserve"> </w:t>
      </w:r>
      <w:r>
        <w:rPr>
          <w:u w:val="single"/>
        </w:rPr>
        <w:t>της</w:t>
      </w:r>
      <w:r>
        <w:rPr>
          <w:spacing w:val="-4"/>
          <w:u w:val="single"/>
        </w:rPr>
        <w:t xml:space="preserve"> </w:t>
      </w:r>
      <w:r>
        <w:rPr>
          <w:u w:val="single"/>
        </w:rPr>
        <w:t>υποβαλλόμενης</w:t>
      </w:r>
      <w:r>
        <w:rPr>
          <w:spacing w:val="-2"/>
          <w:u w:val="single"/>
        </w:rPr>
        <w:t xml:space="preserve"> </w:t>
      </w:r>
      <w:r>
        <w:rPr>
          <w:u w:val="single"/>
        </w:rPr>
        <w:t>πρότασης</w:t>
      </w:r>
      <w:r>
        <w:t>.</w:t>
      </w:r>
      <w:r>
        <w:rPr>
          <w:spacing w:val="-5"/>
        </w:rPr>
        <w:t xml:space="preserve"> </w:t>
      </w:r>
      <w:r>
        <w:t>Εξετάζεται</w:t>
      </w:r>
      <w:r>
        <w:rPr>
          <w:spacing w:val="-2"/>
        </w:rPr>
        <w:t xml:space="preserve"> </w:t>
      </w:r>
      <w:r>
        <w:t>αν,</w:t>
      </w:r>
      <w:r>
        <w:rPr>
          <w:spacing w:val="-5"/>
        </w:rPr>
        <w:t xml:space="preserve"> </w:t>
      </w:r>
      <w:r>
        <w:t>για</w:t>
      </w:r>
      <w:r>
        <w:rPr>
          <w:spacing w:val="-2"/>
        </w:rPr>
        <w:t xml:space="preserve"> </w:t>
      </w:r>
      <w:r>
        <w:t>την</w:t>
      </w:r>
      <w:r>
        <w:rPr>
          <w:spacing w:val="-5"/>
        </w:rPr>
        <w:t xml:space="preserve"> </w:t>
      </w:r>
      <w:r>
        <w:t>υποβολή</w:t>
      </w:r>
      <w:r>
        <w:rPr>
          <w:spacing w:val="-3"/>
        </w:rPr>
        <w:t xml:space="preserve"> </w:t>
      </w:r>
      <w:r>
        <w:t>της</w:t>
      </w:r>
      <w:r>
        <w:rPr>
          <w:spacing w:val="-4"/>
        </w:rPr>
        <w:t xml:space="preserve"> </w:t>
      </w:r>
      <w:r>
        <w:t>πρότασης, ακολουθήθηκε η προβλεπόμενη διαδικασία και έχουν επισυναφθεί όλα τα συνοδευτικά έγγραφα</w:t>
      </w:r>
    </w:p>
    <w:p w14:paraId="26D88152" w14:textId="77777777" w:rsidR="00DF4DCB" w:rsidRDefault="00DF4DCB">
      <w:pPr>
        <w:pStyle w:val="a5"/>
        <w:spacing w:line="249" w:lineRule="auto"/>
        <w:sectPr w:rsidR="00DF4DCB">
          <w:pgSz w:w="11910" w:h="16840"/>
          <w:pgMar w:top="900" w:right="566" w:bottom="1380" w:left="992" w:header="0" w:footer="1193" w:gutter="0"/>
          <w:cols w:space="720"/>
        </w:sectPr>
      </w:pPr>
    </w:p>
    <w:p w14:paraId="5AE5EBF2" w14:textId="77777777" w:rsidR="00DF4DCB" w:rsidRDefault="004110C7">
      <w:pPr>
        <w:pStyle w:val="a3"/>
        <w:spacing w:before="29" w:line="252" w:lineRule="auto"/>
        <w:ind w:left="568" w:right="574"/>
      </w:pPr>
      <w:r>
        <w:lastRenderedPageBreak/>
        <w:t>(π.χ.</w:t>
      </w:r>
      <w:r>
        <w:rPr>
          <w:spacing w:val="-3"/>
        </w:rPr>
        <w:t xml:space="preserve"> </w:t>
      </w:r>
      <w:r>
        <w:t>μελέτες,</w:t>
      </w:r>
      <w:r>
        <w:rPr>
          <w:spacing w:val="-4"/>
        </w:rPr>
        <w:t xml:space="preserve"> </w:t>
      </w:r>
      <w:r>
        <w:t>διοικητικές</w:t>
      </w:r>
      <w:r>
        <w:rPr>
          <w:spacing w:val="-4"/>
        </w:rPr>
        <w:t xml:space="preserve"> </w:t>
      </w:r>
      <w:r>
        <w:t>πράξεις,</w:t>
      </w:r>
      <w:r>
        <w:rPr>
          <w:spacing w:val="-5"/>
        </w:rPr>
        <w:t xml:space="preserve"> </w:t>
      </w:r>
      <w:r>
        <w:t>τυποποιημένα</w:t>
      </w:r>
      <w:r>
        <w:rPr>
          <w:spacing w:val="-4"/>
        </w:rPr>
        <w:t xml:space="preserve"> </w:t>
      </w:r>
      <w:r>
        <w:t>έντυπα,</w:t>
      </w:r>
      <w:r>
        <w:rPr>
          <w:spacing w:val="-2"/>
        </w:rPr>
        <w:t xml:space="preserve"> </w:t>
      </w:r>
      <w:r>
        <w:t>κ.λπ.)</w:t>
      </w:r>
      <w:r>
        <w:rPr>
          <w:spacing w:val="-2"/>
        </w:rPr>
        <w:t xml:space="preserve"> </w:t>
      </w:r>
      <w:r>
        <w:t>σύμφωνα</w:t>
      </w:r>
      <w:r>
        <w:rPr>
          <w:spacing w:val="-5"/>
        </w:rPr>
        <w:t xml:space="preserve"> </w:t>
      </w:r>
      <w:r>
        <w:t>με</w:t>
      </w:r>
      <w:r>
        <w:rPr>
          <w:spacing w:val="-4"/>
        </w:rPr>
        <w:t xml:space="preserve"> </w:t>
      </w:r>
      <w:r>
        <w:t>τα</w:t>
      </w:r>
      <w:r>
        <w:rPr>
          <w:spacing w:val="-5"/>
        </w:rPr>
        <w:t xml:space="preserve"> </w:t>
      </w:r>
      <w:r>
        <w:t>αναφερόμενα</w:t>
      </w:r>
      <w:r>
        <w:rPr>
          <w:spacing w:val="-6"/>
        </w:rPr>
        <w:t xml:space="preserve"> </w:t>
      </w:r>
      <w:r>
        <w:t>στη σχετική πρόσκληση.</w:t>
      </w:r>
    </w:p>
    <w:p w14:paraId="419995DB" w14:textId="77777777" w:rsidR="00DF4DCB" w:rsidRDefault="004110C7">
      <w:pPr>
        <w:pStyle w:val="a5"/>
        <w:numPr>
          <w:ilvl w:val="2"/>
          <w:numId w:val="22"/>
        </w:numPr>
        <w:tabs>
          <w:tab w:val="left" w:pos="568"/>
        </w:tabs>
        <w:spacing w:before="106"/>
        <w:ind w:left="568" w:hanging="428"/>
      </w:pPr>
      <w:r>
        <w:rPr>
          <w:u w:val="single"/>
        </w:rPr>
        <w:t>Εάν</w:t>
      </w:r>
      <w:r>
        <w:rPr>
          <w:spacing w:val="-8"/>
          <w:u w:val="single"/>
        </w:rPr>
        <w:t xml:space="preserve"> </w:t>
      </w:r>
      <w:r>
        <w:rPr>
          <w:u w:val="single"/>
        </w:rPr>
        <w:t>η</w:t>
      </w:r>
      <w:r>
        <w:rPr>
          <w:spacing w:val="-4"/>
          <w:u w:val="single"/>
        </w:rPr>
        <w:t xml:space="preserve"> </w:t>
      </w:r>
      <w:r>
        <w:rPr>
          <w:u w:val="single"/>
        </w:rPr>
        <w:t>πράξη</w:t>
      </w:r>
      <w:r>
        <w:rPr>
          <w:spacing w:val="-5"/>
          <w:u w:val="single"/>
        </w:rPr>
        <w:t xml:space="preserve"> </w:t>
      </w:r>
      <w:r>
        <w:rPr>
          <w:u w:val="single"/>
        </w:rPr>
        <w:t>εμπίπτει</w:t>
      </w:r>
      <w:r>
        <w:rPr>
          <w:spacing w:val="-4"/>
          <w:u w:val="single"/>
        </w:rPr>
        <w:t xml:space="preserve"> </w:t>
      </w:r>
      <w:r>
        <w:rPr>
          <w:u w:val="single"/>
        </w:rPr>
        <w:t>στο</w:t>
      </w:r>
      <w:r>
        <w:rPr>
          <w:spacing w:val="-7"/>
          <w:u w:val="single"/>
        </w:rPr>
        <w:t xml:space="preserve"> </w:t>
      </w:r>
      <w:r>
        <w:rPr>
          <w:u w:val="single"/>
        </w:rPr>
        <w:t>στόχο</w:t>
      </w:r>
      <w:r>
        <w:rPr>
          <w:spacing w:val="-5"/>
          <w:u w:val="single"/>
        </w:rPr>
        <w:t xml:space="preserve"> </w:t>
      </w:r>
      <w:r>
        <w:rPr>
          <w:u w:val="single"/>
        </w:rPr>
        <w:t>πολιτικής,</w:t>
      </w:r>
      <w:r>
        <w:rPr>
          <w:spacing w:val="-5"/>
          <w:u w:val="single"/>
        </w:rPr>
        <w:t xml:space="preserve"> </w:t>
      </w:r>
      <w:r>
        <w:rPr>
          <w:u w:val="single"/>
        </w:rPr>
        <w:t>στην</w:t>
      </w:r>
      <w:r>
        <w:rPr>
          <w:spacing w:val="-5"/>
          <w:u w:val="single"/>
        </w:rPr>
        <w:t xml:space="preserve"> </w:t>
      </w:r>
      <w:r>
        <w:rPr>
          <w:u w:val="single"/>
        </w:rPr>
        <w:t>προτεραιότητα,</w:t>
      </w:r>
      <w:r>
        <w:rPr>
          <w:spacing w:val="-4"/>
          <w:u w:val="single"/>
        </w:rPr>
        <w:t xml:space="preserve"> </w:t>
      </w:r>
      <w:r>
        <w:rPr>
          <w:u w:val="single"/>
        </w:rPr>
        <w:t>στους</w:t>
      </w:r>
      <w:r>
        <w:rPr>
          <w:spacing w:val="-6"/>
          <w:u w:val="single"/>
        </w:rPr>
        <w:t xml:space="preserve"> </w:t>
      </w:r>
      <w:r>
        <w:rPr>
          <w:u w:val="single"/>
        </w:rPr>
        <w:t>ειδικούς</w:t>
      </w:r>
      <w:r>
        <w:rPr>
          <w:spacing w:val="-8"/>
          <w:u w:val="single"/>
        </w:rPr>
        <w:t xml:space="preserve"> </w:t>
      </w:r>
      <w:r>
        <w:rPr>
          <w:u w:val="single"/>
        </w:rPr>
        <w:t>στόχους,</w:t>
      </w:r>
      <w:r>
        <w:rPr>
          <w:spacing w:val="-4"/>
          <w:u w:val="single"/>
        </w:rPr>
        <w:t xml:space="preserve"> </w:t>
      </w:r>
      <w:r>
        <w:rPr>
          <w:u w:val="single"/>
        </w:rPr>
        <w:t>στα</w:t>
      </w:r>
      <w:r>
        <w:rPr>
          <w:spacing w:val="-4"/>
          <w:u w:val="single"/>
        </w:rPr>
        <w:t xml:space="preserve"> </w:t>
      </w:r>
      <w:r>
        <w:rPr>
          <w:spacing w:val="-2"/>
          <w:u w:val="single"/>
        </w:rPr>
        <w:t>πεδία</w:t>
      </w:r>
    </w:p>
    <w:p w14:paraId="3C16BE76" w14:textId="77777777" w:rsidR="00DF4DCB" w:rsidRDefault="004110C7">
      <w:pPr>
        <w:pStyle w:val="a3"/>
        <w:spacing w:before="10" w:line="252" w:lineRule="auto"/>
        <w:ind w:left="568" w:right="574"/>
      </w:pPr>
      <w:r>
        <w:rPr>
          <w:u w:val="single"/>
        </w:rPr>
        <w:t>παρέμβασης,</w:t>
      </w:r>
      <w:r>
        <w:rPr>
          <w:spacing w:val="-3"/>
          <w:u w:val="single"/>
        </w:rPr>
        <w:t xml:space="preserve"> </w:t>
      </w:r>
      <w:r>
        <w:rPr>
          <w:u w:val="single"/>
        </w:rPr>
        <w:t>καθώς</w:t>
      </w:r>
      <w:r>
        <w:rPr>
          <w:spacing w:val="-1"/>
          <w:u w:val="single"/>
        </w:rPr>
        <w:t xml:space="preserve"> </w:t>
      </w:r>
      <w:r>
        <w:rPr>
          <w:u w:val="single"/>
        </w:rPr>
        <w:t>και</w:t>
      </w:r>
      <w:r>
        <w:rPr>
          <w:spacing w:val="-4"/>
          <w:u w:val="single"/>
        </w:rPr>
        <w:t xml:space="preserve"> </w:t>
      </w:r>
      <w:r>
        <w:rPr>
          <w:u w:val="single"/>
        </w:rPr>
        <w:t>στους</w:t>
      </w:r>
      <w:r>
        <w:rPr>
          <w:spacing w:val="-3"/>
          <w:u w:val="single"/>
        </w:rPr>
        <w:t xml:space="preserve"> </w:t>
      </w:r>
      <w:r>
        <w:rPr>
          <w:u w:val="single"/>
        </w:rPr>
        <w:t>τύπους</w:t>
      </w:r>
      <w:r>
        <w:rPr>
          <w:spacing w:val="-3"/>
          <w:u w:val="single"/>
        </w:rPr>
        <w:t xml:space="preserve"> </w:t>
      </w:r>
      <w:r>
        <w:rPr>
          <w:u w:val="single"/>
        </w:rPr>
        <w:t>των</w:t>
      </w:r>
      <w:r>
        <w:rPr>
          <w:spacing w:val="-2"/>
          <w:u w:val="single"/>
        </w:rPr>
        <w:t xml:space="preserve"> </w:t>
      </w:r>
      <w:r>
        <w:rPr>
          <w:u w:val="single"/>
        </w:rPr>
        <w:t>δράσεων</w:t>
      </w:r>
      <w:r>
        <w:rPr>
          <w:spacing w:val="-4"/>
          <w:u w:val="single"/>
        </w:rPr>
        <w:t xml:space="preserve"> </w:t>
      </w:r>
      <w:r>
        <w:rPr>
          <w:u w:val="single"/>
        </w:rPr>
        <w:t>και</w:t>
      </w:r>
      <w:r>
        <w:rPr>
          <w:spacing w:val="-2"/>
          <w:u w:val="single"/>
        </w:rPr>
        <w:t xml:space="preserve"> </w:t>
      </w:r>
      <w:r>
        <w:rPr>
          <w:u w:val="single"/>
        </w:rPr>
        <w:t>στους</w:t>
      </w:r>
      <w:r>
        <w:rPr>
          <w:spacing w:val="-3"/>
          <w:u w:val="single"/>
        </w:rPr>
        <w:t xml:space="preserve"> </w:t>
      </w:r>
      <w:r>
        <w:rPr>
          <w:u w:val="single"/>
        </w:rPr>
        <w:t>όρους</w:t>
      </w:r>
      <w:r>
        <w:rPr>
          <w:spacing w:val="-3"/>
          <w:u w:val="single"/>
        </w:rPr>
        <w:t xml:space="preserve"> </w:t>
      </w:r>
      <w:r>
        <w:rPr>
          <w:u w:val="single"/>
        </w:rPr>
        <w:t>της</w:t>
      </w:r>
      <w:r>
        <w:rPr>
          <w:spacing w:val="-1"/>
          <w:u w:val="single"/>
        </w:rPr>
        <w:t xml:space="preserve"> </w:t>
      </w:r>
      <w:r>
        <w:rPr>
          <w:u w:val="single"/>
        </w:rPr>
        <w:t>εκάστοτε</w:t>
      </w:r>
      <w:r>
        <w:rPr>
          <w:spacing w:val="-1"/>
          <w:u w:val="single"/>
        </w:rPr>
        <w:t xml:space="preserve"> </w:t>
      </w:r>
      <w:r>
        <w:rPr>
          <w:u w:val="single"/>
        </w:rPr>
        <w:t>πρόσκλησης</w:t>
      </w:r>
      <w:r>
        <w:t>.</w:t>
      </w:r>
      <w:r>
        <w:rPr>
          <w:spacing w:val="-1"/>
        </w:rPr>
        <w:t xml:space="preserve"> </w:t>
      </w:r>
      <w:r>
        <w:t>Η</w:t>
      </w:r>
      <w:r>
        <w:rPr>
          <w:spacing w:val="-2"/>
        </w:rPr>
        <w:t xml:space="preserve"> </w:t>
      </w:r>
      <w:r>
        <w:t xml:space="preserve">ΔΑ δύναται κατά την κρίση της και συνεκτιμώντας το είδος των δράσεων της κάθε πρόσκλησης, να εντάσσει και να εξετάζει το συγκεκριμένο κριτήριο είτε στο Α’ στάδιο της αξιολόγησης, είτε στο Β’ </w:t>
      </w:r>
      <w:r>
        <w:rPr>
          <w:spacing w:val="-2"/>
        </w:rPr>
        <w:t>στάδιο.</w:t>
      </w:r>
    </w:p>
    <w:p w14:paraId="4F958EC8" w14:textId="77777777" w:rsidR="00DF4DCB" w:rsidRDefault="004110C7">
      <w:pPr>
        <w:pStyle w:val="a5"/>
        <w:numPr>
          <w:ilvl w:val="2"/>
          <w:numId w:val="22"/>
        </w:numPr>
        <w:tabs>
          <w:tab w:val="left" w:pos="568"/>
        </w:tabs>
        <w:spacing w:before="101" w:line="249" w:lineRule="auto"/>
        <w:ind w:left="568" w:right="1008" w:hanging="428"/>
      </w:pPr>
      <w:r>
        <w:rPr>
          <w:u w:val="single"/>
        </w:rPr>
        <w:t>Εάν</w:t>
      </w:r>
      <w:r>
        <w:rPr>
          <w:spacing w:val="-3"/>
          <w:u w:val="single"/>
        </w:rPr>
        <w:t xml:space="preserve"> </w:t>
      </w:r>
      <w:r>
        <w:rPr>
          <w:u w:val="single"/>
        </w:rPr>
        <w:t>υποβάλλονται</w:t>
      </w:r>
      <w:r>
        <w:rPr>
          <w:spacing w:val="-3"/>
          <w:u w:val="single"/>
        </w:rPr>
        <w:t xml:space="preserve"> </w:t>
      </w:r>
      <w:r>
        <w:rPr>
          <w:u w:val="single"/>
        </w:rPr>
        <w:t>αποφάσεις</w:t>
      </w:r>
      <w:r>
        <w:rPr>
          <w:spacing w:val="-2"/>
          <w:u w:val="single"/>
        </w:rPr>
        <w:t xml:space="preserve"> </w:t>
      </w:r>
      <w:r>
        <w:rPr>
          <w:u w:val="single"/>
        </w:rPr>
        <w:t>των</w:t>
      </w:r>
      <w:r>
        <w:rPr>
          <w:spacing w:val="-3"/>
          <w:u w:val="single"/>
        </w:rPr>
        <w:t xml:space="preserve"> </w:t>
      </w:r>
      <w:r>
        <w:rPr>
          <w:u w:val="single"/>
        </w:rPr>
        <w:t>αρμόδιων</w:t>
      </w:r>
      <w:r>
        <w:rPr>
          <w:spacing w:val="-6"/>
          <w:u w:val="single"/>
        </w:rPr>
        <w:t xml:space="preserve"> </w:t>
      </w:r>
      <w:r>
        <w:rPr>
          <w:u w:val="single"/>
        </w:rPr>
        <w:t>ή</w:t>
      </w:r>
      <w:r>
        <w:rPr>
          <w:spacing w:val="-2"/>
          <w:u w:val="single"/>
        </w:rPr>
        <w:t xml:space="preserve"> </w:t>
      </w:r>
      <w:r>
        <w:rPr>
          <w:u w:val="single"/>
        </w:rPr>
        <w:t>και</w:t>
      </w:r>
      <w:r>
        <w:rPr>
          <w:spacing w:val="-2"/>
          <w:u w:val="single"/>
        </w:rPr>
        <w:t xml:space="preserve"> </w:t>
      </w:r>
      <w:r>
        <w:rPr>
          <w:u w:val="single"/>
        </w:rPr>
        <w:t>συλλογικών</w:t>
      </w:r>
      <w:r>
        <w:rPr>
          <w:spacing w:val="-3"/>
          <w:u w:val="single"/>
        </w:rPr>
        <w:t xml:space="preserve"> </w:t>
      </w:r>
      <w:r>
        <w:rPr>
          <w:u w:val="single"/>
        </w:rPr>
        <w:t>οργάνων</w:t>
      </w:r>
      <w:r>
        <w:rPr>
          <w:spacing w:val="-3"/>
          <w:u w:val="single"/>
        </w:rPr>
        <w:t xml:space="preserve"> </w:t>
      </w:r>
      <w:r>
        <w:rPr>
          <w:u w:val="single"/>
        </w:rPr>
        <w:t>του</w:t>
      </w:r>
      <w:r>
        <w:rPr>
          <w:spacing w:val="-4"/>
          <w:u w:val="single"/>
        </w:rPr>
        <w:t xml:space="preserve"> </w:t>
      </w:r>
      <w:r>
        <w:rPr>
          <w:u w:val="single"/>
        </w:rPr>
        <w:t>δικαιούχου</w:t>
      </w:r>
      <w:r>
        <w:rPr>
          <w:spacing w:val="-2"/>
          <w:u w:val="single"/>
        </w:rPr>
        <w:t xml:space="preserve"> </w:t>
      </w:r>
      <w:r>
        <w:rPr>
          <w:u w:val="single"/>
        </w:rPr>
        <w:t>ή</w:t>
      </w:r>
      <w:r>
        <w:rPr>
          <w:spacing w:val="-3"/>
          <w:u w:val="single"/>
        </w:rPr>
        <w:t xml:space="preserve"> </w:t>
      </w:r>
      <w:r>
        <w:rPr>
          <w:u w:val="single"/>
        </w:rPr>
        <w:t>άλλων</w:t>
      </w:r>
      <w:r>
        <w:t xml:space="preserve"> </w:t>
      </w:r>
      <w:r>
        <w:rPr>
          <w:u w:val="single"/>
        </w:rPr>
        <w:t>αρμόδιων οργάνων, όπου αυτό προβλέπεται από τη σχετική νομοθεσία</w:t>
      </w:r>
      <w:r>
        <w:t>.</w:t>
      </w:r>
    </w:p>
    <w:p w14:paraId="3793674C" w14:textId="77777777" w:rsidR="00DF4DCB" w:rsidRDefault="004110C7">
      <w:pPr>
        <w:pStyle w:val="a3"/>
        <w:spacing w:before="123"/>
        <w:ind w:left="140"/>
        <w:jc w:val="both"/>
      </w:pPr>
      <w:r>
        <w:t>ΠΡΟΫΠΟΘΕΣΗ</w:t>
      </w:r>
      <w:r>
        <w:rPr>
          <w:spacing w:val="-9"/>
        </w:rPr>
        <w:t xml:space="preserve"> </w:t>
      </w:r>
      <w:r>
        <w:t>ΓΙΑ</w:t>
      </w:r>
      <w:r>
        <w:rPr>
          <w:spacing w:val="-7"/>
        </w:rPr>
        <w:t xml:space="preserve"> </w:t>
      </w:r>
      <w:r>
        <w:t>ΕΠΙΤΥΧΗ</w:t>
      </w:r>
      <w:r>
        <w:rPr>
          <w:spacing w:val="-8"/>
        </w:rPr>
        <w:t xml:space="preserve"> </w:t>
      </w:r>
      <w:r>
        <w:t>ΟΛΟΚΛΗΡΩΣΗ</w:t>
      </w:r>
      <w:r>
        <w:rPr>
          <w:spacing w:val="-7"/>
        </w:rPr>
        <w:t xml:space="preserve"> </w:t>
      </w:r>
      <w:r>
        <w:t>ΤΟΥ</w:t>
      </w:r>
      <w:r>
        <w:rPr>
          <w:spacing w:val="-5"/>
        </w:rPr>
        <w:t xml:space="preserve"> </w:t>
      </w:r>
      <w:r>
        <w:t>ΣΤΑΔΙΟΥ</w:t>
      </w:r>
      <w:r>
        <w:rPr>
          <w:spacing w:val="-5"/>
        </w:rPr>
        <w:t xml:space="preserve"> Α΄:</w:t>
      </w:r>
    </w:p>
    <w:p w14:paraId="2CEEA3E1" w14:textId="77777777" w:rsidR="00DF4DCB" w:rsidRDefault="004110C7">
      <w:pPr>
        <w:pStyle w:val="a3"/>
        <w:spacing w:before="130" w:line="252" w:lineRule="auto"/>
        <w:ind w:left="140" w:right="570"/>
        <w:jc w:val="both"/>
      </w:pPr>
      <w:r>
        <w:t>Για τα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5A11BD56" w14:textId="77777777" w:rsidR="00DF4DCB" w:rsidRDefault="00DF4DCB">
      <w:pPr>
        <w:pStyle w:val="a3"/>
      </w:pPr>
    </w:p>
    <w:p w14:paraId="75997AD5" w14:textId="77777777" w:rsidR="00DF4DCB" w:rsidRDefault="00DF4DCB">
      <w:pPr>
        <w:pStyle w:val="a3"/>
        <w:spacing w:before="81"/>
      </w:pPr>
    </w:p>
    <w:p w14:paraId="1C0A417B" w14:textId="77777777" w:rsidR="00DF4DCB" w:rsidRDefault="004110C7">
      <w:pPr>
        <w:pStyle w:val="1"/>
        <w:spacing w:before="0"/>
        <w:ind w:left="140"/>
        <w:jc w:val="both"/>
      </w:pPr>
      <w:bookmarkStart w:id="8" w:name="_bookmark8"/>
      <w:bookmarkEnd w:id="8"/>
      <w:r>
        <w:t>ΣΤΑΔΙΟ</w:t>
      </w:r>
      <w:r>
        <w:rPr>
          <w:spacing w:val="-5"/>
        </w:rPr>
        <w:t xml:space="preserve"> </w:t>
      </w:r>
      <w:r>
        <w:t>Β΄:</w:t>
      </w:r>
      <w:r>
        <w:rPr>
          <w:spacing w:val="-4"/>
        </w:rPr>
        <w:t xml:space="preserve"> </w:t>
      </w:r>
      <w:r>
        <w:t>Αξιολόγηση</w:t>
      </w:r>
      <w:r>
        <w:rPr>
          <w:spacing w:val="-5"/>
        </w:rPr>
        <w:t xml:space="preserve"> </w:t>
      </w:r>
      <w:r>
        <w:t>των</w:t>
      </w:r>
      <w:r>
        <w:rPr>
          <w:spacing w:val="-3"/>
        </w:rPr>
        <w:t xml:space="preserve"> </w:t>
      </w:r>
      <w:r>
        <w:t>προτάσεων</w:t>
      </w:r>
      <w:r>
        <w:rPr>
          <w:spacing w:val="-4"/>
        </w:rPr>
        <w:t xml:space="preserve"> </w:t>
      </w:r>
      <w:r>
        <w:t>ανά</w:t>
      </w:r>
      <w:r>
        <w:rPr>
          <w:spacing w:val="-3"/>
        </w:rPr>
        <w:t xml:space="preserve"> </w:t>
      </w:r>
      <w:r>
        <w:t>ομάδα</w:t>
      </w:r>
      <w:r>
        <w:rPr>
          <w:spacing w:val="-3"/>
        </w:rPr>
        <w:t xml:space="preserve"> </w:t>
      </w:r>
      <w:r>
        <w:rPr>
          <w:spacing w:val="-2"/>
        </w:rPr>
        <w:t>κριτηρίων</w:t>
      </w:r>
    </w:p>
    <w:p w14:paraId="507EC826" w14:textId="77777777" w:rsidR="00DF4DCB" w:rsidRDefault="004110C7">
      <w:pPr>
        <w:pStyle w:val="a3"/>
        <w:spacing w:before="77" w:line="249" w:lineRule="auto"/>
        <w:ind w:left="140" w:right="567"/>
        <w:jc w:val="both"/>
      </w:pPr>
      <w:r>
        <w:t>Κατά το Στάδιο Β΄ διενεργείται η αξιολόγηση των προτάσεων σύμφωνα με τα κριτήρια επιλογής πράξεων τα οποία διακρίνονται σε τέσσερις βασικές ομάδες. Ακολούθως, παρατίθενται ενδεικτικά στοιχεία που δύνανται να αξιολογηθούν για επιμέρους κριτήρια επιλογής πράξεων:</w:t>
      </w:r>
    </w:p>
    <w:p w14:paraId="2AD14A0D" w14:textId="77777777" w:rsidR="00DF4DCB" w:rsidRDefault="004110C7">
      <w:pPr>
        <w:spacing w:before="122"/>
        <w:ind w:left="140"/>
        <w:jc w:val="both"/>
        <w:rPr>
          <w:rFonts w:ascii="Calibri" w:hAnsi="Calibri"/>
          <w:i/>
        </w:rPr>
      </w:pPr>
      <w:r>
        <w:rPr>
          <w:rFonts w:ascii="Calibri" w:hAnsi="Calibri"/>
          <w:i/>
          <w:noProof/>
        </w:rPr>
        <mc:AlternateContent>
          <mc:Choice Requires="wps">
            <w:drawing>
              <wp:anchor distT="0" distB="0" distL="0" distR="0" simplePos="0" relativeHeight="15729664" behindDoc="0" locked="0" layoutInCell="1" allowOverlap="1" wp14:anchorId="54491B8D" wp14:editId="13B2CCC3">
                <wp:simplePos x="0" y="0"/>
                <wp:positionH relativeFrom="page">
                  <wp:posOffset>719327</wp:posOffset>
                </wp:positionH>
                <wp:positionV relativeFrom="paragraph">
                  <wp:posOffset>225951</wp:posOffset>
                </wp:positionV>
                <wp:extent cx="3588385" cy="952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8385" cy="9525"/>
                        </a:xfrm>
                        <a:custGeom>
                          <a:avLst/>
                          <a:gdLst/>
                          <a:ahLst/>
                          <a:cxnLst/>
                          <a:rect l="l" t="t" r="r" b="b"/>
                          <a:pathLst>
                            <a:path w="3588385" h="9525">
                              <a:moveTo>
                                <a:pt x="3588385" y="0"/>
                              </a:moveTo>
                              <a:lnTo>
                                <a:pt x="0" y="0"/>
                              </a:lnTo>
                              <a:lnTo>
                                <a:pt x="0" y="9144"/>
                              </a:lnTo>
                              <a:lnTo>
                                <a:pt x="3588385" y="9144"/>
                              </a:lnTo>
                              <a:lnTo>
                                <a:pt x="3588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8F064D" id="Graphic 12" o:spid="_x0000_s1026" style="position:absolute;margin-left:56.65pt;margin-top:17.8pt;width:282.55pt;height:.75pt;z-index:15729664;visibility:visible;mso-wrap-style:square;mso-wrap-distance-left:0;mso-wrap-distance-top:0;mso-wrap-distance-right:0;mso-wrap-distance-bottom:0;mso-position-horizontal:absolute;mso-position-horizontal-relative:page;mso-position-vertical:absolute;mso-position-vertical-relative:text;v-text-anchor:top" coordsize="358838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" path="m3588385,l,,,9144r3588385,l3588385,xe" fillcolor="black" stroked="f">
                <v:path arrowok="t"/>
                <w10:wrap anchorx="page"/>
              </v:shape>
            </w:pict>
          </mc:Fallback>
        </mc:AlternateContent>
      </w:r>
      <w:r>
        <w:rPr>
          <w:rFonts w:ascii="Calibri" w:hAnsi="Calibri"/>
          <w:i/>
        </w:rPr>
        <w:t>1</w:t>
      </w:r>
      <w:r>
        <w:rPr>
          <w:rFonts w:ascii="Calibri" w:hAnsi="Calibri"/>
          <w:i/>
          <w:vertAlign w:val="superscript"/>
        </w:rPr>
        <w:t>η</w:t>
      </w:r>
      <w:r>
        <w:rPr>
          <w:rFonts w:ascii="Calibri" w:hAnsi="Calibri"/>
          <w:i/>
          <w:spacing w:val="-5"/>
        </w:rPr>
        <w:t xml:space="preserve"> </w:t>
      </w:r>
      <w:r>
        <w:rPr>
          <w:rFonts w:ascii="Calibri" w:hAnsi="Calibri"/>
          <w:i/>
        </w:rPr>
        <w:t>ΟΜΑΔΑ</w:t>
      </w:r>
      <w:r>
        <w:rPr>
          <w:rFonts w:ascii="Calibri" w:hAnsi="Calibri"/>
          <w:i/>
          <w:spacing w:val="-9"/>
        </w:rPr>
        <w:t xml:space="preserve"> </w:t>
      </w:r>
      <w:r>
        <w:rPr>
          <w:rFonts w:ascii="Calibri" w:hAnsi="Calibri"/>
          <w:i/>
        </w:rPr>
        <w:t>ΚΡΙΤΗΡΙΩΝ:</w:t>
      </w:r>
      <w:r>
        <w:rPr>
          <w:rFonts w:ascii="Calibri" w:hAnsi="Calibri"/>
          <w:i/>
          <w:spacing w:val="-8"/>
        </w:rPr>
        <w:t xml:space="preserve"> </w:t>
      </w:r>
      <w:r>
        <w:rPr>
          <w:rFonts w:ascii="Calibri" w:hAnsi="Calibri"/>
          <w:i/>
        </w:rPr>
        <w:t>Πληρότητα</w:t>
      </w:r>
      <w:r>
        <w:rPr>
          <w:rFonts w:ascii="Calibri" w:hAnsi="Calibri"/>
          <w:i/>
          <w:spacing w:val="-9"/>
        </w:rPr>
        <w:t xml:space="preserve"> </w:t>
      </w:r>
      <w:r>
        <w:rPr>
          <w:rFonts w:ascii="Calibri" w:hAnsi="Calibri"/>
          <w:i/>
        </w:rPr>
        <w:t>περιεχομένου</w:t>
      </w:r>
      <w:r>
        <w:rPr>
          <w:rFonts w:ascii="Calibri" w:hAnsi="Calibri"/>
          <w:i/>
          <w:spacing w:val="-6"/>
        </w:rPr>
        <w:t xml:space="preserve"> </w:t>
      </w:r>
      <w:r>
        <w:rPr>
          <w:rFonts w:ascii="Calibri" w:hAnsi="Calibri"/>
          <w:i/>
        </w:rPr>
        <w:t>της</w:t>
      </w:r>
      <w:r>
        <w:rPr>
          <w:rFonts w:ascii="Calibri" w:hAnsi="Calibri"/>
          <w:i/>
          <w:spacing w:val="-6"/>
        </w:rPr>
        <w:t xml:space="preserve"> </w:t>
      </w:r>
      <w:r>
        <w:rPr>
          <w:rFonts w:ascii="Calibri" w:hAnsi="Calibri"/>
          <w:i/>
          <w:spacing w:val="-2"/>
        </w:rPr>
        <w:t>πρότασης</w:t>
      </w:r>
    </w:p>
    <w:p w14:paraId="3A128BF2" w14:textId="77777777" w:rsidR="00DF4DCB" w:rsidRDefault="004110C7">
      <w:pPr>
        <w:pStyle w:val="a3"/>
        <w:spacing w:before="132"/>
        <w:ind w:left="140"/>
      </w:pPr>
      <w:r>
        <w:t>Κατά</w:t>
      </w:r>
      <w:r>
        <w:rPr>
          <w:spacing w:val="-6"/>
        </w:rPr>
        <w:t xml:space="preserve"> </w:t>
      </w:r>
      <w:r>
        <w:t>την</w:t>
      </w:r>
      <w:r>
        <w:rPr>
          <w:spacing w:val="-3"/>
        </w:rPr>
        <w:t xml:space="preserve"> </w:t>
      </w:r>
      <w:r>
        <w:t>εξέταση</w:t>
      </w:r>
      <w:r>
        <w:rPr>
          <w:spacing w:val="-7"/>
        </w:rPr>
        <w:t xml:space="preserve"> </w:t>
      </w:r>
      <w:r>
        <w:t>της</w:t>
      </w:r>
      <w:r>
        <w:rPr>
          <w:spacing w:val="-2"/>
        </w:rPr>
        <w:t xml:space="preserve"> </w:t>
      </w:r>
      <w:r>
        <w:t>εν</w:t>
      </w:r>
      <w:r>
        <w:rPr>
          <w:spacing w:val="-6"/>
        </w:rPr>
        <w:t xml:space="preserve"> </w:t>
      </w:r>
      <w:r>
        <w:t>λόγω</w:t>
      </w:r>
      <w:r>
        <w:rPr>
          <w:spacing w:val="-2"/>
        </w:rPr>
        <w:t xml:space="preserve"> </w:t>
      </w:r>
      <w:r>
        <w:t>ομάδας</w:t>
      </w:r>
      <w:r>
        <w:rPr>
          <w:spacing w:val="-5"/>
        </w:rPr>
        <w:t xml:space="preserve"> </w:t>
      </w:r>
      <w:r>
        <w:t>κριτηρίων</w:t>
      </w:r>
      <w:r>
        <w:rPr>
          <w:spacing w:val="-3"/>
        </w:rPr>
        <w:t xml:space="preserve"> </w:t>
      </w:r>
      <w:r>
        <w:rPr>
          <w:spacing w:val="-2"/>
        </w:rPr>
        <w:t>αξιολογείται:</w:t>
      </w:r>
    </w:p>
    <w:p w14:paraId="748F97BB" w14:textId="77777777" w:rsidR="00DF4DCB" w:rsidRDefault="004110C7">
      <w:pPr>
        <w:pStyle w:val="a5"/>
        <w:numPr>
          <w:ilvl w:val="2"/>
          <w:numId w:val="22"/>
        </w:numPr>
        <w:tabs>
          <w:tab w:val="left" w:pos="568"/>
        </w:tabs>
        <w:spacing w:line="249" w:lineRule="auto"/>
        <w:ind w:left="568" w:right="841" w:hanging="428"/>
      </w:pPr>
      <w:r>
        <w:rPr>
          <w:u w:val="single"/>
        </w:rPr>
        <w:t>Αρμοδιότητα</w:t>
      </w:r>
      <w:r>
        <w:rPr>
          <w:spacing w:val="-5"/>
          <w:u w:val="single"/>
        </w:rPr>
        <w:t xml:space="preserve"> </w:t>
      </w:r>
      <w:r>
        <w:rPr>
          <w:u w:val="single"/>
        </w:rPr>
        <w:t>του</w:t>
      </w:r>
      <w:r>
        <w:rPr>
          <w:spacing w:val="-2"/>
          <w:u w:val="single"/>
        </w:rPr>
        <w:t xml:space="preserve"> </w:t>
      </w:r>
      <w:r>
        <w:rPr>
          <w:u w:val="single"/>
        </w:rPr>
        <w:t>δικαιούχου</w:t>
      </w:r>
      <w:r>
        <w:rPr>
          <w:spacing w:val="-2"/>
          <w:u w:val="single"/>
        </w:rPr>
        <w:t xml:space="preserve"> </w:t>
      </w:r>
      <w:r>
        <w:rPr>
          <w:u w:val="single"/>
        </w:rPr>
        <w:t>να</w:t>
      </w:r>
      <w:r>
        <w:rPr>
          <w:spacing w:val="-5"/>
          <w:u w:val="single"/>
        </w:rPr>
        <w:t xml:space="preserve"> </w:t>
      </w:r>
      <w:r>
        <w:rPr>
          <w:u w:val="single"/>
        </w:rPr>
        <w:t>υλοποιήσει</w:t>
      </w:r>
      <w:r>
        <w:rPr>
          <w:spacing w:val="-5"/>
          <w:u w:val="single"/>
        </w:rPr>
        <w:t xml:space="preserve"> </w:t>
      </w:r>
      <w:r>
        <w:rPr>
          <w:u w:val="single"/>
        </w:rPr>
        <w:t>την</w:t>
      </w:r>
      <w:r>
        <w:rPr>
          <w:spacing w:val="-3"/>
          <w:u w:val="single"/>
        </w:rPr>
        <w:t xml:space="preserve"> </w:t>
      </w:r>
      <w:r>
        <w:rPr>
          <w:u w:val="single"/>
        </w:rPr>
        <w:t>πράξη</w:t>
      </w:r>
      <w:r>
        <w:t>.</w:t>
      </w:r>
      <w:r>
        <w:rPr>
          <w:spacing w:val="-2"/>
        </w:rPr>
        <w:t xml:space="preserve"> </w:t>
      </w:r>
      <w:r>
        <w:t>Εξετάζεται</w:t>
      </w:r>
      <w:r>
        <w:rPr>
          <w:spacing w:val="-5"/>
        </w:rPr>
        <w:t xml:space="preserve"> </w:t>
      </w:r>
      <w:r>
        <w:t>εάν</w:t>
      </w:r>
      <w:r>
        <w:rPr>
          <w:spacing w:val="-3"/>
        </w:rPr>
        <w:t xml:space="preserve"> </w:t>
      </w:r>
      <w:r>
        <w:t>ο</w:t>
      </w:r>
      <w:r>
        <w:rPr>
          <w:spacing w:val="-3"/>
        </w:rPr>
        <w:t xml:space="preserve"> </w:t>
      </w:r>
      <w:r>
        <w:t>φορέας</w:t>
      </w:r>
      <w:r>
        <w:rPr>
          <w:spacing w:val="-4"/>
        </w:rPr>
        <w:t xml:space="preserve"> </w:t>
      </w:r>
      <w:r>
        <w:t>που</w:t>
      </w:r>
      <w:r>
        <w:rPr>
          <w:spacing w:val="-2"/>
        </w:rPr>
        <w:t xml:space="preserve"> </w:t>
      </w:r>
      <w:r>
        <w:t>υποβάλει</w:t>
      </w:r>
      <w:r>
        <w:rPr>
          <w:spacing w:val="-5"/>
        </w:rPr>
        <w:t xml:space="preserve"> </w:t>
      </w:r>
      <w:r>
        <w:t>την πρόταση έχει την αρμοδιότητα εκτέλεσης της πράξης. [Η ΔΑ, όπως αναφέρεται και παραπάνω,</w:t>
      </w:r>
    </w:p>
    <w:p w14:paraId="43BCD273" w14:textId="77777777" w:rsidR="00DF4DCB" w:rsidRDefault="004110C7">
      <w:pPr>
        <w:pStyle w:val="a3"/>
        <w:spacing w:before="1" w:line="252" w:lineRule="auto"/>
        <w:ind w:left="568" w:right="640"/>
      </w:pPr>
      <w:r>
        <w:t>δύναται</w:t>
      </w:r>
      <w:r>
        <w:rPr>
          <w:spacing w:val="-2"/>
        </w:rPr>
        <w:t xml:space="preserve"> </w:t>
      </w:r>
      <w:r>
        <w:t>κατά</w:t>
      </w:r>
      <w:r>
        <w:rPr>
          <w:spacing w:val="-2"/>
        </w:rPr>
        <w:t xml:space="preserve"> </w:t>
      </w:r>
      <w:r>
        <w:t>την</w:t>
      </w:r>
      <w:r>
        <w:rPr>
          <w:spacing w:val="-5"/>
        </w:rPr>
        <w:t xml:space="preserve"> </w:t>
      </w:r>
      <w:r>
        <w:t>κρίση</w:t>
      </w:r>
      <w:r>
        <w:rPr>
          <w:spacing w:val="-6"/>
        </w:rPr>
        <w:t xml:space="preserve"> </w:t>
      </w:r>
      <w:r>
        <w:t>της</w:t>
      </w:r>
      <w:r>
        <w:rPr>
          <w:spacing w:val="-2"/>
        </w:rPr>
        <w:t xml:space="preserve"> </w:t>
      </w:r>
      <w:r>
        <w:t>και</w:t>
      </w:r>
      <w:r>
        <w:rPr>
          <w:spacing w:val="-2"/>
        </w:rPr>
        <w:t xml:space="preserve"> </w:t>
      </w:r>
      <w:r>
        <w:t>συνεκτιμώντας</w:t>
      </w:r>
      <w:r>
        <w:rPr>
          <w:spacing w:val="-4"/>
        </w:rPr>
        <w:t xml:space="preserve"> </w:t>
      </w:r>
      <w:r>
        <w:t>τις</w:t>
      </w:r>
      <w:r>
        <w:rPr>
          <w:spacing w:val="-2"/>
        </w:rPr>
        <w:t xml:space="preserve"> </w:t>
      </w:r>
      <w:r>
        <w:t>παραμέτρους</w:t>
      </w:r>
      <w:r>
        <w:rPr>
          <w:spacing w:val="-4"/>
        </w:rPr>
        <w:t xml:space="preserve"> </w:t>
      </w:r>
      <w:r>
        <w:t>της</w:t>
      </w:r>
      <w:r>
        <w:rPr>
          <w:spacing w:val="-4"/>
        </w:rPr>
        <w:t xml:space="preserve"> </w:t>
      </w:r>
      <w:r>
        <w:t>κάθε</w:t>
      </w:r>
      <w:r>
        <w:rPr>
          <w:spacing w:val="-5"/>
        </w:rPr>
        <w:t xml:space="preserve"> </w:t>
      </w:r>
      <w:r>
        <w:t>πρόσκλησης,</w:t>
      </w:r>
      <w:r>
        <w:rPr>
          <w:spacing w:val="-2"/>
        </w:rPr>
        <w:t xml:space="preserve"> </w:t>
      </w:r>
      <w:r>
        <w:t>να</w:t>
      </w:r>
      <w:r>
        <w:rPr>
          <w:spacing w:val="-2"/>
        </w:rPr>
        <w:t xml:space="preserve"> </w:t>
      </w:r>
      <w:r>
        <w:t>εντάσσει και να εξετάζει το συγκεκριμένο κριτήριο είτε στο Α’ στάδιο της αξιολόγησης, είτε στο Β’ στάδιο.]</w:t>
      </w:r>
    </w:p>
    <w:p w14:paraId="3DE266CF" w14:textId="77777777" w:rsidR="00DF4DCB" w:rsidRDefault="004110C7">
      <w:pPr>
        <w:pStyle w:val="a5"/>
        <w:numPr>
          <w:ilvl w:val="2"/>
          <w:numId w:val="22"/>
        </w:numPr>
        <w:tabs>
          <w:tab w:val="left" w:pos="568"/>
        </w:tabs>
        <w:spacing w:before="106" w:line="249" w:lineRule="auto"/>
        <w:ind w:left="568" w:right="572" w:hanging="428"/>
      </w:pPr>
      <w:r>
        <w:rPr>
          <w:u w:val="single"/>
        </w:rPr>
        <w:t>Αρμοδιότητα του φορέα λειτουργίας και συντήρησης</w:t>
      </w:r>
      <w:r>
        <w:t>. Εξετάζεται εάν ο φορέας λειτουργίας και συντήρησης</w:t>
      </w:r>
      <w:r>
        <w:rPr>
          <w:spacing w:val="-5"/>
        </w:rPr>
        <w:t xml:space="preserve"> </w:t>
      </w:r>
      <w:r>
        <w:t>για</w:t>
      </w:r>
      <w:r>
        <w:rPr>
          <w:spacing w:val="-3"/>
        </w:rPr>
        <w:t xml:space="preserve"> </w:t>
      </w:r>
      <w:r>
        <w:t>πράξεις</w:t>
      </w:r>
      <w:r>
        <w:rPr>
          <w:spacing w:val="-6"/>
        </w:rPr>
        <w:t xml:space="preserve"> </w:t>
      </w:r>
      <w:r>
        <w:t>που</w:t>
      </w:r>
      <w:r>
        <w:rPr>
          <w:spacing w:val="-3"/>
        </w:rPr>
        <w:t xml:space="preserve"> </w:t>
      </w:r>
      <w:r>
        <w:t>περιλαμβάνουν</w:t>
      </w:r>
      <w:r>
        <w:rPr>
          <w:spacing w:val="-3"/>
        </w:rPr>
        <w:t xml:space="preserve"> </w:t>
      </w:r>
      <w:r>
        <w:t>επενδύσεις</w:t>
      </w:r>
      <w:r>
        <w:rPr>
          <w:spacing w:val="-3"/>
        </w:rPr>
        <w:t xml:space="preserve"> </w:t>
      </w:r>
      <w:r>
        <w:t>σε</w:t>
      </w:r>
      <w:r>
        <w:rPr>
          <w:spacing w:val="-5"/>
        </w:rPr>
        <w:t xml:space="preserve"> </w:t>
      </w:r>
      <w:r>
        <w:t>υποδομές</w:t>
      </w:r>
      <w:r>
        <w:rPr>
          <w:spacing w:val="-3"/>
        </w:rPr>
        <w:t xml:space="preserve"> </w:t>
      </w:r>
      <w:r>
        <w:t>ή</w:t>
      </w:r>
      <w:r>
        <w:rPr>
          <w:spacing w:val="-4"/>
        </w:rPr>
        <w:t xml:space="preserve"> </w:t>
      </w:r>
      <w:r>
        <w:t>παραγωγικές</w:t>
      </w:r>
      <w:r>
        <w:rPr>
          <w:spacing w:val="-3"/>
        </w:rPr>
        <w:t xml:space="preserve"> </w:t>
      </w:r>
      <w:r>
        <w:t>επενδύσεις</w:t>
      </w:r>
      <w:r>
        <w:rPr>
          <w:spacing w:val="-3"/>
        </w:rPr>
        <w:t xml:space="preserve"> </w:t>
      </w:r>
      <w:r>
        <w:t>έχει τη σχετική αρμοδιότητα. [Η ΔΑ, όπως αναφέρεται και παραπάνω, δύναται κατά την κρίση της και</w:t>
      </w:r>
    </w:p>
    <w:p w14:paraId="318EF5A8" w14:textId="77777777" w:rsidR="00DF4DCB" w:rsidRDefault="004110C7">
      <w:pPr>
        <w:pStyle w:val="a3"/>
        <w:spacing w:before="2" w:line="252" w:lineRule="auto"/>
        <w:ind w:left="568" w:right="574"/>
      </w:pPr>
      <w:r>
        <w:t>συνεκτιμώντας</w:t>
      </w:r>
      <w:r>
        <w:rPr>
          <w:spacing w:val="-5"/>
        </w:rPr>
        <w:t xml:space="preserve"> </w:t>
      </w:r>
      <w:r>
        <w:t>τις</w:t>
      </w:r>
      <w:r>
        <w:rPr>
          <w:spacing w:val="-3"/>
        </w:rPr>
        <w:t xml:space="preserve"> </w:t>
      </w:r>
      <w:r>
        <w:t>παραμέτρους</w:t>
      </w:r>
      <w:r>
        <w:rPr>
          <w:spacing w:val="-5"/>
        </w:rPr>
        <w:t xml:space="preserve"> </w:t>
      </w:r>
      <w:r>
        <w:t>της</w:t>
      </w:r>
      <w:r>
        <w:rPr>
          <w:spacing w:val="-5"/>
        </w:rPr>
        <w:t xml:space="preserve"> </w:t>
      </w:r>
      <w:r>
        <w:t>κάθε</w:t>
      </w:r>
      <w:r>
        <w:rPr>
          <w:spacing w:val="-5"/>
        </w:rPr>
        <w:t xml:space="preserve"> </w:t>
      </w:r>
      <w:r>
        <w:t>πρόσκλησης,</w:t>
      </w:r>
      <w:r>
        <w:rPr>
          <w:spacing w:val="-3"/>
        </w:rPr>
        <w:t xml:space="preserve"> </w:t>
      </w:r>
      <w:r>
        <w:t>να</w:t>
      </w:r>
      <w:r>
        <w:rPr>
          <w:spacing w:val="-3"/>
        </w:rPr>
        <w:t xml:space="preserve"> </w:t>
      </w:r>
      <w:r>
        <w:t>εντάσσει</w:t>
      </w:r>
      <w:r>
        <w:rPr>
          <w:spacing w:val="-5"/>
        </w:rPr>
        <w:t xml:space="preserve"> </w:t>
      </w:r>
      <w:r>
        <w:t>και</w:t>
      </w:r>
      <w:r>
        <w:rPr>
          <w:spacing w:val="-3"/>
        </w:rPr>
        <w:t xml:space="preserve"> </w:t>
      </w:r>
      <w:r>
        <w:t>να</w:t>
      </w:r>
      <w:r>
        <w:rPr>
          <w:spacing w:val="-3"/>
        </w:rPr>
        <w:t xml:space="preserve"> </w:t>
      </w:r>
      <w:r>
        <w:t>εξετάζει</w:t>
      </w:r>
      <w:r>
        <w:rPr>
          <w:spacing w:val="-3"/>
        </w:rPr>
        <w:t xml:space="preserve"> </w:t>
      </w:r>
      <w:r>
        <w:t>το</w:t>
      </w:r>
      <w:r>
        <w:rPr>
          <w:spacing w:val="-2"/>
        </w:rPr>
        <w:t xml:space="preserve"> </w:t>
      </w:r>
      <w:r>
        <w:t>συγκεκριμένο κριτήριο είτε στο Α’ στάδιο της αξιολόγησης, είτε στο Β’ στάδιο.]</w:t>
      </w:r>
    </w:p>
    <w:p w14:paraId="5472FB6E" w14:textId="77777777" w:rsidR="00DF4DCB" w:rsidRDefault="004110C7">
      <w:pPr>
        <w:pStyle w:val="a5"/>
        <w:numPr>
          <w:ilvl w:val="2"/>
          <w:numId w:val="22"/>
        </w:numPr>
        <w:tabs>
          <w:tab w:val="left" w:pos="568"/>
        </w:tabs>
        <w:spacing w:before="104" w:line="352" w:lineRule="auto"/>
        <w:ind w:left="568" w:right="1352" w:hanging="428"/>
      </w:pPr>
      <w:r>
        <w:rPr>
          <w:u w:val="single"/>
        </w:rPr>
        <w:t>Πληρότητα</w:t>
      </w:r>
      <w:r>
        <w:rPr>
          <w:spacing w:val="-5"/>
          <w:u w:val="single"/>
        </w:rPr>
        <w:t xml:space="preserve"> </w:t>
      </w:r>
      <w:r>
        <w:rPr>
          <w:u w:val="single"/>
        </w:rPr>
        <w:t>και</w:t>
      </w:r>
      <w:r>
        <w:rPr>
          <w:spacing w:val="-2"/>
          <w:u w:val="single"/>
        </w:rPr>
        <w:t xml:space="preserve"> </w:t>
      </w:r>
      <w:r>
        <w:rPr>
          <w:u w:val="single"/>
        </w:rPr>
        <w:t>σαφήνεια</w:t>
      </w:r>
      <w:r>
        <w:rPr>
          <w:spacing w:val="-5"/>
          <w:u w:val="single"/>
        </w:rPr>
        <w:t xml:space="preserve"> </w:t>
      </w:r>
      <w:r>
        <w:rPr>
          <w:u w:val="single"/>
        </w:rPr>
        <w:t>του</w:t>
      </w:r>
      <w:r>
        <w:rPr>
          <w:spacing w:val="-4"/>
          <w:u w:val="single"/>
        </w:rPr>
        <w:t xml:space="preserve"> </w:t>
      </w:r>
      <w:r>
        <w:rPr>
          <w:u w:val="single"/>
        </w:rPr>
        <w:t>φυσικού</w:t>
      </w:r>
      <w:r>
        <w:rPr>
          <w:spacing w:val="-4"/>
          <w:u w:val="single"/>
        </w:rPr>
        <w:t xml:space="preserve"> </w:t>
      </w:r>
      <w:r>
        <w:rPr>
          <w:u w:val="single"/>
        </w:rPr>
        <w:t>αντικειμένου</w:t>
      </w:r>
      <w:r>
        <w:rPr>
          <w:spacing w:val="-4"/>
          <w:u w:val="single"/>
        </w:rPr>
        <w:t xml:space="preserve"> </w:t>
      </w:r>
      <w:r>
        <w:rPr>
          <w:u w:val="single"/>
        </w:rPr>
        <w:t>της</w:t>
      </w:r>
      <w:r>
        <w:rPr>
          <w:spacing w:val="-2"/>
          <w:u w:val="single"/>
        </w:rPr>
        <w:t xml:space="preserve"> </w:t>
      </w:r>
      <w:r>
        <w:rPr>
          <w:u w:val="single"/>
        </w:rPr>
        <w:t>πράξης</w:t>
      </w:r>
      <w:r>
        <w:t>.</w:t>
      </w:r>
      <w:r>
        <w:rPr>
          <w:spacing w:val="-2"/>
        </w:rPr>
        <w:t xml:space="preserve"> </w:t>
      </w:r>
      <w:r>
        <w:t>Η</w:t>
      </w:r>
      <w:r>
        <w:rPr>
          <w:spacing w:val="-3"/>
        </w:rPr>
        <w:t xml:space="preserve"> </w:t>
      </w:r>
      <w:r>
        <w:t>πράξη</w:t>
      </w:r>
      <w:r>
        <w:rPr>
          <w:spacing w:val="-3"/>
        </w:rPr>
        <w:t xml:space="preserve"> </w:t>
      </w:r>
      <w:r>
        <w:t>εξετάζεται</w:t>
      </w:r>
      <w:r>
        <w:rPr>
          <w:spacing w:val="-3"/>
        </w:rPr>
        <w:t xml:space="preserve"> </w:t>
      </w:r>
      <w:r>
        <w:t>ως</w:t>
      </w:r>
      <w:r>
        <w:rPr>
          <w:spacing w:val="-4"/>
        </w:rPr>
        <w:t xml:space="preserve"> </w:t>
      </w:r>
      <w:r>
        <w:t>προς: α) τα βασικά τεχνικά, λειτουργικά και λοιπά χαρακτηριστικά της</w:t>
      </w:r>
    </w:p>
    <w:p w14:paraId="5A249D26" w14:textId="77777777" w:rsidR="00DF4DCB" w:rsidRDefault="004110C7">
      <w:pPr>
        <w:pStyle w:val="a3"/>
        <w:spacing w:before="12"/>
        <w:ind w:left="568"/>
      </w:pPr>
      <w:r>
        <w:t>β)</w:t>
      </w:r>
      <w:r>
        <w:rPr>
          <w:spacing w:val="-2"/>
        </w:rPr>
        <w:t xml:space="preserve"> </w:t>
      </w:r>
      <w:r>
        <w:t>τον</w:t>
      </w:r>
      <w:r>
        <w:rPr>
          <w:spacing w:val="-4"/>
        </w:rPr>
        <w:t xml:space="preserve"> </w:t>
      </w:r>
      <w:r>
        <w:t>τρόπο</w:t>
      </w:r>
      <w:r>
        <w:rPr>
          <w:spacing w:val="-1"/>
        </w:rPr>
        <w:t xml:space="preserve"> </w:t>
      </w:r>
      <w:r>
        <w:rPr>
          <w:spacing w:val="-2"/>
        </w:rPr>
        <w:t>υλοποίησης</w:t>
      </w:r>
    </w:p>
    <w:p w14:paraId="49ADB41D" w14:textId="77777777" w:rsidR="00DF4DCB" w:rsidRDefault="004110C7">
      <w:pPr>
        <w:pStyle w:val="a3"/>
        <w:spacing w:before="130"/>
        <w:ind w:left="568"/>
      </w:pPr>
      <w:r>
        <w:t>γ)</w:t>
      </w:r>
      <w:r>
        <w:rPr>
          <w:spacing w:val="-3"/>
        </w:rPr>
        <w:t xml:space="preserve"> </w:t>
      </w:r>
      <w:r>
        <w:t>την</w:t>
      </w:r>
      <w:r>
        <w:rPr>
          <w:spacing w:val="-4"/>
        </w:rPr>
        <w:t xml:space="preserve"> </w:t>
      </w:r>
      <w:r>
        <w:t>αποτύπωση</w:t>
      </w:r>
      <w:r>
        <w:rPr>
          <w:spacing w:val="-3"/>
        </w:rPr>
        <w:t xml:space="preserve"> </w:t>
      </w:r>
      <w:r>
        <w:t>των</w:t>
      </w:r>
      <w:r>
        <w:rPr>
          <w:spacing w:val="-6"/>
        </w:rPr>
        <w:t xml:space="preserve"> </w:t>
      </w:r>
      <w:r>
        <w:t>παραδοτέων</w:t>
      </w:r>
      <w:r>
        <w:rPr>
          <w:spacing w:val="-3"/>
        </w:rPr>
        <w:t xml:space="preserve"> </w:t>
      </w:r>
      <w:r>
        <w:t>της</w:t>
      </w:r>
      <w:r>
        <w:rPr>
          <w:spacing w:val="-4"/>
        </w:rPr>
        <w:t xml:space="preserve"> </w:t>
      </w:r>
      <w:r>
        <w:rPr>
          <w:spacing w:val="-2"/>
        </w:rPr>
        <w:t>πράξης.</w:t>
      </w:r>
    </w:p>
    <w:p w14:paraId="27E3994C" w14:textId="77777777" w:rsidR="00DF4DCB" w:rsidRDefault="004110C7">
      <w:pPr>
        <w:pStyle w:val="a5"/>
        <w:numPr>
          <w:ilvl w:val="2"/>
          <w:numId w:val="22"/>
        </w:numPr>
        <w:tabs>
          <w:tab w:val="left" w:pos="568"/>
        </w:tabs>
        <w:spacing w:before="121" w:line="249" w:lineRule="auto"/>
        <w:ind w:left="568" w:right="1189" w:hanging="428"/>
      </w:pPr>
      <w:proofErr w:type="spellStart"/>
      <w:r>
        <w:rPr>
          <w:u w:val="single"/>
        </w:rPr>
        <w:t>Ρεαλιστικότητα</w:t>
      </w:r>
      <w:proofErr w:type="spellEnd"/>
      <w:r>
        <w:rPr>
          <w:spacing w:val="-3"/>
          <w:u w:val="single"/>
        </w:rPr>
        <w:t xml:space="preserve"> </w:t>
      </w:r>
      <w:r>
        <w:rPr>
          <w:u w:val="single"/>
        </w:rPr>
        <w:t>του</w:t>
      </w:r>
      <w:r>
        <w:rPr>
          <w:spacing w:val="-5"/>
          <w:u w:val="single"/>
        </w:rPr>
        <w:t xml:space="preserve"> </w:t>
      </w:r>
      <w:r>
        <w:rPr>
          <w:u w:val="single"/>
        </w:rPr>
        <w:t>προϋπολογισμού</w:t>
      </w:r>
      <w:r>
        <w:t>.</w:t>
      </w:r>
      <w:r>
        <w:rPr>
          <w:spacing w:val="-3"/>
        </w:rPr>
        <w:t xml:space="preserve"> </w:t>
      </w:r>
      <w:r>
        <w:t>Εξετάζεται</w:t>
      </w:r>
      <w:r>
        <w:rPr>
          <w:spacing w:val="-6"/>
        </w:rPr>
        <w:t xml:space="preserve"> </w:t>
      </w:r>
      <w:r>
        <w:t>ο</w:t>
      </w:r>
      <w:r>
        <w:rPr>
          <w:spacing w:val="-4"/>
        </w:rPr>
        <w:t xml:space="preserve"> </w:t>
      </w:r>
      <w:r>
        <w:t>προϋπολογισμός</w:t>
      </w:r>
      <w:r>
        <w:rPr>
          <w:spacing w:val="-5"/>
        </w:rPr>
        <w:t xml:space="preserve"> </w:t>
      </w:r>
      <w:r>
        <w:t>της</w:t>
      </w:r>
      <w:r>
        <w:rPr>
          <w:spacing w:val="-5"/>
        </w:rPr>
        <w:t xml:space="preserve"> </w:t>
      </w:r>
      <w:r>
        <w:t>πράξης</w:t>
      </w:r>
      <w:r>
        <w:rPr>
          <w:spacing w:val="-5"/>
        </w:rPr>
        <w:t xml:space="preserve"> </w:t>
      </w:r>
      <w:r>
        <w:t>σε</w:t>
      </w:r>
      <w:r>
        <w:rPr>
          <w:spacing w:val="-3"/>
        </w:rPr>
        <w:t xml:space="preserve"> </w:t>
      </w:r>
      <w:r>
        <w:t>σχέση</w:t>
      </w:r>
      <w:r>
        <w:rPr>
          <w:spacing w:val="-4"/>
        </w:rPr>
        <w:t xml:space="preserve"> </w:t>
      </w:r>
      <w:r>
        <w:t>με</w:t>
      </w:r>
      <w:r>
        <w:rPr>
          <w:spacing w:val="-3"/>
        </w:rPr>
        <w:t xml:space="preserve"> </w:t>
      </w:r>
      <w:r>
        <w:t>το προτεινόμενο για συγχρηματοδότηση φυσικό της αντικείμενο.</w:t>
      </w:r>
    </w:p>
    <w:p w14:paraId="617CCD80" w14:textId="77777777" w:rsidR="00DF4DCB" w:rsidRDefault="004110C7">
      <w:pPr>
        <w:pStyle w:val="a5"/>
        <w:numPr>
          <w:ilvl w:val="2"/>
          <w:numId w:val="22"/>
        </w:numPr>
        <w:tabs>
          <w:tab w:val="left" w:pos="568"/>
        </w:tabs>
        <w:spacing w:before="108" w:line="249" w:lineRule="auto"/>
        <w:ind w:left="568" w:right="968" w:hanging="428"/>
      </w:pPr>
      <w:proofErr w:type="spellStart"/>
      <w:r>
        <w:rPr>
          <w:u w:val="single"/>
        </w:rPr>
        <w:t>Ρεαλιστικότητα</w:t>
      </w:r>
      <w:proofErr w:type="spellEnd"/>
      <w:r>
        <w:rPr>
          <w:spacing w:val="-3"/>
          <w:u w:val="single"/>
        </w:rPr>
        <w:t xml:space="preserve"> </w:t>
      </w:r>
      <w:r>
        <w:rPr>
          <w:u w:val="single"/>
        </w:rPr>
        <w:t>του</w:t>
      </w:r>
      <w:r>
        <w:rPr>
          <w:spacing w:val="-5"/>
          <w:u w:val="single"/>
        </w:rPr>
        <w:t xml:space="preserve"> </w:t>
      </w:r>
      <w:r>
        <w:rPr>
          <w:u w:val="single"/>
        </w:rPr>
        <w:t>χρονοδιαγράμματος.</w:t>
      </w:r>
      <w:r>
        <w:rPr>
          <w:spacing w:val="-3"/>
          <w:u w:val="single"/>
        </w:rPr>
        <w:t xml:space="preserve"> </w:t>
      </w:r>
      <w:r>
        <w:t>Εξετάζεται</w:t>
      </w:r>
      <w:r>
        <w:rPr>
          <w:spacing w:val="-8"/>
        </w:rPr>
        <w:t xml:space="preserve"> </w:t>
      </w:r>
      <w:r>
        <w:t>η</w:t>
      </w:r>
      <w:r>
        <w:rPr>
          <w:spacing w:val="-3"/>
        </w:rPr>
        <w:t xml:space="preserve"> </w:t>
      </w:r>
      <w:proofErr w:type="spellStart"/>
      <w:r>
        <w:t>ρεαλιστικότητα</w:t>
      </w:r>
      <w:proofErr w:type="spellEnd"/>
      <w:r>
        <w:rPr>
          <w:spacing w:val="-6"/>
        </w:rPr>
        <w:t xml:space="preserve"> </w:t>
      </w:r>
      <w:r>
        <w:t>ολοκλήρωσης</w:t>
      </w:r>
      <w:r>
        <w:rPr>
          <w:spacing w:val="-3"/>
        </w:rPr>
        <w:t xml:space="preserve"> </w:t>
      </w:r>
      <w:r>
        <w:t>της</w:t>
      </w:r>
      <w:r>
        <w:rPr>
          <w:spacing w:val="-5"/>
        </w:rPr>
        <w:t xml:space="preserve"> </w:t>
      </w:r>
      <w:r>
        <w:t>πράξης</w:t>
      </w:r>
      <w:r>
        <w:rPr>
          <w:spacing w:val="-3"/>
        </w:rPr>
        <w:t xml:space="preserve"> </w:t>
      </w:r>
      <w:r>
        <w:t>η οποία εξετάζεται σε σχέση με:</w:t>
      </w:r>
    </w:p>
    <w:p w14:paraId="0BE49FFD" w14:textId="77777777" w:rsidR="00DF4DCB" w:rsidRDefault="004110C7">
      <w:pPr>
        <w:pStyle w:val="a3"/>
        <w:spacing w:before="123"/>
        <w:ind w:left="568"/>
      </w:pPr>
      <w:r>
        <w:t>α)</w:t>
      </w:r>
      <w:r>
        <w:rPr>
          <w:spacing w:val="-3"/>
        </w:rPr>
        <w:t xml:space="preserve"> </w:t>
      </w:r>
      <w:r>
        <w:t>το</w:t>
      </w:r>
      <w:r>
        <w:rPr>
          <w:spacing w:val="-2"/>
        </w:rPr>
        <w:t xml:space="preserve"> </w:t>
      </w:r>
      <w:r>
        <w:t>φυσικό</w:t>
      </w:r>
      <w:r>
        <w:rPr>
          <w:spacing w:val="-1"/>
        </w:rPr>
        <w:t xml:space="preserve"> </w:t>
      </w:r>
      <w:r>
        <w:rPr>
          <w:spacing w:val="-2"/>
        </w:rPr>
        <w:t>αντικείμενο</w:t>
      </w:r>
    </w:p>
    <w:p w14:paraId="5CDA6362" w14:textId="77777777" w:rsidR="00DF4DCB" w:rsidRDefault="004110C7">
      <w:pPr>
        <w:pStyle w:val="a3"/>
        <w:spacing w:before="130" w:line="357" w:lineRule="auto"/>
        <w:ind w:left="568" w:right="6207"/>
      </w:pPr>
      <w:r>
        <w:t>β)</w:t>
      </w:r>
      <w:r>
        <w:rPr>
          <w:spacing w:val="-7"/>
        </w:rPr>
        <w:t xml:space="preserve"> </w:t>
      </w:r>
      <w:r>
        <w:t>την</w:t>
      </w:r>
      <w:r>
        <w:rPr>
          <w:spacing w:val="-9"/>
        </w:rPr>
        <w:t xml:space="preserve"> </w:t>
      </w:r>
      <w:r>
        <w:t>επιλεγμένη</w:t>
      </w:r>
      <w:r>
        <w:rPr>
          <w:spacing w:val="-12"/>
        </w:rPr>
        <w:t xml:space="preserve"> </w:t>
      </w:r>
      <w:r>
        <w:t>μέθοδο</w:t>
      </w:r>
      <w:r>
        <w:rPr>
          <w:spacing w:val="-9"/>
        </w:rPr>
        <w:t xml:space="preserve"> </w:t>
      </w:r>
      <w:r>
        <w:t>υλοποίησης γ) το επίπεδο ωριμότητας της πράξης.</w:t>
      </w:r>
    </w:p>
    <w:p w14:paraId="41238277" w14:textId="77777777" w:rsidR="00DF4DCB" w:rsidRDefault="00DF4DCB">
      <w:pPr>
        <w:pStyle w:val="a3"/>
        <w:spacing w:line="357" w:lineRule="auto"/>
        <w:sectPr w:rsidR="00DF4DCB">
          <w:pgSz w:w="11910" w:h="16840"/>
          <w:pgMar w:top="960" w:right="566" w:bottom="1380" w:left="992" w:header="0" w:footer="1193" w:gutter="0"/>
          <w:cols w:space="720"/>
        </w:sectPr>
      </w:pPr>
    </w:p>
    <w:p w14:paraId="0A50DD3C" w14:textId="77777777" w:rsidR="00DF4DCB" w:rsidRDefault="004110C7">
      <w:pPr>
        <w:pStyle w:val="a3"/>
        <w:spacing w:before="29" w:line="252" w:lineRule="auto"/>
        <w:ind w:left="568" w:right="574"/>
      </w:pPr>
      <w:r>
        <w:lastRenderedPageBreak/>
        <w:t>δ)</w:t>
      </w:r>
      <w:r>
        <w:rPr>
          <w:spacing w:val="-2"/>
        </w:rPr>
        <w:t xml:space="preserve"> </w:t>
      </w:r>
      <w:r>
        <w:t>τους</w:t>
      </w:r>
      <w:r>
        <w:rPr>
          <w:spacing w:val="-4"/>
        </w:rPr>
        <w:t xml:space="preserve"> </w:t>
      </w:r>
      <w:r>
        <w:t>ενδεχόμενους</w:t>
      </w:r>
      <w:r>
        <w:rPr>
          <w:spacing w:val="-2"/>
        </w:rPr>
        <w:t xml:space="preserve"> </w:t>
      </w:r>
      <w:r>
        <w:t>κινδύνους</w:t>
      </w:r>
      <w:r>
        <w:rPr>
          <w:spacing w:val="-2"/>
        </w:rPr>
        <w:t xml:space="preserve"> </w:t>
      </w:r>
      <w:r>
        <w:t>που</w:t>
      </w:r>
      <w:r>
        <w:rPr>
          <w:spacing w:val="-4"/>
        </w:rPr>
        <w:t xml:space="preserve"> </w:t>
      </w:r>
      <w:r>
        <w:t>συνδέονται</w:t>
      </w:r>
      <w:r>
        <w:rPr>
          <w:spacing w:val="-5"/>
        </w:rPr>
        <w:t xml:space="preserve"> </w:t>
      </w:r>
      <w:r>
        <w:t>με</w:t>
      </w:r>
      <w:r>
        <w:rPr>
          <w:spacing w:val="-4"/>
        </w:rPr>
        <w:t xml:space="preserve"> </w:t>
      </w:r>
      <w:r>
        <w:t>την</w:t>
      </w:r>
      <w:r>
        <w:rPr>
          <w:spacing w:val="-3"/>
        </w:rPr>
        <w:t xml:space="preserve"> </w:t>
      </w:r>
      <w:r>
        <w:t>υλοποίηση</w:t>
      </w:r>
      <w:r>
        <w:rPr>
          <w:spacing w:val="-5"/>
        </w:rPr>
        <w:t xml:space="preserve"> </w:t>
      </w:r>
      <w:r>
        <w:t>της</w:t>
      </w:r>
      <w:r>
        <w:rPr>
          <w:spacing w:val="-4"/>
        </w:rPr>
        <w:t xml:space="preserve"> </w:t>
      </w:r>
      <w:r>
        <w:t>πράξης</w:t>
      </w:r>
      <w:r>
        <w:rPr>
          <w:spacing w:val="-2"/>
        </w:rPr>
        <w:t xml:space="preserve"> </w:t>
      </w:r>
      <w:r>
        <w:t>Το</w:t>
      </w:r>
      <w:r>
        <w:rPr>
          <w:spacing w:val="-1"/>
        </w:rPr>
        <w:t xml:space="preserve"> </w:t>
      </w:r>
      <w:r>
        <w:t>κριτήριο</w:t>
      </w:r>
      <w:r>
        <w:rPr>
          <w:spacing w:val="-1"/>
        </w:rPr>
        <w:t xml:space="preserve"> </w:t>
      </w:r>
      <w:r>
        <w:t>μπορεί</w:t>
      </w:r>
      <w:r>
        <w:rPr>
          <w:spacing w:val="-2"/>
        </w:rPr>
        <w:t xml:space="preserve"> </w:t>
      </w:r>
      <w:r>
        <w:t>να είναι είτε δυαδικό (ναι/όχι) ή δυαδικό με αντιστοίχιση ποσοτικών τιμών ή βαθμολογούμενο.</w:t>
      </w:r>
    </w:p>
    <w:p w14:paraId="5B43FDA5" w14:textId="77777777" w:rsidR="00DF4DCB" w:rsidRDefault="004110C7">
      <w:pPr>
        <w:pStyle w:val="a3"/>
        <w:spacing w:before="118" w:line="252" w:lineRule="auto"/>
        <w:ind w:left="140" w:right="574"/>
      </w:pPr>
      <w:r>
        <w:t>Τα κριτήρια της 1ης Ομάδας μπορεί να είναι είτε Δυαδικά (ναι/όχι) ή Δυαδικά με αντιστοίχιση ποσοτικών τιμών ή Βαθμολογούμενα.</w:t>
      </w:r>
    </w:p>
    <w:p w14:paraId="5A667B48" w14:textId="77777777" w:rsidR="00DF4DCB" w:rsidRDefault="004110C7">
      <w:pPr>
        <w:spacing w:before="115"/>
        <w:ind w:left="140"/>
        <w:rPr>
          <w:rFonts w:ascii="Calibri" w:hAnsi="Calibri"/>
          <w:i/>
        </w:rPr>
      </w:pPr>
      <w:r>
        <w:rPr>
          <w:rFonts w:ascii="Calibri" w:hAnsi="Calibri"/>
          <w:i/>
          <w:noProof/>
        </w:rPr>
        <mc:AlternateContent>
          <mc:Choice Requires="wps">
            <w:drawing>
              <wp:anchor distT="0" distB="0" distL="0" distR="0" simplePos="0" relativeHeight="15730176" behindDoc="0" locked="0" layoutInCell="1" allowOverlap="1" wp14:anchorId="4D6614D4" wp14:editId="6039E780">
                <wp:simplePos x="0" y="0"/>
                <wp:positionH relativeFrom="page">
                  <wp:posOffset>719327</wp:posOffset>
                </wp:positionH>
                <wp:positionV relativeFrom="paragraph">
                  <wp:posOffset>221405</wp:posOffset>
                </wp:positionV>
                <wp:extent cx="5115560" cy="952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15560" cy="9525"/>
                        </a:xfrm>
                        <a:custGeom>
                          <a:avLst/>
                          <a:gdLst/>
                          <a:ahLst/>
                          <a:cxnLst/>
                          <a:rect l="l" t="t" r="r" b="b"/>
                          <a:pathLst>
                            <a:path w="5115560" h="9525">
                              <a:moveTo>
                                <a:pt x="5115433" y="0"/>
                              </a:moveTo>
                              <a:lnTo>
                                <a:pt x="0" y="0"/>
                              </a:lnTo>
                              <a:lnTo>
                                <a:pt x="0" y="9144"/>
                              </a:lnTo>
                              <a:lnTo>
                                <a:pt x="5115433" y="9144"/>
                              </a:lnTo>
                              <a:lnTo>
                                <a:pt x="51154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4B0BC3" id="Graphic 13" o:spid="_x0000_s1026" style="position:absolute;margin-left:56.65pt;margin-top:17.45pt;width:402.8pt;height:.75pt;z-index:15730176;visibility:visible;mso-wrap-style:square;mso-wrap-distance-left:0;mso-wrap-distance-top:0;mso-wrap-distance-right:0;mso-wrap-distance-bottom:0;mso-position-horizontal:absolute;mso-position-horizontal-relative:page;mso-position-vertical:absolute;mso-position-vertical-relative:text;v-text-anchor:top" coordsize="511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" path="m5115433,l,,,9144r5115433,l5115433,xe" fillcolor="black" stroked="f">
                <v:path arrowok="t"/>
                <w10:wrap anchorx="page"/>
              </v:shape>
            </w:pict>
          </mc:Fallback>
        </mc:AlternateContent>
      </w:r>
      <w:r>
        <w:rPr>
          <w:rFonts w:ascii="Calibri" w:hAnsi="Calibri"/>
          <w:i/>
        </w:rPr>
        <w:t>2</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0"/>
        </w:rPr>
        <w:t xml:space="preserve"> </w:t>
      </w:r>
      <w:r>
        <w:rPr>
          <w:rFonts w:ascii="Calibri" w:hAnsi="Calibri"/>
          <w:i/>
        </w:rPr>
        <w:t>ΚΡΙΤΗΡΙΩΝ:</w:t>
      </w:r>
      <w:r>
        <w:rPr>
          <w:rFonts w:ascii="Calibri" w:hAnsi="Calibri"/>
          <w:i/>
          <w:spacing w:val="-8"/>
        </w:rPr>
        <w:t xml:space="preserve"> </w:t>
      </w:r>
      <w:r>
        <w:rPr>
          <w:rFonts w:ascii="Calibri" w:hAnsi="Calibri"/>
          <w:i/>
        </w:rPr>
        <w:t>Τήρηση</w:t>
      </w:r>
      <w:r>
        <w:rPr>
          <w:rFonts w:ascii="Calibri" w:hAnsi="Calibri"/>
          <w:i/>
          <w:spacing w:val="-6"/>
        </w:rPr>
        <w:t xml:space="preserve"> </w:t>
      </w:r>
      <w:r>
        <w:rPr>
          <w:rFonts w:ascii="Calibri" w:hAnsi="Calibri"/>
          <w:i/>
        </w:rPr>
        <w:t>θεσμικού</w:t>
      </w:r>
      <w:r>
        <w:rPr>
          <w:rFonts w:ascii="Calibri" w:hAnsi="Calibri"/>
          <w:i/>
          <w:spacing w:val="-6"/>
        </w:rPr>
        <w:t xml:space="preserve"> </w:t>
      </w:r>
      <w:r>
        <w:rPr>
          <w:rFonts w:ascii="Calibri" w:hAnsi="Calibri"/>
          <w:i/>
        </w:rPr>
        <w:t>πλαισίου</w:t>
      </w:r>
      <w:r>
        <w:rPr>
          <w:rFonts w:ascii="Calibri" w:hAnsi="Calibri"/>
          <w:i/>
          <w:spacing w:val="-9"/>
        </w:rPr>
        <w:t xml:space="preserve"> </w:t>
      </w:r>
      <w:r>
        <w:rPr>
          <w:rFonts w:ascii="Calibri" w:hAnsi="Calibri"/>
          <w:i/>
        </w:rPr>
        <w:t>και</w:t>
      </w:r>
      <w:r>
        <w:rPr>
          <w:rFonts w:ascii="Calibri" w:hAnsi="Calibri"/>
          <w:i/>
          <w:spacing w:val="-8"/>
        </w:rPr>
        <w:t xml:space="preserve"> </w:t>
      </w:r>
      <w:r>
        <w:rPr>
          <w:rFonts w:ascii="Calibri" w:hAnsi="Calibri"/>
          <w:i/>
        </w:rPr>
        <w:t>ενσωμάτωση</w:t>
      </w:r>
      <w:r>
        <w:rPr>
          <w:rFonts w:ascii="Calibri" w:hAnsi="Calibri"/>
          <w:i/>
          <w:spacing w:val="-6"/>
        </w:rPr>
        <w:t xml:space="preserve"> </w:t>
      </w:r>
      <w:r>
        <w:rPr>
          <w:rFonts w:ascii="Calibri" w:hAnsi="Calibri"/>
          <w:i/>
        </w:rPr>
        <w:t>οριζόντιων</w:t>
      </w:r>
      <w:r>
        <w:rPr>
          <w:rFonts w:ascii="Calibri" w:hAnsi="Calibri"/>
          <w:i/>
          <w:spacing w:val="-10"/>
        </w:rPr>
        <w:t xml:space="preserve"> </w:t>
      </w:r>
      <w:r>
        <w:rPr>
          <w:rFonts w:ascii="Calibri" w:hAnsi="Calibri"/>
          <w:i/>
          <w:spacing w:val="-2"/>
        </w:rPr>
        <w:t>πολιτικών</w:t>
      </w:r>
    </w:p>
    <w:p w14:paraId="289458EB" w14:textId="77777777" w:rsidR="00DF4DCB" w:rsidRDefault="004110C7">
      <w:pPr>
        <w:pStyle w:val="a5"/>
        <w:numPr>
          <w:ilvl w:val="2"/>
          <w:numId w:val="22"/>
        </w:numPr>
        <w:tabs>
          <w:tab w:val="left" w:pos="568"/>
        </w:tabs>
        <w:spacing w:before="120"/>
        <w:ind w:left="568" w:hanging="428"/>
      </w:pPr>
      <w:r>
        <w:rPr>
          <w:u w:val="single"/>
        </w:rPr>
        <w:t>Τήρηση</w:t>
      </w:r>
      <w:r>
        <w:rPr>
          <w:spacing w:val="-6"/>
          <w:u w:val="single"/>
        </w:rPr>
        <w:t xml:space="preserve"> </w:t>
      </w:r>
      <w:r>
        <w:rPr>
          <w:u w:val="single"/>
        </w:rPr>
        <w:t>θεσμικού</w:t>
      </w:r>
      <w:r>
        <w:rPr>
          <w:spacing w:val="-6"/>
          <w:u w:val="single"/>
        </w:rPr>
        <w:t xml:space="preserve"> </w:t>
      </w:r>
      <w:r>
        <w:rPr>
          <w:u w:val="single"/>
        </w:rPr>
        <w:t>πλαισίου</w:t>
      </w:r>
      <w:r>
        <w:rPr>
          <w:spacing w:val="-4"/>
          <w:u w:val="single"/>
        </w:rPr>
        <w:t xml:space="preserve"> </w:t>
      </w:r>
      <w:r>
        <w:rPr>
          <w:u w:val="single"/>
        </w:rPr>
        <w:t>ως</w:t>
      </w:r>
      <w:r>
        <w:rPr>
          <w:spacing w:val="-7"/>
          <w:u w:val="single"/>
        </w:rPr>
        <w:t xml:space="preserve"> </w:t>
      </w:r>
      <w:r>
        <w:rPr>
          <w:u w:val="single"/>
        </w:rPr>
        <w:t>προς</w:t>
      </w:r>
      <w:r>
        <w:rPr>
          <w:spacing w:val="-6"/>
          <w:u w:val="single"/>
        </w:rPr>
        <w:t xml:space="preserve"> </w:t>
      </w:r>
      <w:r>
        <w:rPr>
          <w:u w:val="single"/>
        </w:rPr>
        <w:t>τις</w:t>
      </w:r>
      <w:r>
        <w:rPr>
          <w:spacing w:val="-4"/>
          <w:u w:val="single"/>
        </w:rPr>
        <w:t xml:space="preserve"> </w:t>
      </w:r>
      <w:r>
        <w:rPr>
          <w:u w:val="single"/>
        </w:rPr>
        <w:t>δημόσιες</w:t>
      </w:r>
      <w:r>
        <w:rPr>
          <w:spacing w:val="-6"/>
          <w:u w:val="single"/>
        </w:rPr>
        <w:t xml:space="preserve"> </w:t>
      </w:r>
      <w:r>
        <w:rPr>
          <w:u w:val="single"/>
        </w:rPr>
        <w:t>συμβάσεις</w:t>
      </w:r>
      <w:r>
        <w:rPr>
          <w:spacing w:val="-5"/>
          <w:u w:val="single"/>
        </w:rPr>
        <w:t xml:space="preserve"> </w:t>
      </w:r>
      <w:r>
        <w:rPr>
          <w:u w:val="single"/>
        </w:rPr>
        <w:t>έργων,</w:t>
      </w:r>
      <w:r>
        <w:rPr>
          <w:spacing w:val="-6"/>
          <w:u w:val="single"/>
        </w:rPr>
        <w:t xml:space="preserve"> </w:t>
      </w:r>
      <w:r>
        <w:rPr>
          <w:u w:val="single"/>
        </w:rPr>
        <w:t>μελετών,</w:t>
      </w:r>
      <w:r>
        <w:rPr>
          <w:spacing w:val="-7"/>
          <w:u w:val="single"/>
        </w:rPr>
        <w:t xml:space="preserve"> </w:t>
      </w:r>
      <w:r>
        <w:rPr>
          <w:u w:val="single"/>
        </w:rPr>
        <w:t>προμηθειών</w:t>
      </w:r>
      <w:r>
        <w:rPr>
          <w:spacing w:val="-5"/>
          <w:u w:val="single"/>
        </w:rPr>
        <w:t xml:space="preserve"> και</w:t>
      </w:r>
    </w:p>
    <w:p w14:paraId="5E23E817" w14:textId="77777777" w:rsidR="00DF4DCB" w:rsidRDefault="004110C7">
      <w:pPr>
        <w:pStyle w:val="a3"/>
        <w:spacing w:before="10" w:line="252" w:lineRule="auto"/>
        <w:ind w:left="568" w:right="743"/>
        <w:jc w:val="both"/>
      </w:pPr>
      <w:r>
        <w:rPr>
          <w:u w:val="single"/>
        </w:rPr>
        <w:t>υπηρεσιών</w:t>
      </w:r>
      <w:r>
        <w:t xml:space="preserve">. Εξετάζεται εάν το προτεινόμενο στο ΤΔΠ θεσμικό πλαίσιο υλοποίησης των </w:t>
      </w:r>
      <w:proofErr w:type="spellStart"/>
      <w:r>
        <w:t>υποέργων</w:t>
      </w:r>
      <w:proofErr w:type="spellEnd"/>
      <w:r>
        <w:t xml:space="preserve"> συνάδει</w:t>
      </w:r>
      <w:r>
        <w:rPr>
          <w:spacing w:val="-3"/>
        </w:rPr>
        <w:t xml:space="preserve"> </w:t>
      </w:r>
      <w:r>
        <w:t>με</w:t>
      </w:r>
      <w:r>
        <w:rPr>
          <w:spacing w:val="-2"/>
        </w:rPr>
        <w:t xml:space="preserve"> </w:t>
      </w:r>
      <w:r>
        <w:t>το</w:t>
      </w:r>
      <w:r>
        <w:rPr>
          <w:spacing w:val="-3"/>
        </w:rPr>
        <w:t xml:space="preserve"> </w:t>
      </w:r>
      <w:r>
        <w:t>εθνικό</w:t>
      </w:r>
      <w:r>
        <w:rPr>
          <w:spacing w:val="-1"/>
        </w:rPr>
        <w:t xml:space="preserve"> </w:t>
      </w:r>
      <w:r>
        <w:t>και</w:t>
      </w:r>
      <w:r>
        <w:rPr>
          <w:spacing w:val="-3"/>
        </w:rPr>
        <w:t xml:space="preserve"> </w:t>
      </w:r>
      <w:proofErr w:type="spellStart"/>
      <w:r>
        <w:t>ενωσιακό</w:t>
      </w:r>
      <w:proofErr w:type="spellEnd"/>
      <w:r>
        <w:rPr>
          <w:spacing w:val="-1"/>
        </w:rPr>
        <w:t xml:space="preserve"> </w:t>
      </w:r>
      <w:r>
        <w:t>δίκαιο</w:t>
      </w:r>
      <w:r>
        <w:rPr>
          <w:spacing w:val="-2"/>
        </w:rPr>
        <w:t xml:space="preserve"> </w:t>
      </w:r>
      <w:r>
        <w:t>ως</w:t>
      </w:r>
      <w:r>
        <w:rPr>
          <w:spacing w:val="-2"/>
        </w:rPr>
        <w:t xml:space="preserve"> </w:t>
      </w:r>
      <w:r>
        <w:t>προς</w:t>
      </w:r>
      <w:r>
        <w:rPr>
          <w:spacing w:val="-4"/>
        </w:rPr>
        <w:t xml:space="preserve"> </w:t>
      </w:r>
      <w:r>
        <w:t>τις</w:t>
      </w:r>
      <w:r>
        <w:rPr>
          <w:spacing w:val="-2"/>
        </w:rPr>
        <w:t xml:space="preserve"> </w:t>
      </w:r>
      <w:r>
        <w:t>διαδικασίες</w:t>
      </w:r>
      <w:r>
        <w:rPr>
          <w:spacing w:val="-4"/>
        </w:rPr>
        <w:t xml:space="preserve"> </w:t>
      </w:r>
      <w:r>
        <w:t>ανάθεσης</w:t>
      </w:r>
      <w:r>
        <w:rPr>
          <w:spacing w:val="-5"/>
        </w:rPr>
        <w:t xml:space="preserve"> </w:t>
      </w:r>
      <w:r>
        <w:t>δημόσιων</w:t>
      </w:r>
      <w:r>
        <w:rPr>
          <w:spacing w:val="-3"/>
        </w:rPr>
        <w:t xml:space="preserve"> </w:t>
      </w:r>
      <w:r>
        <w:t>συμβάσεων.</w:t>
      </w:r>
    </w:p>
    <w:p w14:paraId="228BA774" w14:textId="77777777" w:rsidR="00DF4DCB" w:rsidRDefault="004110C7">
      <w:pPr>
        <w:pStyle w:val="a5"/>
        <w:numPr>
          <w:ilvl w:val="2"/>
          <w:numId w:val="22"/>
        </w:numPr>
        <w:tabs>
          <w:tab w:val="left" w:pos="568"/>
        </w:tabs>
        <w:spacing w:before="106" w:line="249" w:lineRule="auto"/>
        <w:ind w:left="568" w:right="617" w:hanging="428"/>
        <w:jc w:val="both"/>
      </w:pPr>
      <w:r>
        <w:rPr>
          <w:u w:val="single"/>
        </w:rPr>
        <w:t>Τήρηση</w:t>
      </w:r>
      <w:r>
        <w:rPr>
          <w:spacing w:val="-4"/>
          <w:u w:val="single"/>
        </w:rPr>
        <w:t xml:space="preserve"> </w:t>
      </w:r>
      <w:r>
        <w:rPr>
          <w:u w:val="single"/>
        </w:rPr>
        <w:t>θεσμικού</w:t>
      </w:r>
      <w:r>
        <w:rPr>
          <w:spacing w:val="-5"/>
          <w:u w:val="single"/>
        </w:rPr>
        <w:t xml:space="preserve"> </w:t>
      </w:r>
      <w:r>
        <w:rPr>
          <w:u w:val="single"/>
        </w:rPr>
        <w:t>πλαισίου</w:t>
      </w:r>
      <w:r>
        <w:rPr>
          <w:spacing w:val="-3"/>
          <w:u w:val="single"/>
        </w:rPr>
        <w:t xml:space="preserve"> </w:t>
      </w:r>
      <w:r>
        <w:rPr>
          <w:u w:val="single"/>
        </w:rPr>
        <w:t>πλην</w:t>
      </w:r>
      <w:r>
        <w:rPr>
          <w:spacing w:val="-4"/>
          <w:u w:val="single"/>
        </w:rPr>
        <w:t xml:space="preserve"> </w:t>
      </w:r>
      <w:r>
        <w:rPr>
          <w:u w:val="single"/>
        </w:rPr>
        <w:t>δημοσίων</w:t>
      </w:r>
      <w:r>
        <w:rPr>
          <w:spacing w:val="-4"/>
          <w:u w:val="single"/>
        </w:rPr>
        <w:t xml:space="preserve"> </w:t>
      </w:r>
      <w:r>
        <w:rPr>
          <w:u w:val="single"/>
        </w:rPr>
        <w:t>συμβάσεων,</w:t>
      </w:r>
      <w:r>
        <w:rPr>
          <w:spacing w:val="-3"/>
          <w:u w:val="single"/>
        </w:rPr>
        <w:t xml:space="preserve"> </w:t>
      </w:r>
      <w:r>
        <w:rPr>
          <w:u w:val="single"/>
        </w:rPr>
        <w:t>λαμβάνοντας</w:t>
      </w:r>
      <w:r>
        <w:rPr>
          <w:spacing w:val="-5"/>
          <w:u w:val="single"/>
        </w:rPr>
        <w:t xml:space="preserve"> </w:t>
      </w:r>
      <w:r>
        <w:rPr>
          <w:u w:val="single"/>
        </w:rPr>
        <w:t>υπόψη</w:t>
      </w:r>
      <w:r>
        <w:rPr>
          <w:spacing w:val="-5"/>
          <w:u w:val="single"/>
        </w:rPr>
        <w:t xml:space="preserve"> </w:t>
      </w:r>
      <w:r>
        <w:rPr>
          <w:u w:val="single"/>
        </w:rPr>
        <w:t>τον</w:t>
      </w:r>
      <w:r>
        <w:rPr>
          <w:spacing w:val="-4"/>
          <w:u w:val="single"/>
        </w:rPr>
        <w:t xml:space="preserve"> </w:t>
      </w:r>
      <w:r>
        <w:rPr>
          <w:u w:val="single"/>
        </w:rPr>
        <w:t>Χάρτη</w:t>
      </w:r>
      <w:r>
        <w:rPr>
          <w:spacing w:val="-4"/>
          <w:u w:val="single"/>
        </w:rPr>
        <w:t xml:space="preserve"> </w:t>
      </w:r>
      <w:r>
        <w:rPr>
          <w:u w:val="single"/>
        </w:rPr>
        <w:t>Θεμελιωδών</w:t>
      </w:r>
      <w:r>
        <w:t xml:space="preserve"> </w:t>
      </w:r>
      <w:r>
        <w:rPr>
          <w:u w:val="single"/>
        </w:rPr>
        <w:t>Δικαιωμάτων της Ευρωπαϊκής Ένωσης</w:t>
      </w:r>
      <w:r>
        <w:t>. Για τις περιπτώσεις που δεν εμπίπτουν στους κανόνες</w:t>
      </w:r>
    </w:p>
    <w:p w14:paraId="62A3D299" w14:textId="77777777" w:rsidR="00DF4DCB" w:rsidRDefault="004110C7">
      <w:pPr>
        <w:pStyle w:val="a3"/>
        <w:spacing w:before="1" w:line="252" w:lineRule="auto"/>
        <w:ind w:left="568" w:right="682"/>
        <w:jc w:val="both"/>
      </w:pPr>
      <w:r>
        <w:t>δημοσίων</w:t>
      </w:r>
      <w:r>
        <w:rPr>
          <w:spacing w:val="-5"/>
        </w:rPr>
        <w:t xml:space="preserve"> </w:t>
      </w:r>
      <w:r>
        <w:t>συμβάσεων</w:t>
      </w:r>
      <w:r>
        <w:rPr>
          <w:spacing w:val="-3"/>
        </w:rPr>
        <w:t xml:space="preserve"> </w:t>
      </w:r>
      <w:r>
        <w:t>εξετάζεται</w:t>
      </w:r>
      <w:r>
        <w:rPr>
          <w:spacing w:val="-2"/>
        </w:rPr>
        <w:t xml:space="preserve"> </w:t>
      </w:r>
      <w:r>
        <w:t>η</w:t>
      </w:r>
      <w:r>
        <w:rPr>
          <w:spacing w:val="-3"/>
        </w:rPr>
        <w:t xml:space="preserve"> </w:t>
      </w:r>
      <w:r>
        <w:t>τήρηση</w:t>
      </w:r>
      <w:r>
        <w:rPr>
          <w:spacing w:val="-4"/>
        </w:rPr>
        <w:t xml:space="preserve"> </w:t>
      </w:r>
      <w:r>
        <w:t>του</w:t>
      </w:r>
      <w:r>
        <w:rPr>
          <w:spacing w:val="-4"/>
        </w:rPr>
        <w:t xml:space="preserve"> </w:t>
      </w:r>
      <w:r>
        <w:t>ειδικότερου</w:t>
      </w:r>
      <w:r>
        <w:rPr>
          <w:spacing w:val="-4"/>
        </w:rPr>
        <w:t xml:space="preserve"> </w:t>
      </w:r>
      <w:r>
        <w:t>πλαισίου</w:t>
      </w:r>
      <w:r>
        <w:rPr>
          <w:spacing w:val="-4"/>
        </w:rPr>
        <w:t xml:space="preserve"> </w:t>
      </w:r>
      <w:r>
        <w:t>που</w:t>
      </w:r>
      <w:r>
        <w:rPr>
          <w:spacing w:val="-2"/>
        </w:rPr>
        <w:t xml:space="preserve"> </w:t>
      </w:r>
      <w:r>
        <w:t>θεσπίζεται</w:t>
      </w:r>
      <w:r>
        <w:rPr>
          <w:spacing w:val="-3"/>
        </w:rPr>
        <w:t xml:space="preserve"> </w:t>
      </w:r>
      <w:r>
        <w:t>για</w:t>
      </w:r>
      <w:r>
        <w:rPr>
          <w:spacing w:val="-5"/>
        </w:rPr>
        <w:t xml:space="preserve"> </w:t>
      </w:r>
      <w:r>
        <w:t>τις</w:t>
      </w:r>
      <w:r>
        <w:rPr>
          <w:spacing w:val="-2"/>
        </w:rPr>
        <w:t xml:space="preserve"> </w:t>
      </w:r>
      <w:r>
        <w:t xml:space="preserve">ανάγκες διαχείρισης, παρακολούθησης, ελέγχου και εφαρμογής συγκεκριμένου τύπου πράξεων/ </w:t>
      </w:r>
      <w:proofErr w:type="spellStart"/>
      <w:r>
        <w:t>υποέργων</w:t>
      </w:r>
      <w:proofErr w:type="spellEnd"/>
      <w:r>
        <w:t>.</w:t>
      </w:r>
    </w:p>
    <w:p w14:paraId="41D32008" w14:textId="77777777" w:rsidR="00DF4DCB" w:rsidRDefault="004110C7">
      <w:pPr>
        <w:pStyle w:val="a5"/>
        <w:numPr>
          <w:ilvl w:val="2"/>
          <w:numId w:val="22"/>
        </w:numPr>
        <w:tabs>
          <w:tab w:val="left" w:pos="568"/>
        </w:tabs>
        <w:spacing w:before="104" w:line="249" w:lineRule="auto"/>
        <w:ind w:left="568" w:right="1480" w:hanging="428"/>
        <w:jc w:val="both"/>
      </w:pPr>
      <w:r>
        <w:rPr>
          <w:u w:val="single"/>
        </w:rPr>
        <w:t>Συμβατότητα</w:t>
      </w:r>
      <w:r>
        <w:rPr>
          <w:spacing w:val="-2"/>
          <w:u w:val="single"/>
        </w:rPr>
        <w:t xml:space="preserve"> </w:t>
      </w:r>
      <w:r>
        <w:rPr>
          <w:u w:val="single"/>
        </w:rPr>
        <w:t>της</w:t>
      </w:r>
      <w:r>
        <w:rPr>
          <w:spacing w:val="-1"/>
          <w:u w:val="single"/>
        </w:rPr>
        <w:t xml:space="preserve"> </w:t>
      </w:r>
      <w:r>
        <w:rPr>
          <w:u w:val="single"/>
        </w:rPr>
        <w:t>πράξης με τους</w:t>
      </w:r>
      <w:r>
        <w:rPr>
          <w:spacing w:val="-1"/>
          <w:u w:val="single"/>
        </w:rPr>
        <w:t xml:space="preserve"> </w:t>
      </w:r>
      <w:r>
        <w:rPr>
          <w:u w:val="single"/>
        </w:rPr>
        <w:t>κανόνες</w:t>
      </w:r>
      <w:r>
        <w:rPr>
          <w:spacing w:val="-1"/>
          <w:u w:val="single"/>
        </w:rPr>
        <w:t xml:space="preserve"> </w:t>
      </w:r>
      <w:r>
        <w:rPr>
          <w:u w:val="single"/>
        </w:rPr>
        <w:t>του ανταγωνισμού και</w:t>
      </w:r>
      <w:r>
        <w:rPr>
          <w:spacing w:val="-2"/>
          <w:u w:val="single"/>
        </w:rPr>
        <w:t xml:space="preserve"> </w:t>
      </w:r>
      <w:r>
        <w:rPr>
          <w:u w:val="single"/>
        </w:rPr>
        <w:t>των κρατικών ενισχύσεων</w:t>
      </w:r>
      <w:r>
        <w:t>. Εξετάζεται</w:t>
      </w:r>
      <w:r>
        <w:rPr>
          <w:spacing w:val="-5"/>
        </w:rPr>
        <w:t xml:space="preserve"> </w:t>
      </w:r>
      <w:r>
        <w:t>εάν</w:t>
      </w:r>
      <w:r>
        <w:rPr>
          <w:spacing w:val="-3"/>
        </w:rPr>
        <w:t xml:space="preserve"> </w:t>
      </w:r>
      <w:r>
        <w:t>η</w:t>
      </w:r>
      <w:r>
        <w:rPr>
          <w:spacing w:val="-2"/>
        </w:rPr>
        <w:t xml:space="preserve"> </w:t>
      </w:r>
      <w:r>
        <w:t>πράξη</w:t>
      </w:r>
      <w:r>
        <w:rPr>
          <w:spacing w:val="-3"/>
        </w:rPr>
        <w:t xml:space="preserve"> </w:t>
      </w:r>
      <w:r>
        <w:t>είναι</w:t>
      </w:r>
      <w:r>
        <w:rPr>
          <w:spacing w:val="-3"/>
        </w:rPr>
        <w:t xml:space="preserve"> </w:t>
      </w:r>
      <w:r>
        <w:t>συμβατή</w:t>
      </w:r>
      <w:r>
        <w:rPr>
          <w:spacing w:val="-5"/>
        </w:rPr>
        <w:t xml:space="preserve"> </w:t>
      </w:r>
      <w:r>
        <w:t>με</w:t>
      </w:r>
      <w:r>
        <w:rPr>
          <w:spacing w:val="-4"/>
        </w:rPr>
        <w:t xml:space="preserve"> </w:t>
      </w:r>
      <w:r>
        <w:t>τους</w:t>
      </w:r>
      <w:r>
        <w:rPr>
          <w:spacing w:val="-4"/>
        </w:rPr>
        <w:t xml:space="preserve"> </w:t>
      </w:r>
      <w:r>
        <w:t>κανόνες</w:t>
      </w:r>
      <w:r>
        <w:rPr>
          <w:spacing w:val="-1"/>
        </w:rPr>
        <w:t xml:space="preserve"> </w:t>
      </w:r>
      <w:r>
        <w:t>του</w:t>
      </w:r>
      <w:r>
        <w:rPr>
          <w:spacing w:val="-4"/>
        </w:rPr>
        <w:t xml:space="preserve"> </w:t>
      </w:r>
      <w:r>
        <w:t>ανταγωνισμού</w:t>
      </w:r>
      <w:r>
        <w:rPr>
          <w:spacing w:val="-2"/>
        </w:rPr>
        <w:t xml:space="preserve"> </w:t>
      </w:r>
      <w:r>
        <w:t>και</w:t>
      </w:r>
      <w:r>
        <w:rPr>
          <w:spacing w:val="-5"/>
        </w:rPr>
        <w:t xml:space="preserve"> </w:t>
      </w:r>
      <w:r>
        <w:t>των</w:t>
      </w:r>
      <w:r>
        <w:rPr>
          <w:spacing w:val="-3"/>
        </w:rPr>
        <w:t xml:space="preserve"> </w:t>
      </w:r>
      <w:r>
        <w:t xml:space="preserve">κρατικών </w:t>
      </w:r>
      <w:r>
        <w:rPr>
          <w:spacing w:val="-2"/>
        </w:rPr>
        <w:t>ενισχύσεων.</w:t>
      </w:r>
    </w:p>
    <w:p w14:paraId="5B80B4B0" w14:textId="77777777" w:rsidR="00DF4DCB" w:rsidRDefault="004110C7">
      <w:pPr>
        <w:pStyle w:val="a5"/>
        <w:numPr>
          <w:ilvl w:val="2"/>
          <w:numId w:val="22"/>
        </w:numPr>
        <w:tabs>
          <w:tab w:val="left" w:pos="568"/>
        </w:tabs>
        <w:spacing w:before="110" w:line="249" w:lineRule="auto"/>
        <w:ind w:left="568" w:right="634" w:hanging="428"/>
        <w:jc w:val="both"/>
      </w:pPr>
      <w:r>
        <w:rPr>
          <w:u w:val="single"/>
        </w:rPr>
        <w:t>Αειφόρος</w:t>
      </w:r>
      <w:r>
        <w:rPr>
          <w:spacing w:val="-4"/>
          <w:u w:val="single"/>
        </w:rPr>
        <w:t xml:space="preserve"> </w:t>
      </w:r>
      <w:r>
        <w:rPr>
          <w:u w:val="single"/>
        </w:rPr>
        <w:t>ανάπτυξη</w:t>
      </w:r>
      <w:r>
        <w:t>.</w:t>
      </w:r>
      <w:r>
        <w:rPr>
          <w:spacing w:val="-2"/>
        </w:rPr>
        <w:t xml:space="preserve"> </w:t>
      </w:r>
      <w:r>
        <w:t>Εξετάζεται</w:t>
      </w:r>
      <w:r>
        <w:rPr>
          <w:spacing w:val="-5"/>
        </w:rPr>
        <w:t xml:space="preserve"> </w:t>
      </w:r>
      <w:r>
        <w:t>με</w:t>
      </w:r>
      <w:r>
        <w:rPr>
          <w:spacing w:val="-2"/>
        </w:rPr>
        <w:t xml:space="preserve"> </w:t>
      </w:r>
      <w:r>
        <w:t>ποιο</w:t>
      </w:r>
      <w:r>
        <w:rPr>
          <w:spacing w:val="-1"/>
        </w:rPr>
        <w:t xml:space="preserve"> </w:t>
      </w:r>
      <w:r>
        <w:t>τρόπο</w:t>
      </w:r>
      <w:r>
        <w:rPr>
          <w:spacing w:val="-3"/>
        </w:rPr>
        <w:t xml:space="preserve"> </w:t>
      </w:r>
      <w:r>
        <w:t>η</w:t>
      </w:r>
      <w:r>
        <w:rPr>
          <w:spacing w:val="-2"/>
        </w:rPr>
        <w:t xml:space="preserve"> </w:t>
      </w:r>
      <w:r>
        <w:t>προτεινόμενη</w:t>
      </w:r>
      <w:r>
        <w:rPr>
          <w:spacing w:val="-6"/>
        </w:rPr>
        <w:t xml:space="preserve"> </w:t>
      </w:r>
      <w:r>
        <w:t>πράξη</w:t>
      </w:r>
      <w:r>
        <w:rPr>
          <w:spacing w:val="-3"/>
        </w:rPr>
        <w:t xml:space="preserve"> </w:t>
      </w:r>
      <w:r>
        <w:t>σέβεται</w:t>
      </w:r>
      <w:r>
        <w:rPr>
          <w:spacing w:val="-5"/>
        </w:rPr>
        <w:t xml:space="preserve"> </w:t>
      </w:r>
      <w:r>
        <w:t>τις</w:t>
      </w:r>
      <w:r>
        <w:rPr>
          <w:spacing w:val="-2"/>
        </w:rPr>
        <w:t xml:space="preserve"> </w:t>
      </w:r>
      <w:r>
        <w:t>αρχές</w:t>
      </w:r>
      <w:r>
        <w:rPr>
          <w:spacing w:val="-4"/>
        </w:rPr>
        <w:t xml:space="preserve"> </w:t>
      </w:r>
      <w:r>
        <w:t>της</w:t>
      </w:r>
      <w:r>
        <w:rPr>
          <w:spacing w:val="-4"/>
        </w:rPr>
        <w:t xml:space="preserve"> </w:t>
      </w:r>
      <w:r>
        <w:t>αειφόρου ανάπτυξης ειδικότερα σε σχέση με τους όρους, περιορισμούς και κατευθύνσεις της εγκεκριμένης</w:t>
      </w:r>
    </w:p>
    <w:p w14:paraId="73A09F59" w14:textId="77777777" w:rsidR="00DF4DCB" w:rsidRDefault="004110C7">
      <w:pPr>
        <w:pStyle w:val="a3"/>
        <w:spacing w:before="3"/>
        <w:ind w:left="568"/>
        <w:jc w:val="both"/>
      </w:pPr>
      <w:r>
        <w:t>Στρατηγικής</w:t>
      </w:r>
      <w:r>
        <w:rPr>
          <w:spacing w:val="-12"/>
        </w:rPr>
        <w:t xml:space="preserve"> </w:t>
      </w:r>
      <w:r>
        <w:t>Μελέτης</w:t>
      </w:r>
      <w:r>
        <w:rPr>
          <w:spacing w:val="-6"/>
        </w:rPr>
        <w:t xml:space="preserve"> </w:t>
      </w:r>
      <w:r>
        <w:t>Περιβαλλοντικών</w:t>
      </w:r>
      <w:r>
        <w:rPr>
          <w:spacing w:val="-7"/>
        </w:rPr>
        <w:t xml:space="preserve"> </w:t>
      </w:r>
      <w:r>
        <w:t>Επιπτώσεων</w:t>
      </w:r>
      <w:r>
        <w:rPr>
          <w:spacing w:val="-9"/>
        </w:rPr>
        <w:t xml:space="preserve"> </w:t>
      </w:r>
      <w:r>
        <w:t>κάθε</w:t>
      </w:r>
      <w:r>
        <w:rPr>
          <w:spacing w:val="-6"/>
        </w:rPr>
        <w:t xml:space="preserve"> </w:t>
      </w:r>
      <w:r>
        <w:rPr>
          <w:spacing w:val="-2"/>
        </w:rPr>
        <w:t>Προγράμματος.</w:t>
      </w:r>
    </w:p>
    <w:p w14:paraId="740E0A3F" w14:textId="77777777" w:rsidR="00DF4DCB" w:rsidRDefault="004110C7">
      <w:pPr>
        <w:pStyle w:val="a5"/>
        <w:numPr>
          <w:ilvl w:val="2"/>
          <w:numId w:val="22"/>
        </w:numPr>
        <w:tabs>
          <w:tab w:val="left" w:pos="568"/>
        </w:tabs>
        <w:spacing w:line="249" w:lineRule="auto"/>
        <w:ind w:left="568" w:right="1293" w:hanging="428"/>
        <w:jc w:val="both"/>
      </w:pPr>
      <w:r>
        <w:rPr>
          <w:u w:val="single"/>
        </w:rPr>
        <w:t>Ενίσχυση</w:t>
      </w:r>
      <w:r>
        <w:rPr>
          <w:spacing w:val="-3"/>
          <w:u w:val="single"/>
        </w:rPr>
        <w:t xml:space="preserve"> </w:t>
      </w:r>
      <w:r>
        <w:rPr>
          <w:u w:val="single"/>
        </w:rPr>
        <w:t>της</w:t>
      </w:r>
      <w:r>
        <w:rPr>
          <w:spacing w:val="-4"/>
          <w:u w:val="single"/>
        </w:rPr>
        <w:t xml:space="preserve"> </w:t>
      </w:r>
      <w:r>
        <w:rPr>
          <w:u w:val="single"/>
        </w:rPr>
        <w:t>κλιματικής</w:t>
      </w:r>
      <w:r>
        <w:rPr>
          <w:spacing w:val="-3"/>
          <w:u w:val="single"/>
        </w:rPr>
        <w:t xml:space="preserve"> </w:t>
      </w:r>
      <w:r>
        <w:rPr>
          <w:u w:val="single"/>
        </w:rPr>
        <w:t>ανθεκτικότητας</w:t>
      </w:r>
      <w:r>
        <w:t>.</w:t>
      </w:r>
      <w:r>
        <w:rPr>
          <w:spacing w:val="-5"/>
        </w:rPr>
        <w:t xml:space="preserve"> </w:t>
      </w:r>
      <w:r>
        <w:t>Το</w:t>
      </w:r>
      <w:r>
        <w:rPr>
          <w:spacing w:val="-3"/>
        </w:rPr>
        <w:t xml:space="preserve"> </w:t>
      </w:r>
      <w:r>
        <w:t>κριτήριο</w:t>
      </w:r>
      <w:r>
        <w:rPr>
          <w:spacing w:val="-4"/>
        </w:rPr>
        <w:t xml:space="preserve"> </w:t>
      </w:r>
      <w:r>
        <w:t>αυτό</w:t>
      </w:r>
      <w:r>
        <w:rPr>
          <w:spacing w:val="-2"/>
        </w:rPr>
        <w:t xml:space="preserve"> </w:t>
      </w:r>
      <w:r>
        <w:t>εφαρμόζεται</w:t>
      </w:r>
      <w:r>
        <w:rPr>
          <w:spacing w:val="-3"/>
        </w:rPr>
        <w:t xml:space="preserve"> </w:t>
      </w:r>
      <w:r>
        <w:t>σε</w:t>
      </w:r>
      <w:r>
        <w:rPr>
          <w:spacing w:val="-3"/>
        </w:rPr>
        <w:t xml:space="preserve"> </w:t>
      </w:r>
      <w:r>
        <w:t>έργα</w:t>
      </w:r>
      <w:r>
        <w:rPr>
          <w:spacing w:val="-3"/>
        </w:rPr>
        <w:t xml:space="preserve"> </w:t>
      </w:r>
      <w:r>
        <w:t>υποδομής</w:t>
      </w:r>
      <w:r>
        <w:rPr>
          <w:spacing w:val="-4"/>
        </w:rPr>
        <w:t xml:space="preserve"> </w:t>
      </w:r>
      <w:r>
        <w:t>με αναμενόμενη διάρκεια ζωής τουλάχιστον 5 ετών. Εξετάζεται η διασφάλιση της κλιματικής</w:t>
      </w:r>
    </w:p>
    <w:p w14:paraId="59AC08E6" w14:textId="77777777" w:rsidR="00DF4DCB" w:rsidRDefault="004110C7">
      <w:pPr>
        <w:pStyle w:val="a3"/>
        <w:spacing w:before="3" w:line="249" w:lineRule="auto"/>
        <w:ind w:left="568" w:right="574"/>
      </w:pPr>
      <w:r>
        <w:t>ανθεκτικότητας</w:t>
      </w:r>
      <w:r>
        <w:rPr>
          <w:spacing w:val="-5"/>
        </w:rPr>
        <w:t xml:space="preserve"> </w:t>
      </w:r>
      <w:r>
        <w:t>της</w:t>
      </w:r>
      <w:r>
        <w:rPr>
          <w:spacing w:val="-5"/>
        </w:rPr>
        <w:t xml:space="preserve"> </w:t>
      </w:r>
      <w:r>
        <w:t>προτεινόμενης</w:t>
      </w:r>
      <w:r>
        <w:rPr>
          <w:spacing w:val="-5"/>
        </w:rPr>
        <w:t xml:space="preserve"> </w:t>
      </w:r>
      <w:r>
        <w:t>υποδομής,</w:t>
      </w:r>
      <w:r>
        <w:rPr>
          <w:spacing w:val="-5"/>
        </w:rPr>
        <w:t xml:space="preserve"> </w:t>
      </w:r>
      <w:r>
        <w:t>σύμφωνα</w:t>
      </w:r>
      <w:r>
        <w:rPr>
          <w:spacing w:val="-3"/>
        </w:rPr>
        <w:t xml:space="preserve"> </w:t>
      </w:r>
      <w:r>
        <w:t>με</w:t>
      </w:r>
      <w:r>
        <w:rPr>
          <w:spacing w:val="-5"/>
        </w:rPr>
        <w:t xml:space="preserve"> </w:t>
      </w:r>
      <w:r>
        <w:t>την</w:t>
      </w:r>
      <w:r>
        <w:rPr>
          <w:spacing w:val="-4"/>
        </w:rPr>
        <w:t xml:space="preserve"> </w:t>
      </w:r>
      <w:r>
        <w:t>Ανακοίνωση</w:t>
      </w:r>
      <w:r>
        <w:rPr>
          <w:spacing w:val="-4"/>
        </w:rPr>
        <w:t xml:space="preserve"> </w:t>
      </w:r>
      <w:r>
        <w:t>της</w:t>
      </w:r>
      <w:r>
        <w:rPr>
          <w:spacing w:val="-3"/>
        </w:rPr>
        <w:t xml:space="preserve"> </w:t>
      </w:r>
      <w:r>
        <w:t>Επιτροπής</w:t>
      </w:r>
      <w:r>
        <w:rPr>
          <w:spacing w:val="-3"/>
        </w:rPr>
        <w:t xml:space="preserve"> </w:t>
      </w:r>
      <w:r>
        <w:t>«Τεχνικές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περαιτέρω κατευθύνσεις που θα δοθούν από την ΕΑΣ.</w:t>
      </w:r>
    </w:p>
    <w:p w14:paraId="37DE3CB1" w14:textId="77777777" w:rsidR="00DF4DCB" w:rsidRDefault="004110C7">
      <w:pPr>
        <w:pStyle w:val="a5"/>
        <w:numPr>
          <w:ilvl w:val="2"/>
          <w:numId w:val="22"/>
        </w:numPr>
        <w:tabs>
          <w:tab w:val="left" w:pos="568"/>
        </w:tabs>
        <w:spacing w:before="110" w:line="249" w:lineRule="auto"/>
        <w:ind w:left="568" w:right="670" w:hanging="428"/>
      </w:pPr>
      <w:r>
        <w:rPr>
          <w:u w:val="single"/>
        </w:rPr>
        <w:t>Προάσπιση</w:t>
      </w:r>
      <w:r>
        <w:rPr>
          <w:spacing w:val="-3"/>
          <w:u w:val="single"/>
        </w:rPr>
        <w:t xml:space="preserve"> </w:t>
      </w:r>
      <w:r>
        <w:rPr>
          <w:u w:val="single"/>
        </w:rPr>
        <w:t>και</w:t>
      </w:r>
      <w:r>
        <w:rPr>
          <w:spacing w:val="-3"/>
          <w:u w:val="single"/>
        </w:rPr>
        <w:t xml:space="preserve"> </w:t>
      </w:r>
      <w:r>
        <w:rPr>
          <w:u w:val="single"/>
        </w:rPr>
        <w:t>προαγωγή</w:t>
      </w:r>
      <w:r>
        <w:rPr>
          <w:spacing w:val="-5"/>
          <w:u w:val="single"/>
        </w:rPr>
        <w:t xml:space="preserve"> </w:t>
      </w:r>
      <w:r>
        <w:rPr>
          <w:u w:val="single"/>
        </w:rPr>
        <w:t>της</w:t>
      </w:r>
      <w:r>
        <w:rPr>
          <w:spacing w:val="-2"/>
          <w:u w:val="single"/>
        </w:rPr>
        <w:t xml:space="preserve"> </w:t>
      </w:r>
      <w:r>
        <w:rPr>
          <w:u w:val="single"/>
        </w:rPr>
        <w:t>ισότητας</w:t>
      </w:r>
      <w:r>
        <w:rPr>
          <w:spacing w:val="-4"/>
          <w:u w:val="single"/>
        </w:rPr>
        <w:t xml:space="preserve"> </w:t>
      </w:r>
      <w:r>
        <w:rPr>
          <w:u w:val="single"/>
        </w:rPr>
        <w:t>μεταξύ</w:t>
      </w:r>
      <w:r>
        <w:rPr>
          <w:spacing w:val="-4"/>
          <w:u w:val="single"/>
        </w:rPr>
        <w:t xml:space="preserve"> </w:t>
      </w:r>
      <w:r>
        <w:rPr>
          <w:u w:val="single"/>
        </w:rPr>
        <w:t>ανδρών</w:t>
      </w:r>
      <w:r>
        <w:rPr>
          <w:spacing w:val="-3"/>
          <w:u w:val="single"/>
        </w:rPr>
        <w:t xml:space="preserve"> </w:t>
      </w:r>
      <w:r>
        <w:rPr>
          <w:u w:val="single"/>
        </w:rPr>
        <w:t>και</w:t>
      </w:r>
      <w:r>
        <w:rPr>
          <w:spacing w:val="-3"/>
          <w:u w:val="single"/>
        </w:rPr>
        <w:t xml:space="preserve"> </w:t>
      </w:r>
      <w:r>
        <w:rPr>
          <w:u w:val="single"/>
        </w:rPr>
        <w:t>γυναικών</w:t>
      </w:r>
      <w:r>
        <w:t>.</w:t>
      </w:r>
      <w:r>
        <w:rPr>
          <w:spacing w:val="-5"/>
        </w:rPr>
        <w:t xml:space="preserve"> </w:t>
      </w:r>
      <w:r>
        <w:t>Εξετάζεται</w:t>
      </w:r>
      <w:r>
        <w:rPr>
          <w:spacing w:val="-3"/>
        </w:rPr>
        <w:t xml:space="preserve"> </w:t>
      </w:r>
      <w:r>
        <w:t>εάν</w:t>
      </w:r>
      <w:r>
        <w:rPr>
          <w:spacing w:val="-2"/>
        </w:rPr>
        <w:t xml:space="preserve"> </w:t>
      </w:r>
      <w:r>
        <w:t>η</w:t>
      </w:r>
      <w:r>
        <w:rPr>
          <w:spacing w:val="-3"/>
        </w:rPr>
        <w:t xml:space="preserve"> </w:t>
      </w:r>
      <w:r>
        <w:t>προτεινόμενη πράξη έχει διαφορετικό αντίκτυπο στις γυναίκες και στους άντρες.</w:t>
      </w:r>
    </w:p>
    <w:p w14:paraId="63CB23AC" w14:textId="77777777" w:rsidR="00DF4DCB" w:rsidRDefault="004110C7">
      <w:pPr>
        <w:pStyle w:val="a5"/>
        <w:numPr>
          <w:ilvl w:val="2"/>
          <w:numId w:val="22"/>
        </w:numPr>
        <w:tabs>
          <w:tab w:val="left" w:pos="568"/>
        </w:tabs>
        <w:spacing w:before="111"/>
        <w:ind w:left="568" w:hanging="428"/>
      </w:pPr>
      <w:r>
        <w:rPr>
          <w:u w:val="single"/>
        </w:rPr>
        <w:t>Αποτροπή</w:t>
      </w:r>
      <w:r>
        <w:rPr>
          <w:spacing w:val="-9"/>
          <w:u w:val="single"/>
        </w:rPr>
        <w:t xml:space="preserve"> </w:t>
      </w:r>
      <w:r>
        <w:rPr>
          <w:u w:val="single"/>
        </w:rPr>
        <w:t>κάθε</w:t>
      </w:r>
      <w:r>
        <w:rPr>
          <w:spacing w:val="-6"/>
          <w:u w:val="single"/>
        </w:rPr>
        <w:t xml:space="preserve"> </w:t>
      </w:r>
      <w:r>
        <w:rPr>
          <w:u w:val="single"/>
        </w:rPr>
        <w:t>διάκρισης</w:t>
      </w:r>
      <w:r>
        <w:rPr>
          <w:spacing w:val="-7"/>
          <w:u w:val="single"/>
        </w:rPr>
        <w:t xml:space="preserve"> </w:t>
      </w:r>
      <w:r>
        <w:rPr>
          <w:u w:val="single"/>
        </w:rPr>
        <w:t>λόγω</w:t>
      </w:r>
      <w:r>
        <w:rPr>
          <w:spacing w:val="-8"/>
          <w:u w:val="single"/>
        </w:rPr>
        <w:t xml:space="preserve"> </w:t>
      </w:r>
      <w:r>
        <w:rPr>
          <w:u w:val="single"/>
        </w:rPr>
        <w:t>φύλου,</w:t>
      </w:r>
      <w:r>
        <w:rPr>
          <w:spacing w:val="-8"/>
          <w:u w:val="single"/>
        </w:rPr>
        <w:t xml:space="preserve"> </w:t>
      </w:r>
      <w:r>
        <w:rPr>
          <w:u w:val="single"/>
        </w:rPr>
        <w:t>φυλετικής</w:t>
      </w:r>
      <w:r>
        <w:rPr>
          <w:spacing w:val="-5"/>
          <w:u w:val="single"/>
        </w:rPr>
        <w:t xml:space="preserve"> </w:t>
      </w:r>
      <w:r>
        <w:rPr>
          <w:u w:val="single"/>
        </w:rPr>
        <w:t>ή</w:t>
      </w:r>
      <w:r>
        <w:rPr>
          <w:spacing w:val="-9"/>
          <w:u w:val="single"/>
        </w:rPr>
        <w:t xml:space="preserve"> </w:t>
      </w:r>
      <w:proofErr w:type="spellStart"/>
      <w:r>
        <w:rPr>
          <w:u w:val="single"/>
        </w:rPr>
        <w:t>εθνοτικής</w:t>
      </w:r>
      <w:proofErr w:type="spellEnd"/>
      <w:r>
        <w:rPr>
          <w:spacing w:val="-5"/>
          <w:u w:val="single"/>
        </w:rPr>
        <w:t xml:space="preserve"> </w:t>
      </w:r>
      <w:r>
        <w:rPr>
          <w:u w:val="single"/>
        </w:rPr>
        <w:t>καταγωγής,</w:t>
      </w:r>
      <w:r>
        <w:rPr>
          <w:spacing w:val="-8"/>
          <w:u w:val="single"/>
        </w:rPr>
        <w:t xml:space="preserve"> </w:t>
      </w:r>
      <w:r>
        <w:rPr>
          <w:u w:val="single"/>
        </w:rPr>
        <w:t>θρησκείας</w:t>
      </w:r>
      <w:r>
        <w:rPr>
          <w:spacing w:val="-5"/>
          <w:u w:val="single"/>
        </w:rPr>
        <w:t xml:space="preserve"> </w:t>
      </w:r>
      <w:r>
        <w:rPr>
          <w:spacing w:val="-10"/>
          <w:u w:val="single"/>
        </w:rPr>
        <w:t>ή</w:t>
      </w:r>
    </w:p>
    <w:p w14:paraId="0324615E" w14:textId="77777777" w:rsidR="00DF4DCB" w:rsidRDefault="004110C7">
      <w:pPr>
        <w:pStyle w:val="a3"/>
        <w:spacing w:before="10" w:line="252" w:lineRule="auto"/>
        <w:ind w:left="568" w:right="574"/>
      </w:pPr>
      <w:r>
        <w:rPr>
          <w:u w:val="single"/>
        </w:rPr>
        <w:t>πεποιθήσεων,</w:t>
      </w:r>
      <w:r>
        <w:rPr>
          <w:spacing w:val="-3"/>
          <w:u w:val="single"/>
        </w:rPr>
        <w:t xml:space="preserve"> </w:t>
      </w:r>
      <w:r>
        <w:rPr>
          <w:u w:val="single"/>
        </w:rPr>
        <w:t>αναπηρίας,</w:t>
      </w:r>
      <w:r>
        <w:rPr>
          <w:spacing w:val="-5"/>
          <w:u w:val="single"/>
        </w:rPr>
        <w:t xml:space="preserve"> </w:t>
      </w:r>
      <w:r>
        <w:rPr>
          <w:u w:val="single"/>
        </w:rPr>
        <w:t>ηλικίας</w:t>
      </w:r>
      <w:r>
        <w:rPr>
          <w:spacing w:val="-3"/>
          <w:u w:val="single"/>
        </w:rPr>
        <w:t xml:space="preserve"> </w:t>
      </w:r>
      <w:r>
        <w:rPr>
          <w:u w:val="single"/>
        </w:rPr>
        <w:t>ή</w:t>
      </w:r>
      <w:r>
        <w:rPr>
          <w:spacing w:val="-3"/>
          <w:u w:val="single"/>
        </w:rPr>
        <w:t xml:space="preserve"> </w:t>
      </w:r>
      <w:r>
        <w:rPr>
          <w:u w:val="single"/>
        </w:rPr>
        <w:t>γενετήσιου</w:t>
      </w:r>
      <w:r>
        <w:rPr>
          <w:spacing w:val="-3"/>
          <w:u w:val="single"/>
        </w:rPr>
        <w:t xml:space="preserve"> </w:t>
      </w:r>
      <w:r>
        <w:rPr>
          <w:u w:val="single"/>
        </w:rPr>
        <w:t>προσανατολισμού</w:t>
      </w:r>
      <w:r>
        <w:t>.</w:t>
      </w:r>
      <w:r>
        <w:rPr>
          <w:spacing w:val="-6"/>
        </w:rPr>
        <w:t xml:space="preserve"> </w:t>
      </w:r>
      <w:r>
        <w:t>Εξετάζεται</w:t>
      </w:r>
      <w:r>
        <w:rPr>
          <w:spacing w:val="-4"/>
        </w:rPr>
        <w:t xml:space="preserve"> </w:t>
      </w:r>
      <w:r>
        <w:t>εάν</w:t>
      </w:r>
      <w:r>
        <w:rPr>
          <w:spacing w:val="-4"/>
        </w:rPr>
        <w:t xml:space="preserve"> </w:t>
      </w:r>
      <w:r>
        <w:t>η</w:t>
      </w:r>
      <w:r>
        <w:rPr>
          <w:spacing w:val="-3"/>
        </w:rPr>
        <w:t xml:space="preserve"> </w:t>
      </w:r>
      <w:r>
        <w:t xml:space="preserve">προτεινόμενη πράξη αποτρέπει κάθε διάκριση λόγω φύλου, φυλετικής ή </w:t>
      </w:r>
      <w:proofErr w:type="spellStart"/>
      <w:r>
        <w:t>εθνοτικής</w:t>
      </w:r>
      <w:proofErr w:type="spellEnd"/>
      <w:r>
        <w:t xml:space="preserve"> καταγωγής, θρησκείας ή</w:t>
      </w:r>
    </w:p>
    <w:p w14:paraId="25B80B7F" w14:textId="77777777" w:rsidR="00DF4DCB" w:rsidRDefault="004110C7">
      <w:pPr>
        <w:pStyle w:val="a3"/>
        <w:spacing w:line="266" w:lineRule="exact"/>
        <w:ind w:left="568"/>
      </w:pPr>
      <w:r>
        <w:t>πεποιθήσεων,</w:t>
      </w:r>
      <w:r>
        <w:rPr>
          <w:spacing w:val="-8"/>
        </w:rPr>
        <w:t xml:space="preserve"> </w:t>
      </w:r>
      <w:r>
        <w:t>αναπηρίας,</w:t>
      </w:r>
      <w:r>
        <w:rPr>
          <w:spacing w:val="-6"/>
        </w:rPr>
        <w:t xml:space="preserve"> </w:t>
      </w:r>
      <w:r>
        <w:t>ηλικίας</w:t>
      </w:r>
      <w:r>
        <w:rPr>
          <w:spacing w:val="-5"/>
        </w:rPr>
        <w:t xml:space="preserve"> </w:t>
      </w:r>
      <w:r>
        <w:t>ή</w:t>
      </w:r>
      <w:r>
        <w:rPr>
          <w:spacing w:val="-5"/>
        </w:rPr>
        <w:t xml:space="preserve"> </w:t>
      </w:r>
      <w:r>
        <w:t>γενετήσιου</w:t>
      </w:r>
      <w:r>
        <w:rPr>
          <w:spacing w:val="-5"/>
        </w:rPr>
        <w:t xml:space="preserve"> </w:t>
      </w:r>
      <w:r>
        <w:rPr>
          <w:spacing w:val="-2"/>
        </w:rPr>
        <w:t>προσανατολισμού.</w:t>
      </w:r>
    </w:p>
    <w:p w14:paraId="209DD165" w14:textId="77777777" w:rsidR="00DF4DCB" w:rsidRDefault="004110C7">
      <w:pPr>
        <w:pStyle w:val="a5"/>
        <w:numPr>
          <w:ilvl w:val="2"/>
          <w:numId w:val="22"/>
        </w:numPr>
        <w:tabs>
          <w:tab w:val="left" w:pos="568"/>
        </w:tabs>
        <w:spacing w:line="249" w:lineRule="auto"/>
        <w:ind w:left="568" w:right="585" w:hanging="428"/>
      </w:pPr>
      <w:r>
        <w:rPr>
          <w:u w:val="single"/>
        </w:rPr>
        <w:t>Εξασφάλιση</w:t>
      </w:r>
      <w:r>
        <w:rPr>
          <w:spacing w:val="-3"/>
          <w:u w:val="single"/>
        </w:rPr>
        <w:t xml:space="preserve"> </w:t>
      </w:r>
      <w:r>
        <w:rPr>
          <w:u w:val="single"/>
        </w:rPr>
        <w:t>της</w:t>
      </w:r>
      <w:r>
        <w:rPr>
          <w:spacing w:val="-1"/>
          <w:u w:val="single"/>
        </w:rPr>
        <w:t xml:space="preserve"> </w:t>
      </w:r>
      <w:r>
        <w:rPr>
          <w:u w:val="single"/>
        </w:rPr>
        <w:t>προσβασιμότητας</w:t>
      </w:r>
      <w:r>
        <w:rPr>
          <w:spacing w:val="-4"/>
          <w:u w:val="single"/>
        </w:rPr>
        <w:t xml:space="preserve"> </w:t>
      </w:r>
      <w:r>
        <w:rPr>
          <w:u w:val="single"/>
        </w:rPr>
        <w:t>των</w:t>
      </w:r>
      <w:r>
        <w:rPr>
          <w:spacing w:val="-2"/>
          <w:u w:val="single"/>
        </w:rPr>
        <w:t xml:space="preserve"> </w:t>
      </w:r>
      <w:r>
        <w:rPr>
          <w:u w:val="single"/>
        </w:rPr>
        <w:t>ατόμων</w:t>
      </w:r>
      <w:r>
        <w:rPr>
          <w:spacing w:val="-4"/>
          <w:u w:val="single"/>
        </w:rPr>
        <w:t xml:space="preserve"> </w:t>
      </w:r>
      <w:r>
        <w:rPr>
          <w:u w:val="single"/>
        </w:rPr>
        <w:t>με</w:t>
      </w:r>
      <w:r>
        <w:rPr>
          <w:spacing w:val="-3"/>
          <w:u w:val="single"/>
        </w:rPr>
        <w:t xml:space="preserve"> </w:t>
      </w:r>
      <w:r>
        <w:rPr>
          <w:u w:val="single"/>
        </w:rPr>
        <w:t>αναπηρία</w:t>
      </w:r>
      <w:r>
        <w:t>.</w:t>
      </w:r>
      <w:r>
        <w:rPr>
          <w:spacing w:val="-1"/>
        </w:rPr>
        <w:t xml:space="preserve"> </w:t>
      </w:r>
      <w:r>
        <w:t>Εξετάζεται</w:t>
      </w:r>
      <w:r>
        <w:rPr>
          <w:spacing w:val="-2"/>
        </w:rPr>
        <w:t xml:space="preserve"> </w:t>
      </w:r>
      <w:r>
        <w:t>πώς</w:t>
      </w:r>
      <w:r>
        <w:rPr>
          <w:spacing w:val="-1"/>
        </w:rPr>
        <w:t xml:space="preserve"> </w:t>
      </w:r>
      <w:r>
        <w:t>η</w:t>
      </w:r>
      <w:r>
        <w:rPr>
          <w:spacing w:val="-4"/>
        </w:rPr>
        <w:t xml:space="preserve"> </w:t>
      </w:r>
      <w:r>
        <w:t>πράξη</w:t>
      </w:r>
      <w:r>
        <w:rPr>
          <w:spacing w:val="-1"/>
        </w:rPr>
        <w:t xml:space="preserve"> </w:t>
      </w:r>
      <w:r>
        <w:t>διασφαλίζει</w:t>
      </w:r>
      <w:r>
        <w:rPr>
          <w:spacing w:val="-5"/>
        </w:rPr>
        <w:t xml:space="preserve"> </w:t>
      </w:r>
      <w:r>
        <w:t>την προσβασιμότητα των ατόμων με αναπηρία σύμφωνα με το ισχύον θεσμικό πλαίσιο. Στην πράξη</w:t>
      </w:r>
    </w:p>
    <w:p w14:paraId="6176DA65" w14:textId="77777777" w:rsidR="00DF4DCB" w:rsidRDefault="004110C7">
      <w:pPr>
        <w:pStyle w:val="a3"/>
        <w:spacing w:before="3" w:line="252" w:lineRule="auto"/>
        <w:ind w:left="568" w:right="574"/>
      </w:pPr>
      <w:r>
        <w:t>περιλαμβάνονται</w:t>
      </w:r>
      <w:r>
        <w:rPr>
          <w:spacing w:val="-5"/>
        </w:rPr>
        <w:t xml:space="preserve"> </w:t>
      </w:r>
      <w:r>
        <w:t>όλες</w:t>
      </w:r>
      <w:r>
        <w:rPr>
          <w:spacing w:val="-4"/>
        </w:rPr>
        <w:t xml:space="preserve"> </w:t>
      </w:r>
      <w:r>
        <w:t>οι</w:t>
      </w:r>
      <w:r>
        <w:rPr>
          <w:spacing w:val="-2"/>
        </w:rPr>
        <w:t xml:space="preserve"> </w:t>
      </w:r>
      <w:r>
        <w:t>απαιτήσεις,</w:t>
      </w:r>
      <w:r>
        <w:rPr>
          <w:spacing w:val="-4"/>
        </w:rPr>
        <w:t xml:space="preserve"> </w:t>
      </w:r>
      <w:r>
        <w:t>σύμφωνα</w:t>
      </w:r>
      <w:r>
        <w:rPr>
          <w:spacing w:val="-5"/>
        </w:rPr>
        <w:t xml:space="preserve"> </w:t>
      </w:r>
      <w:r>
        <w:t>με</w:t>
      </w:r>
      <w:r>
        <w:rPr>
          <w:spacing w:val="-4"/>
        </w:rPr>
        <w:t xml:space="preserve"> </w:t>
      </w:r>
      <w:r>
        <w:t>το</w:t>
      </w:r>
      <w:r>
        <w:rPr>
          <w:spacing w:val="-3"/>
        </w:rPr>
        <w:t xml:space="preserve"> </w:t>
      </w:r>
      <w:r>
        <w:t>ισχύον</w:t>
      </w:r>
      <w:r>
        <w:rPr>
          <w:spacing w:val="-3"/>
        </w:rPr>
        <w:t xml:space="preserve"> </w:t>
      </w:r>
      <w:r>
        <w:t>θεσμικό</w:t>
      </w:r>
      <w:r>
        <w:rPr>
          <w:spacing w:val="-4"/>
        </w:rPr>
        <w:t xml:space="preserve"> </w:t>
      </w:r>
      <w:r>
        <w:t>πλαίσιο,</w:t>
      </w:r>
      <w:r>
        <w:rPr>
          <w:spacing w:val="-4"/>
        </w:rPr>
        <w:t xml:space="preserve"> </w:t>
      </w:r>
      <w:r>
        <w:t>ώστε</w:t>
      </w:r>
      <w:r>
        <w:rPr>
          <w:spacing w:val="-2"/>
        </w:rPr>
        <w:t xml:space="preserve"> </w:t>
      </w:r>
      <w:r>
        <w:t>να</w:t>
      </w:r>
      <w:r>
        <w:rPr>
          <w:spacing w:val="-5"/>
        </w:rPr>
        <w:t xml:space="preserve"> </w:t>
      </w:r>
      <w:r>
        <w:t xml:space="preserve">εξασφαλίζεται η προσβασιμότητα στα </w:t>
      </w:r>
      <w:proofErr w:type="spellStart"/>
      <w:r>
        <w:t>ΑμεΑ</w:t>
      </w:r>
      <w:proofErr w:type="spellEnd"/>
      <w:r>
        <w:t>.</w:t>
      </w:r>
    </w:p>
    <w:p w14:paraId="27A53234" w14:textId="77777777" w:rsidR="00DF4DCB" w:rsidRDefault="004110C7">
      <w:pPr>
        <w:pStyle w:val="a3"/>
        <w:spacing w:before="116" w:line="252" w:lineRule="auto"/>
        <w:ind w:left="140" w:right="574"/>
      </w:pPr>
      <w:r>
        <w:t>Τα</w:t>
      </w:r>
      <w:r>
        <w:rPr>
          <w:spacing w:val="-2"/>
        </w:rPr>
        <w:t xml:space="preserve"> </w:t>
      </w:r>
      <w:r>
        <w:t>κριτήρια</w:t>
      </w:r>
      <w:r>
        <w:rPr>
          <w:spacing w:val="-2"/>
        </w:rPr>
        <w:t xml:space="preserve"> </w:t>
      </w:r>
      <w:r>
        <w:t>της</w:t>
      </w:r>
      <w:r>
        <w:rPr>
          <w:spacing w:val="-2"/>
        </w:rPr>
        <w:t xml:space="preserve"> </w:t>
      </w:r>
      <w:r>
        <w:t>2ης</w:t>
      </w:r>
      <w:r>
        <w:rPr>
          <w:spacing w:val="-4"/>
        </w:rPr>
        <w:t xml:space="preserve"> </w:t>
      </w:r>
      <w:r>
        <w:t>Ομάδας</w:t>
      </w:r>
      <w:r>
        <w:rPr>
          <w:spacing w:val="-2"/>
        </w:rPr>
        <w:t xml:space="preserve"> </w:t>
      </w:r>
      <w:r>
        <w:t>μπορεί</w:t>
      </w:r>
      <w:r>
        <w:rPr>
          <w:spacing w:val="-2"/>
        </w:rPr>
        <w:t xml:space="preserve"> </w:t>
      </w:r>
      <w:r>
        <w:t>να</w:t>
      </w:r>
      <w:r>
        <w:rPr>
          <w:spacing w:val="-2"/>
        </w:rPr>
        <w:t xml:space="preserve"> </w:t>
      </w:r>
      <w:r>
        <w:t>είναι</w:t>
      </w:r>
      <w:r>
        <w:rPr>
          <w:spacing w:val="-3"/>
        </w:rPr>
        <w:t xml:space="preserve"> </w:t>
      </w:r>
      <w:r>
        <w:t>είτε</w:t>
      </w:r>
      <w:r>
        <w:rPr>
          <w:spacing w:val="-2"/>
        </w:rPr>
        <w:t xml:space="preserve"> </w:t>
      </w:r>
      <w:r>
        <w:t>Δυαδικά</w:t>
      </w:r>
      <w:r>
        <w:rPr>
          <w:spacing w:val="-2"/>
        </w:rPr>
        <w:t xml:space="preserve"> </w:t>
      </w:r>
      <w:r>
        <w:t>(ναι/όχι).</w:t>
      </w:r>
      <w:r>
        <w:rPr>
          <w:spacing w:val="-2"/>
        </w:rPr>
        <w:t xml:space="preserve"> </w:t>
      </w:r>
      <w:r>
        <w:t>Υπογραμμίζεται</w:t>
      </w:r>
      <w:r>
        <w:rPr>
          <w:spacing w:val="-5"/>
        </w:rPr>
        <w:t xml:space="preserve"> </w:t>
      </w:r>
      <w:r>
        <w:t>ότι</w:t>
      </w:r>
      <w:r>
        <w:rPr>
          <w:spacing w:val="-2"/>
        </w:rPr>
        <w:t xml:space="preserve"> </w:t>
      </w:r>
      <w:r>
        <w:t>δεν</w:t>
      </w:r>
      <w:r>
        <w:rPr>
          <w:spacing w:val="-6"/>
        </w:rPr>
        <w:t xml:space="preserve"> </w:t>
      </w:r>
      <w:r>
        <w:t>μπορεί</w:t>
      </w:r>
      <w:r>
        <w:rPr>
          <w:spacing w:val="-2"/>
        </w:rPr>
        <w:t xml:space="preserve"> </w:t>
      </w:r>
      <w:r>
        <w:t>να ενταχθεί πράξη η οποία συμβάλλει αρνητικά έστω και σε ένα από τα παραπάνω κριτήρια.</w:t>
      </w:r>
    </w:p>
    <w:p w14:paraId="0783C2BF" w14:textId="77777777" w:rsidR="00DF4DCB" w:rsidRDefault="004110C7">
      <w:pPr>
        <w:spacing w:before="118"/>
        <w:ind w:left="140"/>
        <w:rPr>
          <w:rFonts w:ascii="Calibri" w:hAnsi="Calibri"/>
          <w:i/>
        </w:rPr>
      </w:pPr>
      <w:r>
        <w:rPr>
          <w:rFonts w:ascii="Calibri" w:hAnsi="Calibri"/>
          <w:i/>
          <w:noProof/>
        </w:rPr>
        <mc:AlternateContent>
          <mc:Choice Requires="wps">
            <w:drawing>
              <wp:anchor distT="0" distB="0" distL="0" distR="0" simplePos="0" relativeHeight="15730688" behindDoc="0" locked="0" layoutInCell="1" allowOverlap="1" wp14:anchorId="2872F537" wp14:editId="5D35FF0B">
                <wp:simplePos x="0" y="0"/>
                <wp:positionH relativeFrom="page">
                  <wp:posOffset>719327</wp:posOffset>
                </wp:positionH>
                <wp:positionV relativeFrom="paragraph">
                  <wp:posOffset>223320</wp:posOffset>
                </wp:positionV>
                <wp:extent cx="2480310"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0310" cy="9525"/>
                        </a:xfrm>
                        <a:custGeom>
                          <a:avLst/>
                          <a:gdLst/>
                          <a:ahLst/>
                          <a:cxnLst/>
                          <a:rect l="l" t="t" r="r" b="b"/>
                          <a:pathLst>
                            <a:path w="2480310" h="9525">
                              <a:moveTo>
                                <a:pt x="2480183" y="0"/>
                              </a:moveTo>
                              <a:lnTo>
                                <a:pt x="0" y="0"/>
                              </a:lnTo>
                              <a:lnTo>
                                <a:pt x="0" y="9144"/>
                              </a:lnTo>
                              <a:lnTo>
                                <a:pt x="2480183" y="9144"/>
                              </a:lnTo>
                              <a:lnTo>
                                <a:pt x="24801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5B5AAA" id="Graphic 14" o:spid="_x0000_s1026" style="position:absolute;margin-left:56.65pt;margin-top:17.6pt;width:195.3pt;height:.75pt;z-index:15730688;visibility:visible;mso-wrap-style:square;mso-wrap-distance-left:0;mso-wrap-distance-top:0;mso-wrap-distance-right:0;mso-wrap-distance-bottom:0;mso-position-horizontal:absolute;mso-position-horizontal-relative:page;mso-position-vertical:absolute;mso-position-vertical-relative:text;v-text-anchor:top" coordsize="24803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" path="m2480183,l,,,9144r2480183,l2480183,xe" fillcolor="black" stroked="f">
                <v:path arrowok="t"/>
                <w10:wrap anchorx="page"/>
              </v:shape>
            </w:pict>
          </mc:Fallback>
        </mc:AlternateContent>
      </w:r>
      <w:r>
        <w:rPr>
          <w:rFonts w:ascii="Calibri" w:hAnsi="Calibri"/>
          <w:i/>
        </w:rPr>
        <w:t>3</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2"/>
        </w:rPr>
        <w:t xml:space="preserve"> </w:t>
      </w:r>
      <w:r>
        <w:rPr>
          <w:rFonts w:ascii="Calibri" w:hAnsi="Calibri"/>
          <w:i/>
        </w:rPr>
        <w:t>ΚΡΙΤΗΡΙΩΝ:</w:t>
      </w:r>
      <w:r>
        <w:rPr>
          <w:rFonts w:ascii="Calibri" w:hAnsi="Calibri"/>
          <w:i/>
          <w:spacing w:val="-8"/>
        </w:rPr>
        <w:t xml:space="preserve"> </w:t>
      </w:r>
      <w:r>
        <w:rPr>
          <w:rFonts w:ascii="Calibri" w:hAnsi="Calibri"/>
          <w:i/>
        </w:rPr>
        <w:t>Σκοπιμότητα</w:t>
      </w:r>
      <w:r>
        <w:rPr>
          <w:rFonts w:ascii="Calibri" w:hAnsi="Calibri"/>
          <w:i/>
          <w:spacing w:val="-7"/>
        </w:rPr>
        <w:t xml:space="preserve"> </w:t>
      </w:r>
      <w:r>
        <w:rPr>
          <w:rFonts w:ascii="Calibri" w:hAnsi="Calibri"/>
          <w:i/>
          <w:spacing w:val="-2"/>
        </w:rPr>
        <w:t>πράξης</w:t>
      </w:r>
    </w:p>
    <w:p w14:paraId="64D2C24C" w14:textId="77777777" w:rsidR="00DF4DCB" w:rsidRDefault="004110C7">
      <w:pPr>
        <w:pStyle w:val="a3"/>
        <w:spacing w:before="130"/>
        <w:ind w:left="140"/>
      </w:pPr>
      <w:r>
        <w:t>Προκειμένου</w:t>
      </w:r>
      <w:r>
        <w:rPr>
          <w:spacing w:val="-6"/>
        </w:rPr>
        <w:t xml:space="preserve"> </w:t>
      </w:r>
      <w:r>
        <w:t>να</w:t>
      </w:r>
      <w:r>
        <w:rPr>
          <w:spacing w:val="-5"/>
        </w:rPr>
        <w:t xml:space="preserve"> </w:t>
      </w:r>
      <w:r>
        <w:t>αξιολογηθεί</w:t>
      </w:r>
      <w:r>
        <w:rPr>
          <w:spacing w:val="-5"/>
        </w:rPr>
        <w:t xml:space="preserve"> </w:t>
      </w:r>
      <w:r>
        <w:t>η</w:t>
      </w:r>
      <w:r>
        <w:rPr>
          <w:spacing w:val="-7"/>
        </w:rPr>
        <w:t xml:space="preserve"> </w:t>
      </w:r>
      <w:r>
        <w:t>σκοπιμότητα</w:t>
      </w:r>
      <w:r>
        <w:rPr>
          <w:spacing w:val="-8"/>
        </w:rPr>
        <w:t xml:space="preserve"> </w:t>
      </w:r>
      <w:r>
        <w:t>μιας</w:t>
      </w:r>
      <w:r>
        <w:rPr>
          <w:spacing w:val="-5"/>
        </w:rPr>
        <w:t xml:space="preserve"> </w:t>
      </w:r>
      <w:r>
        <w:t>πράξης</w:t>
      </w:r>
      <w:r>
        <w:rPr>
          <w:spacing w:val="-5"/>
        </w:rPr>
        <w:t xml:space="preserve"> </w:t>
      </w:r>
      <w:r>
        <w:t>αυτή</w:t>
      </w:r>
      <w:r>
        <w:rPr>
          <w:spacing w:val="-6"/>
        </w:rPr>
        <w:t xml:space="preserve"> </w:t>
      </w:r>
      <w:r>
        <w:t>εξετάζεται</w:t>
      </w:r>
      <w:r>
        <w:rPr>
          <w:spacing w:val="-7"/>
        </w:rPr>
        <w:t xml:space="preserve"> </w:t>
      </w:r>
      <w:r>
        <w:t>ως</w:t>
      </w:r>
      <w:r>
        <w:rPr>
          <w:spacing w:val="-5"/>
        </w:rPr>
        <w:t xml:space="preserve"> </w:t>
      </w:r>
      <w:r>
        <w:t>προς</w:t>
      </w:r>
      <w:r>
        <w:rPr>
          <w:spacing w:val="-7"/>
        </w:rPr>
        <w:t xml:space="preserve"> </w:t>
      </w:r>
      <w:r>
        <w:t>τα</w:t>
      </w:r>
      <w:r>
        <w:rPr>
          <w:spacing w:val="-5"/>
        </w:rPr>
        <w:t xml:space="preserve"> </w:t>
      </w:r>
      <w:r>
        <w:t>παρακάτω</w:t>
      </w:r>
      <w:r>
        <w:rPr>
          <w:spacing w:val="-5"/>
        </w:rPr>
        <w:t xml:space="preserve"> </w:t>
      </w:r>
      <w:r>
        <w:rPr>
          <w:spacing w:val="-2"/>
        </w:rPr>
        <w:t>κριτήρια:</w:t>
      </w:r>
    </w:p>
    <w:p w14:paraId="0474BE32" w14:textId="77777777" w:rsidR="00DF4DCB" w:rsidRDefault="004110C7">
      <w:pPr>
        <w:pStyle w:val="a5"/>
        <w:numPr>
          <w:ilvl w:val="2"/>
          <w:numId w:val="22"/>
        </w:numPr>
        <w:tabs>
          <w:tab w:val="left" w:pos="568"/>
        </w:tabs>
        <w:spacing w:before="120"/>
        <w:ind w:left="568" w:hanging="428"/>
      </w:pPr>
      <w:r>
        <w:rPr>
          <w:u w:val="single"/>
        </w:rPr>
        <w:t>Αναγκαιότητα</w:t>
      </w:r>
      <w:r>
        <w:rPr>
          <w:spacing w:val="-11"/>
          <w:u w:val="single"/>
        </w:rPr>
        <w:t xml:space="preserve"> </w:t>
      </w:r>
      <w:r>
        <w:rPr>
          <w:u w:val="single"/>
        </w:rPr>
        <w:t>υλοποίησης</w:t>
      </w:r>
      <w:r>
        <w:rPr>
          <w:spacing w:val="-9"/>
          <w:u w:val="single"/>
        </w:rPr>
        <w:t xml:space="preserve"> </w:t>
      </w:r>
      <w:r>
        <w:rPr>
          <w:u w:val="single"/>
        </w:rPr>
        <w:t>της</w:t>
      </w:r>
      <w:r>
        <w:rPr>
          <w:spacing w:val="-6"/>
          <w:u w:val="single"/>
        </w:rPr>
        <w:t xml:space="preserve"> </w:t>
      </w:r>
      <w:r>
        <w:rPr>
          <w:u w:val="single"/>
        </w:rPr>
        <w:t>πράξης:</w:t>
      </w:r>
      <w:r>
        <w:rPr>
          <w:spacing w:val="-2"/>
          <w:u w:val="single"/>
        </w:rPr>
        <w:t xml:space="preserve"> </w:t>
      </w:r>
      <w:r>
        <w:t>Εξετάζεται</w:t>
      </w:r>
      <w:r>
        <w:rPr>
          <w:spacing w:val="-6"/>
        </w:rPr>
        <w:t xml:space="preserve"> </w:t>
      </w:r>
      <w:r>
        <w:t>η</w:t>
      </w:r>
      <w:r>
        <w:rPr>
          <w:spacing w:val="-8"/>
        </w:rPr>
        <w:t xml:space="preserve"> </w:t>
      </w:r>
      <w:r>
        <w:t>παρεχόμενη</w:t>
      </w:r>
      <w:r>
        <w:rPr>
          <w:spacing w:val="-8"/>
        </w:rPr>
        <w:t xml:space="preserve"> </w:t>
      </w:r>
      <w:r>
        <w:t>στο</w:t>
      </w:r>
      <w:r>
        <w:rPr>
          <w:spacing w:val="-7"/>
        </w:rPr>
        <w:t xml:space="preserve"> </w:t>
      </w:r>
      <w:r>
        <w:t>ΤΔΠ</w:t>
      </w:r>
      <w:r>
        <w:rPr>
          <w:spacing w:val="-8"/>
        </w:rPr>
        <w:t xml:space="preserve"> </w:t>
      </w:r>
      <w:r>
        <w:t>τεκμηρίωση</w:t>
      </w:r>
      <w:r>
        <w:rPr>
          <w:spacing w:val="-7"/>
        </w:rPr>
        <w:t xml:space="preserve"> </w:t>
      </w:r>
      <w:r>
        <w:t>για</w:t>
      </w:r>
      <w:r>
        <w:rPr>
          <w:spacing w:val="-5"/>
        </w:rPr>
        <w:t xml:space="preserve"> την</w:t>
      </w:r>
    </w:p>
    <w:p w14:paraId="0DB13CD0" w14:textId="77777777" w:rsidR="00DF4DCB" w:rsidRDefault="004110C7">
      <w:pPr>
        <w:pStyle w:val="a3"/>
        <w:spacing w:before="10" w:line="252" w:lineRule="auto"/>
        <w:ind w:left="568" w:right="574"/>
      </w:pPr>
      <w:r>
        <w:t>αναγκαιότητα</w:t>
      </w:r>
      <w:r>
        <w:rPr>
          <w:spacing w:val="-2"/>
        </w:rPr>
        <w:t xml:space="preserve"> </w:t>
      </w:r>
      <w:r>
        <w:t>υλοποίησης</w:t>
      </w:r>
      <w:r>
        <w:rPr>
          <w:spacing w:val="-6"/>
        </w:rPr>
        <w:t xml:space="preserve"> </w:t>
      </w:r>
      <w:r>
        <w:t>της</w:t>
      </w:r>
      <w:r>
        <w:rPr>
          <w:spacing w:val="-2"/>
        </w:rPr>
        <w:t xml:space="preserve"> </w:t>
      </w:r>
      <w:r>
        <w:t>πράξης</w:t>
      </w:r>
      <w:r>
        <w:rPr>
          <w:spacing w:val="-4"/>
        </w:rPr>
        <w:t xml:space="preserve"> </w:t>
      </w:r>
      <w:r>
        <w:t>και</w:t>
      </w:r>
      <w:r>
        <w:rPr>
          <w:spacing w:val="-5"/>
        </w:rPr>
        <w:t xml:space="preserve"> </w:t>
      </w:r>
      <w:r>
        <w:t>ο</w:t>
      </w:r>
      <w:r>
        <w:rPr>
          <w:spacing w:val="-1"/>
        </w:rPr>
        <w:t xml:space="preserve"> </w:t>
      </w:r>
      <w:r>
        <w:t>τρόπος</w:t>
      </w:r>
      <w:r>
        <w:rPr>
          <w:spacing w:val="-4"/>
        </w:rPr>
        <w:t xml:space="preserve"> </w:t>
      </w:r>
      <w:r>
        <w:t>με</w:t>
      </w:r>
      <w:r>
        <w:rPr>
          <w:spacing w:val="-4"/>
        </w:rPr>
        <w:t xml:space="preserve"> </w:t>
      </w:r>
      <w:r>
        <w:t>τον</w:t>
      </w:r>
      <w:r>
        <w:rPr>
          <w:spacing w:val="-5"/>
        </w:rPr>
        <w:t xml:space="preserve"> </w:t>
      </w:r>
      <w:r>
        <w:t>οποίο</w:t>
      </w:r>
      <w:r>
        <w:rPr>
          <w:spacing w:val="-1"/>
        </w:rPr>
        <w:t xml:space="preserve"> </w:t>
      </w:r>
      <w:r>
        <w:t>η</w:t>
      </w:r>
      <w:r>
        <w:rPr>
          <w:spacing w:val="-2"/>
        </w:rPr>
        <w:t xml:space="preserve"> </w:t>
      </w:r>
      <w:r>
        <w:t>προτεινόμενη</w:t>
      </w:r>
      <w:r>
        <w:rPr>
          <w:spacing w:val="-6"/>
        </w:rPr>
        <w:t xml:space="preserve"> </w:t>
      </w:r>
      <w:r>
        <w:t>πράξη</w:t>
      </w:r>
      <w:r>
        <w:rPr>
          <w:spacing w:val="-2"/>
        </w:rPr>
        <w:t xml:space="preserve"> </w:t>
      </w:r>
      <w:r>
        <w:t>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w:t>
      </w:r>
    </w:p>
    <w:p w14:paraId="6376B753" w14:textId="77777777" w:rsidR="00DF4DCB" w:rsidRDefault="004110C7">
      <w:pPr>
        <w:pStyle w:val="a3"/>
        <w:spacing w:line="252" w:lineRule="auto"/>
        <w:ind w:left="568"/>
      </w:pPr>
      <w:r>
        <w:t>κάλυψη/</w:t>
      </w:r>
      <w:r>
        <w:rPr>
          <w:spacing w:val="-1"/>
        </w:rPr>
        <w:t xml:space="preserve"> </w:t>
      </w:r>
      <w:r>
        <w:t>αντιμετώπιση</w:t>
      </w:r>
      <w:r>
        <w:rPr>
          <w:spacing w:val="-5"/>
        </w:rPr>
        <w:t xml:space="preserve"> </w:t>
      </w:r>
      <w:r>
        <w:t>των</w:t>
      </w:r>
      <w:r>
        <w:rPr>
          <w:spacing w:val="-3"/>
        </w:rPr>
        <w:t xml:space="preserve"> </w:t>
      </w:r>
      <w:r>
        <w:t>αναγκών</w:t>
      </w:r>
      <w:r>
        <w:rPr>
          <w:spacing w:val="-2"/>
        </w:rPr>
        <w:t xml:space="preserve"> </w:t>
      </w:r>
      <w:r>
        <w:t>σε</w:t>
      </w:r>
      <w:r>
        <w:rPr>
          <w:spacing w:val="-4"/>
        </w:rPr>
        <w:t xml:space="preserve"> </w:t>
      </w:r>
      <w:r>
        <w:t>σχέση</w:t>
      </w:r>
      <w:r>
        <w:rPr>
          <w:spacing w:val="-5"/>
        </w:rPr>
        <w:t xml:space="preserve"> </w:t>
      </w:r>
      <w:r>
        <w:t>με</w:t>
      </w:r>
      <w:r>
        <w:rPr>
          <w:spacing w:val="-4"/>
        </w:rPr>
        <w:t xml:space="preserve"> </w:t>
      </w:r>
      <w:r>
        <w:t>την</w:t>
      </w:r>
      <w:r>
        <w:rPr>
          <w:spacing w:val="-3"/>
        </w:rPr>
        <w:t xml:space="preserve"> </w:t>
      </w:r>
      <w:r>
        <w:t>κρισιμότητα</w:t>
      </w:r>
      <w:r>
        <w:rPr>
          <w:spacing w:val="-5"/>
        </w:rPr>
        <w:t xml:space="preserve"> </w:t>
      </w:r>
      <w:r>
        <w:t>του</w:t>
      </w:r>
      <w:r>
        <w:rPr>
          <w:spacing w:val="-2"/>
        </w:rPr>
        <w:t xml:space="preserve"> </w:t>
      </w:r>
      <w:r>
        <w:t>προβλήματος</w:t>
      </w:r>
      <w:r>
        <w:rPr>
          <w:spacing w:val="-2"/>
        </w:rPr>
        <w:t xml:space="preserve"> </w:t>
      </w:r>
      <w:r>
        <w:t>στο</w:t>
      </w:r>
      <w:r>
        <w:rPr>
          <w:spacing w:val="-3"/>
        </w:rPr>
        <w:t xml:space="preserve"> </w:t>
      </w:r>
      <w:r>
        <w:t>πλαίσιο</w:t>
      </w:r>
      <w:r>
        <w:rPr>
          <w:spacing w:val="-3"/>
        </w:rPr>
        <w:t xml:space="preserve"> </w:t>
      </w:r>
      <w:r>
        <w:t>του συγκεκριμένου ειδικού στόχου/ κατηγορίας δράσεων.</w:t>
      </w:r>
    </w:p>
    <w:p w14:paraId="5C63DB18" w14:textId="77777777" w:rsidR="00DF4DCB" w:rsidRDefault="00DF4DCB">
      <w:pPr>
        <w:pStyle w:val="a3"/>
        <w:spacing w:line="252" w:lineRule="auto"/>
        <w:sectPr w:rsidR="00DF4DCB">
          <w:pgSz w:w="11910" w:h="16840"/>
          <w:pgMar w:top="960" w:right="566" w:bottom="1380" w:left="992" w:header="0" w:footer="1193" w:gutter="0"/>
          <w:cols w:space="720"/>
        </w:sectPr>
      </w:pPr>
    </w:p>
    <w:p w14:paraId="7DD90FCA" w14:textId="77777777" w:rsidR="00DF4DCB" w:rsidRDefault="004110C7">
      <w:pPr>
        <w:pStyle w:val="a5"/>
        <w:numPr>
          <w:ilvl w:val="2"/>
          <w:numId w:val="22"/>
        </w:numPr>
        <w:tabs>
          <w:tab w:val="left" w:pos="568"/>
        </w:tabs>
        <w:spacing w:before="77" w:line="249" w:lineRule="auto"/>
        <w:ind w:left="568" w:right="739" w:hanging="428"/>
      </w:pPr>
      <w:r>
        <w:rPr>
          <w:u w:val="single"/>
        </w:rPr>
        <w:lastRenderedPageBreak/>
        <w:t xml:space="preserve">Αποτελεσματικότητα: </w:t>
      </w:r>
      <w:r>
        <w:t>Εξετάζεται η συμβολή της προτεινόμενης πράξης στην επίτευξη των στόχων που</w:t>
      </w:r>
      <w:r>
        <w:rPr>
          <w:spacing w:val="-4"/>
        </w:rPr>
        <w:t xml:space="preserve"> </w:t>
      </w:r>
      <w:r>
        <w:t>έχουν</w:t>
      </w:r>
      <w:r>
        <w:rPr>
          <w:spacing w:val="-2"/>
        </w:rPr>
        <w:t xml:space="preserve"> </w:t>
      </w:r>
      <w:r>
        <w:t>τεθεί</w:t>
      </w:r>
      <w:r>
        <w:rPr>
          <w:spacing w:val="-4"/>
        </w:rPr>
        <w:t xml:space="preserve"> </w:t>
      </w:r>
      <w:r>
        <w:t>σε</w:t>
      </w:r>
      <w:r>
        <w:rPr>
          <w:spacing w:val="-2"/>
        </w:rPr>
        <w:t xml:space="preserve"> </w:t>
      </w:r>
      <w:r>
        <w:t>επίπεδο</w:t>
      </w:r>
      <w:r>
        <w:rPr>
          <w:spacing w:val="-1"/>
        </w:rPr>
        <w:t xml:space="preserve"> </w:t>
      </w:r>
      <w:r>
        <w:t>δεικτών,</w:t>
      </w:r>
      <w:r>
        <w:rPr>
          <w:spacing w:val="-4"/>
        </w:rPr>
        <w:t xml:space="preserve"> </w:t>
      </w:r>
      <w:r>
        <w:t>όπως</w:t>
      </w:r>
      <w:r>
        <w:rPr>
          <w:spacing w:val="-2"/>
        </w:rPr>
        <w:t xml:space="preserve"> </w:t>
      </w:r>
      <w:r>
        <w:t>προσδιορίζονται</w:t>
      </w:r>
      <w:r>
        <w:rPr>
          <w:spacing w:val="-5"/>
        </w:rPr>
        <w:t xml:space="preserve"> </w:t>
      </w:r>
      <w:r>
        <w:t>στον</w:t>
      </w:r>
      <w:r>
        <w:rPr>
          <w:spacing w:val="-3"/>
        </w:rPr>
        <w:t xml:space="preserve"> </w:t>
      </w:r>
      <w:r>
        <w:t>ειδικό</w:t>
      </w:r>
      <w:r>
        <w:rPr>
          <w:spacing w:val="-1"/>
        </w:rPr>
        <w:t xml:space="preserve"> </w:t>
      </w:r>
      <w:r>
        <w:t>στόχο</w:t>
      </w:r>
      <w:r>
        <w:rPr>
          <w:spacing w:val="-1"/>
        </w:rPr>
        <w:t xml:space="preserve"> </w:t>
      </w:r>
      <w:r>
        <w:t>ή</w:t>
      </w:r>
      <w:r>
        <w:rPr>
          <w:spacing w:val="-5"/>
        </w:rPr>
        <w:t xml:space="preserve"> </w:t>
      </w:r>
      <w:r>
        <w:t>σε</w:t>
      </w:r>
      <w:r>
        <w:rPr>
          <w:spacing w:val="-2"/>
        </w:rPr>
        <w:t xml:space="preserve"> </w:t>
      </w:r>
      <w:r>
        <w:t>επίπεδο</w:t>
      </w:r>
      <w:r>
        <w:rPr>
          <w:spacing w:val="-4"/>
        </w:rPr>
        <w:t xml:space="preserve"> </w:t>
      </w:r>
      <w:r>
        <w:t>δράσης.</w:t>
      </w:r>
    </w:p>
    <w:p w14:paraId="0B3FC40D" w14:textId="77777777" w:rsidR="00DF4DCB" w:rsidRDefault="004110C7">
      <w:pPr>
        <w:pStyle w:val="a5"/>
        <w:numPr>
          <w:ilvl w:val="2"/>
          <w:numId w:val="22"/>
        </w:numPr>
        <w:tabs>
          <w:tab w:val="left" w:pos="568"/>
        </w:tabs>
        <w:spacing w:before="112"/>
        <w:ind w:left="568" w:hanging="428"/>
      </w:pPr>
      <w:r>
        <w:rPr>
          <w:u w:val="single"/>
        </w:rPr>
        <w:t>Αποδοτικότητα:</w:t>
      </w:r>
      <w:r>
        <w:rPr>
          <w:spacing w:val="-7"/>
        </w:rPr>
        <w:t xml:space="preserve"> </w:t>
      </w:r>
      <w:r>
        <w:t>Εξετάζεται</w:t>
      </w:r>
      <w:r>
        <w:rPr>
          <w:spacing w:val="-8"/>
        </w:rPr>
        <w:t xml:space="preserve"> </w:t>
      </w:r>
      <w:r>
        <w:t>η</w:t>
      </w:r>
      <w:r>
        <w:rPr>
          <w:spacing w:val="-4"/>
        </w:rPr>
        <w:t xml:space="preserve"> </w:t>
      </w:r>
      <w:r>
        <w:t>βέλτιστη</w:t>
      </w:r>
      <w:r>
        <w:rPr>
          <w:spacing w:val="-5"/>
        </w:rPr>
        <w:t xml:space="preserve"> </w:t>
      </w:r>
      <w:r>
        <w:t>σχέση</w:t>
      </w:r>
      <w:r>
        <w:rPr>
          <w:spacing w:val="-6"/>
        </w:rPr>
        <w:t xml:space="preserve"> </w:t>
      </w:r>
      <w:r>
        <w:t>μεταξύ</w:t>
      </w:r>
      <w:r>
        <w:rPr>
          <w:spacing w:val="-6"/>
        </w:rPr>
        <w:t xml:space="preserve"> </w:t>
      </w:r>
      <w:r>
        <w:t>του</w:t>
      </w:r>
      <w:r>
        <w:rPr>
          <w:spacing w:val="-6"/>
        </w:rPr>
        <w:t xml:space="preserve"> </w:t>
      </w:r>
      <w:r>
        <w:t>ποσού</w:t>
      </w:r>
      <w:r>
        <w:rPr>
          <w:spacing w:val="-4"/>
        </w:rPr>
        <w:t xml:space="preserve"> </w:t>
      </w:r>
      <w:r>
        <w:t>της</w:t>
      </w:r>
      <w:r>
        <w:rPr>
          <w:spacing w:val="-6"/>
        </w:rPr>
        <w:t xml:space="preserve"> </w:t>
      </w:r>
      <w:r>
        <w:t>στήριξης</w:t>
      </w:r>
      <w:r>
        <w:rPr>
          <w:spacing w:val="-5"/>
        </w:rPr>
        <w:t xml:space="preserve"> </w:t>
      </w:r>
      <w:r>
        <w:rPr>
          <w:spacing w:val="-2"/>
        </w:rPr>
        <w:t>(προτεινόμενος</w:t>
      </w:r>
    </w:p>
    <w:p w14:paraId="2850F061" w14:textId="77777777" w:rsidR="00DF4DCB" w:rsidRDefault="004110C7">
      <w:pPr>
        <w:pStyle w:val="a3"/>
        <w:spacing w:before="9" w:line="252" w:lineRule="auto"/>
        <w:ind w:left="568" w:right="574"/>
      </w:pPr>
      <w:r>
        <w:t>προϋπολογισμός</w:t>
      </w:r>
      <w:r>
        <w:rPr>
          <w:spacing w:val="-3"/>
        </w:rPr>
        <w:t xml:space="preserve"> </w:t>
      </w:r>
      <w:r>
        <w:t>πράξης)</w:t>
      </w:r>
      <w:r>
        <w:rPr>
          <w:spacing w:val="-5"/>
        </w:rPr>
        <w:t xml:space="preserve"> </w:t>
      </w:r>
      <w:r>
        <w:t>και</w:t>
      </w:r>
      <w:r>
        <w:rPr>
          <w:spacing w:val="-4"/>
        </w:rPr>
        <w:t xml:space="preserve"> </w:t>
      </w:r>
      <w:r>
        <w:t>της</w:t>
      </w:r>
      <w:r>
        <w:rPr>
          <w:spacing w:val="-3"/>
        </w:rPr>
        <w:t xml:space="preserve"> </w:t>
      </w:r>
      <w:r>
        <w:t>επίτευξης</w:t>
      </w:r>
      <w:r>
        <w:rPr>
          <w:spacing w:val="-5"/>
        </w:rPr>
        <w:t xml:space="preserve"> </w:t>
      </w:r>
      <w:r>
        <w:t>των</w:t>
      </w:r>
      <w:r>
        <w:rPr>
          <w:spacing w:val="-4"/>
        </w:rPr>
        <w:t xml:space="preserve"> </w:t>
      </w:r>
      <w:r>
        <w:t>στόχων</w:t>
      </w:r>
      <w:r>
        <w:rPr>
          <w:spacing w:val="-4"/>
        </w:rPr>
        <w:t xml:space="preserve"> </w:t>
      </w:r>
      <w:r>
        <w:t>(αναμενόμενες</w:t>
      </w:r>
      <w:r>
        <w:rPr>
          <w:spacing w:val="-3"/>
        </w:rPr>
        <w:t xml:space="preserve"> </w:t>
      </w:r>
      <w:r>
        <w:t>εκροές</w:t>
      </w:r>
      <w:r>
        <w:rPr>
          <w:spacing w:val="-7"/>
        </w:rPr>
        <w:t xml:space="preserve"> </w:t>
      </w:r>
      <w:r>
        <w:t>της</w:t>
      </w:r>
      <w:r>
        <w:rPr>
          <w:spacing w:val="-3"/>
        </w:rPr>
        <w:t xml:space="preserve"> </w:t>
      </w:r>
      <w:r>
        <w:t xml:space="preserve">προτεινόμενης </w:t>
      </w:r>
      <w:r>
        <w:rPr>
          <w:spacing w:val="-2"/>
        </w:rPr>
        <w:t>πράξης).</w:t>
      </w:r>
    </w:p>
    <w:p w14:paraId="442281EB" w14:textId="77777777" w:rsidR="00DF4DCB" w:rsidRDefault="004110C7">
      <w:pPr>
        <w:pStyle w:val="a5"/>
        <w:numPr>
          <w:ilvl w:val="2"/>
          <w:numId w:val="22"/>
        </w:numPr>
        <w:tabs>
          <w:tab w:val="left" w:pos="568"/>
        </w:tabs>
        <w:spacing w:before="106" w:line="249" w:lineRule="auto"/>
        <w:ind w:left="568" w:right="692" w:hanging="428"/>
      </w:pPr>
      <w:r>
        <w:rPr>
          <w:u w:val="single"/>
        </w:rPr>
        <w:t>Βιωσιμότητα,</w:t>
      </w:r>
      <w:r>
        <w:rPr>
          <w:spacing w:val="-5"/>
          <w:u w:val="single"/>
        </w:rPr>
        <w:t xml:space="preserve"> </w:t>
      </w:r>
      <w:r>
        <w:rPr>
          <w:u w:val="single"/>
        </w:rPr>
        <w:t>λειτουργικότητα,</w:t>
      </w:r>
      <w:r>
        <w:rPr>
          <w:spacing w:val="-2"/>
          <w:u w:val="single"/>
        </w:rPr>
        <w:t xml:space="preserve"> </w:t>
      </w:r>
      <w:r>
        <w:rPr>
          <w:u w:val="single"/>
        </w:rPr>
        <w:t>αξιοποίηση:</w:t>
      </w:r>
      <w:r>
        <w:t xml:space="preserve"> Ο</w:t>
      </w:r>
      <w:r>
        <w:rPr>
          <w:spacing w:val="-5"/>
        </w:rPr>
        <w:t xml:space="preserve"> </w:t>
      </w:r>
      <w:r>
        <w:t>δικαιούχος</w:t>
      </w:r>
      <w:r>
        <w:rPr>
          <w:spacing w:val="-4"/>
        </w:rPr>
        <w:t xml:space="preserve"> </w:t>
      </w:r>
      <w:r>
        <w:t>θα</w:t>
      </w:r>
      <w:r>
        <w:rPr>
          <w:spacing w:val="-2"/>
        </w:rPr>
        <w:t xml:space="preserve"> </w:t>
      </w:r>
      <w:r>
        <w:t>πρέπει</w:t>
      </w:r>
      <w:r>
        <w:rPr>
          <w:spacing w:val="-2"/>
        </w:rPr>
        <w:t xml:space="preserve"> </w:t>
      </w:r>
      <w:r>
        <w:t>να</w:t>
      </w:r>
      <w:r>
        <w:rPr>
          <w:spacing w:val="-4"/>
        </w:rPr>
        <w:t xml:space="preserve"> </w:t>
      </w:r>
      <w:r>
        <w:t>περιγράψει</w:t>
      </w:r>
      <w:r>
        <w:rPr>
          <w:spacing w:val="-3"/>
        </w:rPr>
        <w:t xml:space="preserve"> </w:t>
      </w:r>
      <w:r>
        <w:t>τον</w:t>
      </w:r>
      <w:r>
        <w:rPr>
          <w:spacing w:val="-3"/>
        </w:rPr>
        <w:t xml:space="preserve"> </w:t>
      </w:r>
      <w:r>
        <w:t>τρόπο</w:t>
      </w:r>
      <w:r>
        <w:rPr>
          <w:spacing w:val="-3"/>
        </w:rPr>
        <w:t xml:space="preserve"> </w:t>
      </w:r>
      <w:r>
        <w:t>με</w:t>
      </w:r>
      <w:r>
        <w:rPr>
          <w:spacing w:val="-4"/>
        </w:rPr>
        <w:t xml:space="preserve"> </w:t>
      </w:r>
      <w:r>
        <w:t>τον οποίο τα παραδοτέα/αποτελέσματα της προτεινόμενης πράξης θα αξιοποιηθούν.</w:t>
      </w:r>
    </w:p>
    <w:p w14:paraId="7ADEF58D" w14:textId="77777777" w:rsidR="00DF4DCB" w:rsidRDefault="004110C7">
      <w:pPr>
        <w:pStyle w:val="a5"/>
        <w:numPr>
          <w:ilvl w:val="2"/>
          <w:numId w:val="22"/>
        </w:numPr>
        <w:tabs>
          <w:tab w:val="left" w:pos="568"/>
        </w:tabs>
        <w:spacing w:before="109" w:line="249" w:lineRule="auto"/>
        <w:ind w:left="568" w:right="956" w:hanging="428"/>
      </w:pPr>
      <w:r>
        <w:rPr>
          <w:u w:val="single"/>
        </w:rPr>
        <w:t>Αξιολόγηση</w:t>
      </w:r>
      <w:r>
        <w:rPr>
          <w:spacing w:val="-6"/>
          <w:u w:val="single"/>
        </w:rPr>
        <w:t xml:space="preserve"> </w:t>
      </w:r>
      <w:r>
        <w:rPr>
          <w:u w:val="single"/>
        </w:rPr>
        <w:t>της</w:t>
      </w:r>
      <w:r>
        <w:rPr>
          <w:spacing w:val="-5"/>
          <w:u w:val="single"/>
        </w:rPr>
        <w:t xml:space="preserve"> </w:t>
      </w:r>
      <w:r>
        <w:rPr>
          <w:u w:val="single"/>
        </w:rPr>
        <w:t>καινοτομίας</w:t>
      </w:r>
      <w:r>
        <w:rPr>
          <w:spacing w:val="-3"/>
          <w:u w:val="single"/>
        </w:rPr>
        <w:t xml:space="preserve"> </w:t>
      </w:r>
      <w:r>
        <w:rPr>
          <w:u w:val="single"/>
        </w:rPr>
        <w:t>μίας</w:t>
      </w:r>
      <w:r>
        <w:rPr>
          <w:spacing w:val="-5"/>
          <w:u w:val="single"/>
        </w:rPr>
        <w:t xml:space="preserve"> </w:t>
      </w:r>
      <w:r>
        <w:rPr>
          <w:u w:val="single"/>
        </w:rPr>
        <w:t>προτεινόμενης</w:t>
      </w:r>
      <w:r>
        <w:rPr>
          <w:spacing w:val="-5"/>
          <w:u w:val="single"/>
        </w:rPr>
        <w:t xml:space="preserve"> </w:t>
      </w:r>
      <w:r>
        <w:rPr>
          <w:u w:val="single"/>
        </w:rPr>
        <w:t xml:space="preserve">πράξης. </w:t>
      </w:r>
      <w:r>
        <w:t>Το</w:t>
      </w:r>
      <w:r>
        <w:rPr>
          <w:spacing w:val="-4"/>
        </w:rPr>
        <w:t xml:space="preserve"> </w:t>
      </w:r>
      <w:r>
        <w:t>κριτήριο</w:t>
      </w:r>
      <w:r>
        <w:rPr>
          <w:spacing w:val="-3"/>
        </w:rPr>
        <w:t xml:space="preserve"> </w:t>
      </w:r>
      <w:r>
        <w:t>αφορά</w:t>
      </w:r>
      <w:r>
        <w:rPr>
          <w:spacing w:val="-3"/>
        </w:rPr>
        <w:t xml:space="preserve"> </w:t>
      </w:r>
      <w:r>
        <w:t>κατηγορίες</w:t>
      </w:r>
      <w:r>
        <w:rPr>
          <w:spacing w:val="-5"/>
        </w:rPr>
        <w:t xml:space="preserve"> </w:t>
      </w:r>
      <w:r>
        <w:t>δράσεων που στοχεύουν στην καινοτομία.</w:t>
      </w:r>
    </w:p>
    <w:p w14:paraId="567F129D" w14:textId="77777777" w:rsidR="00DF4DCB" w:rsidRDefault="004110C7">
      <w:pPr>
        <w:pStyle w:val="a3"/>
        <w:spacing w:before="121" w:line="252" w:lineRule="auto"/>
        <w:ind w:left="140" w:right="574"/>
      </w:pPr>
      <w:r>
        <w:t>Τα κριτήρια της 3ης Ομάδας μπορεί να είναι είτε Δυαδικά (ναι/όχι) ή Δυαδικά με αντιστοίχιση ποσοτικών τιμών ή Βαθμολογούμενα.</w:t>
      </w:r>
    </w:p>
    <w:p w14:paraId="63F9FC8E" w14:textId="77777777" w:rsidR="00DF4DCB" w:rsidRDefault="004110C7">
      <w:pPr>
        <w:spacing w:before="117"/>
        <w:ind w:left="140"/>
        <w:rPr>
          <w:rFonts w:ascii="Calibri" w:hAnsi="Calibri"/>
          <w:i/>
        </w:rPr>
      </w:pPr>
      <w:r>
        <w:rPr>
          <w:rFonts w:ascii="Calibri" w:hAnsi="Calibri"/>
          <w:i/>
          <w:noProof/>
        </w:rPr>
        <mc:AlternateContent>
          <mc:Choice Requires="wps">
            <w:drawing>
              <wp:anchor distT="0" distB="0" distL="0" distR="0" simplePos="0" relativeHeight="15731200" behindDoc="0" locked="0" layoutInCell="1" allowOverlap="1" wp14:anchorId="7B862E72" wp14:editId="65B0C95E">
                <wp:simplePos x="0" y="0"/>
                <wp:positionH relativeFrom="page">
                  <wp:posOffset>719327</wp:posOffset>
                </wp:positionH>
                <wp:positionV relativeFrom="paragraph">
                  <wp:posOffset>223000</wp:posOffset>
                </wp:positionV>
                <wp:extent cx="1924050" cy="952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9525"/>
                        </a:xfrm>
                        <a:custGeom>
                          <a:avLst/>
                          <a:gdLst/>
                          <a:ahLst/>
                          <a:cxnLst/>
                          <a:rect l="l" t="t" r="r" b="b"/>
                          <a:pathLst>
                            <a:path w="1924050" h="9525">
                              <a:moveTo>
                                <a:pt x="1923923" y="0"/>
                              </a:moveTo>
                              <a:lnTo>
                                <a:pt x="0" y="0"/>
                              </a:lnTo>
                              <a:lnTo>
                                <a:pt x="0" y="9144"/>
                              </a:lnTo>
                              <a:lnTo>
                                <a:pt x="1923923" y="9144"/>
                              </a:lnTo>
                              <a:lnTo>
                                <a:pt x="192392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A16C34" id="Graphic 15" o:spid="_x0000_s1026" style="position:absolute;margin-left:56.65pt;margin-top:17.55pt;width:151.5pt;height:.75pt;z-index:15731200;visibility:visible;mso-wrap-style:square;mso-wrap-distance-left:0;mso-wrap-distance-top:0;mso-wrap-distance-right:0;mso-wrap-distance-bottom:0;mso-position-horizontal:absolute;mso-position-horizontal-relative:page;mso-position-vertical:absolute;mso-position-vertical-relative:text;v-text-anchor:top" coordsize="19240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" path="m1923923,l,,,9144r1923923,l1923923,xe" fillcolor="black" stroked="f">
                <v:path arrowok="t"/>
                <w10:wrap anchorx="page"/>
              </v:shape>
            </w:pict>
          </mc:Fallback>
        </mc:AlternateContent>
      </w:r>
      <w:r>
        <w:rPr>
          <w:rFonts w:ascii="Calibri" w:hAnsi="Calibri"/>
          <w:i/>
        </w:rPr>
        <w:t>4</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0"/>
        </w:rPr>
        <w:t xml:space="preserve"> </w:t>
      </w:r>
      <w:r>
        <w:rPr>
          <w:rFonts w:ascii="Calibri" w:hAnsi="Calibri"/>
          <w:i/>
        </w:rPr>
        <w:t>ΚΡΙΤΗΡΙΩΝ:</w:t>
      </w:r>
      <w:r>
        <w:rPr>
          <w:rFonts w:ascii="Calibri" w:hAnsi="Calibri"/>
          <w:i/>
          <w:spacing w:val="-5"/>
        </w:rPr>
        <w:t xml:space="preserve"> </w:t>
      </w:r>
      <w:r>
        <w:rPr>
          <w:rFonts w:ascii="Calibri" w:hAnsi="Calibri"/>
          <w:i/>
          <w:spacing w:val="-2"/>
        </w:rPr>
        <w:t>Ωριμότητα</w:t>
      </w:r>
    </w:p>
    <w:p w14:paraId="085AC688" w14:textId="77777777" w:rsidR="00DF4DCB" w:rsidRDefault="004110C7">
      <w:pPr>
        <w:pStyle w:val="a3"/>
        <w:spacing w:before="133"/>
        <w:ind w:left="140"/>
        <w:jc w:val="both"/>
      </w:pPr>
      <w:r>
        <w:t>Τα</w:t>
      </w:r>
      <w:r>
        <w:rPr>
          <w:spacing w:val="-4"/>
        </w:rPr>
        <w:t xml:space="preserve"> </w:t>
      </w:r>
      <w:r>
        <w:t>κριτήρια</w:t>
      </w:r>
      <w:r>
        <w:rPr>
          <w:spacing w:val="-4"/>
        </w:rPr>
        <w:t xml:space="preserve"> </w:t>
      </w:r>
      <w:r>
        <w:t>αυτά</w:t>
      </w:r>
      <w:r>
        <w:rPr>
          <w:spacing w:val="-6"/>
        </w:rPr>
        <w:t xml:space="preserve"> </w:t>
      </w:r>
      <w:r>
        <w:t>μπορεί</w:t>
      </w:r>
      <w:r>
        <w:rPr>
          <w:spacing w:val="-4"/>
        </w:rPr>
        <w:t xml:space="preserve"> </w:t>
      </w:r>
      <w:r>
        <w:t>να</w:t>
      </w:r>
      <w:r>
        <w:rPr>
          <w:spacing w:val="-3"/>
        </w:rPr>
        <w:t xml:space="preserve"> </w:t>
      </w:r>
      <w:r>
        <w:rPr>
          <w:spacing w:val="-2"/>
        </w:rPr>
        <w:t>καλύπτουν:</w:t>
      </w:r>
    </w:p>
    <w:p w14:paraId="1D7EF4F3" w14:textId="77777777" w:rsidR="00DF4DCB" w:rsidRDefault="004110C7">
      <w:pPr>
        <w:pStyle w:val="a5"/>
        <w:numPr>
          <w:ilvl w:val="2"/>
          <w:numId w:val="22"/>
        </w:numPr>
        <w:tabs>
          <w:tab w:val="left" w:pos="568"/>
        </w:tabs>
        <w:ind w:left="568" w:hanging="428"/>
      </w:pPr>
      <w:r>
        <w:rPr>
          <w:u w:val="single"/>
        </w:rPr>
        <w:t>Στάδιο</w:t>
      </w:r>
      <w:r>
        <w:rPr>
          <w:spacing w:val="-6"/>
          <w:u w:val="single"/>
        </w:rPr>
        <w:t xml:space="preserve"> </w:t>
      </w:r>
      <w:r>
        <w:rPr>
          <w:u w:val="single"/>
        </w:rPr>
        <w:t>εξέλιξης</w:t>
      </w:r>
      <w:r>
        <w:rPr>
          <w:spacing w:val="-8"/>
          <w:u w:val="single"/>
        </w:rPr>
        <w:t xml:space="preserve"> </w:t>
      </w:r>
      <w:r>
        <w:rPr>
          <w:u w:val="single"/>
        </w:rPr>
        <w:t>των</w:t>
      </w:r>
      <w:r>
        <w:rPr>
          <w:spacing w:val="-5"/>
          <w:u w:val="single"/>
        </w:rPr>
        <w:t xml:space="preserve"> </w:t>
      </w:r>
      <w:r>
        <w:rPr>
          <w:u w:val="single"/>
        </w:rPr>
        <w:t>απαιτούμενων</w:t>
      </w:r>
      <w:r>
        <w:rPr>
          <w:spacing w:val="-6"/>
          <w:u w:val="single"/>
        </w:rPr>
        <w:t xml:space="preserve"> </w:t>
      </w:r>
      <w:r>
        <w:rPr>
          <w:u w:val="single"/>
        </w:rPr>
        <w:t>ενεργειών</w:t>
      </w:r>
      <w:r>
        <w:rPr>
          <w:spacing w:val="-6"/>
          <w:u w:val="single"/>
        </w:rPr>
        <w:t xml:space="preserve"> </w:t>
      </w:r>
      <w:r>
        <w:rPr>
          <w:u w:val="single"/>
        </w:rPr>
        <w:t>ωρίμανσης</w:t>
      </w:r>
      <w:r>
        <w:rPr>
          <w:spacing w:val="-4"/>
          <w:u w:val="single"/>
        </w:rPr>
        <w:t xml:space="preserve"> </w:t>
      </w:r>
      <w:r>
        <w:rPr>
          <w:u w:val="single"/>
        </w:rPr>
        <w:t>της</w:t>
      </w:r>
      <w:r>
        <w:rPr>
          <w:spacing w:val="-7"/>
          <w:u w:val="single"/>
        </w:rPr>
        <w:t xml:space="preserve"> </w:t>
      </w:r>
      <w:r>
        <w:rPr>
          <w:u w:val="single"/>
        </w:rPr>
        <w:t>πράξης:</w:t>
      </w:r>
      <w:r>
        <w:rPr>
          <w:spacing w:val="-3"/>
        </w:rPr>
        <w:t xml:space="preserve"> </w:t>
      </w:r>
      <w:r>
        <w:t>Εξετάζεται</w:t>
      </w:r>
      <w:r>
        <w:rPr>
          <w:spacing w:val="-6"/>
        </w:rPr>
        <w:t xml:space="preserve"> </w:t>
      </w:r>
      <w:r>
        <w:t>ο</w:t>
      </w:r>
      <w:r>
        <w:rPr>
          <w:spacing w:val="-3"/>
        </w:rPr>
        <w:t xml:space="preserve"> </w:t>
      </w:r>
      <w:r>
        <w:rPr>
          <w:spacing w:val="-2"/>
        </w:rPr>
        <w:t>βαθμός</w:t>
      </w:r>
    </w:p>
    <w:p w14:paraId="2A87C1D4" w14:textId="77777777" w:rsidR="00DF4DCB" w:rsidRDefault="004110C7">
      <w:pPr>
        <w:pStyle w:val="a3"/>
        <w:spacing w:before="13" w:line="252" w:lineRule="auto"/>
        <w:ind w:left="568" w:right="574"/>
      </w:pPr>
      <w:r>
        <w:t>ωριμότητας</w:t>
      </w:r>
      <w:r>
        <w:rPr>
          <w:spacing w:val="-4"/>
        </w:rPr>
        <w:t xml:space="preserve"> </w:t>
      </w:r>
      <w:r>
        <w:t>της</w:t>
      </w:r>
      <w:r>
        <w:rPr>
          <w:spacing w:val="-2"/>
        </w:rPr>
        <w:t xml:space="preserve"> </w:t>
      </w:r>
      <w:r>
        <w:t>πράξης</w:t>
      </w:r>
      <w:r>
        <w:rPr>
          <w:spacing w:val="-2"/>
        </w:rPr>
        <w:t xml:space="preserve"> </w:t>
      </w:r>
      <w:r>
        <w:t>από</w:t>
      </w:r>
      <w:r>
        <w:rPr>
          <w:spacing w:val="-1"/>
        </w:rPr>
        <w:t xml:space="preserve"> </w:t>
      </w:r>
      <w:r>
        <w:t>την</w:t>
      </w:r>
      <w:r>
        <w:rPr>
          <w:spacing w:val="-3"/>
        </w:rPr>
        <w:t xml:space="preserve"> </w:t>
      </w:r>
      <w:r>
        <w:t>άποψη</w:t>
      </w:r>
      <w:r>
        <w:rPr>
          <w:spacing w:val="-6"/>
        </w:rPr>
        <w:t xml:space="preserve"> </w:t>
      </w:r>
      <w:r>
        <w:t>της</w:t>
      </w:r>
      <w:r>
        <w:rPr>
          <w:spacing w:val="-4"/>
        </w:rPr>
        <w:t xml:space="preserve"> </w:t>
      </w:r>
      <w:r>
        <w:t>εξέλιξης</w:t>
      </w:r>
      <w:r>
        <w:rPr>
          <w:spacing w:val="-5"/>
        </w:rPr>
        <w:t xml:space="preserve"> </w:t>
      </w:r>
      <w:r>
        <w:t>των</w:t>
      </w:r>
      <w:r>
        <w:rPr>
          <w:spacing w:val="-3"/>
        </w:rPr>
        <w:t xml:space="preserve"> </w:t>
      </w:r>
      <w:r>
        <w:t>απαιτούμενων</w:t>
      </w:r>
      <w:r>
        <w:rPr>
          <w:spacing w:val="-3"/>
        </w:rPr>
        <w:t xml:space="preserve"> </w:t>
      </w:r>
      <w:r>
        <w:t>ενεργειών</w:t>
      </w:r>
      <w:r>
        <w:rPr>
          <w:spacing w:val="-3"/>
        </w:rPr>
        <w:t xml:space="preserve"> </w:t>
      </w:r>
      <w:r>
        <w:t>προετοιμασίας</w:t>
      </w:r>
      <w:r>
        <w:rPr>
          <w:spacing w:val="-2"/>
        </w:rPr>
        <w:t xml:space="preserve"> </w:t>
      </w:r>
      <w:r>
        <w:t>για την έναρξη της υλοποίησής της.</w:t>
      </w:r>
    </w:p>
    <w:p w14:paraId="3523BAA8" w14:textId="77777777" w:rsidR="00DF4DCB" w:rsidRDefault="004110C7">
      <w:pPr>
        <w:pStyle w:val="a5"/>
        <w:numPr>
          <w:ilvl w:val="2"/>
          <w:numId w:val="22"/>
        </w:numPr>
        <w:tabs>
          <w:tab w:val="left" w:pos="568"/>
        </w:tabs>
        <w:spacing w:before="103" w:line="249" w:lineRule="auto"/>
        <w:ind w:left="568" w:right="784" w:hanging="428"/>
      </w:pPr>
      <w:r>
        <w:rPr>
          <w:u w:val="single"/>
        </w:rPr>
        <w:t>Βαθμός προόδου διοικητικών ή άλλων ενεργειών:</w:t>
      </w:r>
      <w:r>
        <w:t xml:space="preserve"> Εξετάζεται ο βαθμός προόδου συγκεκριμένων διοικητικών</w:t>
      </w:r>
      <w:r>
        <w:rPr>
          <w:spacing w:val="-3"/>
        </w:rPr>
        <w:t xml:space="preserve"> </w:t>
      </w:r>
      <w:r>
        <w:t>ή</w:t>
      </w:r>
      <w:r>
        <w:rPr>
          <w:spacing w:val="-2"/>
        </w:rPr>
        <w:t xml:space="preserve"> </w:t>
      </w:r>
      <w:r>
        <w:t>άλλων</w:t>
      </w:r>
      <w:r>
        <w:rPr>
          <w:spacing w:val="-3"/>
        </w:rPr>
        <w:t xml:space="preserve"> </w:t>
      </w:r>
      <w:r>
        <w:t>ενεργειών,</w:t>
      </w:r>
      <w:r>
        <w:rPr>
          <w:spacing w:val="-2"/>
        </w:rPr>
        <w:t xml:space="preserve"> </w:t>
      </w:r>
      <w:r>
        <w:t>πέραν</w:t>
      </w:r>
      <w:r>
        <w:rPr>
          <w:spacing w:val="-5"/>
        </w:rPr>
        <w:t xml:space="preserve"> </w:t>
      </w:r>
      <w:r>
        <w:t>αυτών</w:t>
      </w:r>
      <w:r>
        <w:rPr>
          <w:spacing w:val="-3"/>
        </w:rPr>
        <w:t xml:space="preserve"> </w:t>
      </w:r>
      <w:r>
        <w:t>που</w:t>
      </w:r>
      <w:r>
        <w:rPr>
          <w:spacing w:val="-4"/>
        </w:rPr>
        <w:t xml:space="preserve"> </w:t>
      </w:r>
      <w:r>
        <w:t>εξετάζονται</w:t>
      </w:r>
      <w:r>
        <w:rPr>
          <w:spacing w:val="-3"/>
        </w:rPr>
        <w:t xml:space="preserve"> </w:t>
      </w:r>
      <w:r>
        <w:t>στο</w:t>
      </w:r>
      <w:r>
        <w:rPr>
          <w:spacing w:val="-3"/>
        </w:rPr>
        <w:t xml:space="preserve"> </w:t>
      </w:r>
      <w:r>
        <w:t>πλαίσιο</w:t>
      </w:r>
      <w:r>
        <w:rPr>
          <w:spacing w:val="-3"/>
        </w:rPr>
        <w:t xml:space="preserve"> </w:t>
      </w:r>
      <w:r>
        <w:t>του</w:t>
      </w:r>
      <w:r>
        <w:rPr>
          <w:spacing w:val="-2"/>
        </w:rPr>
        <w:t xml:space="preserve"> </w:t>
      </w:r>
      <w:r>
        <w:t>ανωτέρω</w:t>
      </w:r>
      <w:r>
        <w:rPr>
          <w:spacing w:val="-4"/>
        </w:rPr>
        <w:t xml:space="preserve"> </w:t>
      </w:r>
      <w:r>
        <w:t>κριτηρίου, οι οποίες είναι απαραίτητες για την υλοποίηση της προτεινόμενης πράξης.</w:t>
      </w:r>
    </w:p>
    <w:p w14:paraId="36BC944D" w14:textId="77777777" w:rsidR="00DF4DCB" w:rsidRDefault="004110C7">
      <w:pPr>
        <w:pStyle w:val="a3"/>
        <w:spacing w:before="122" w:line="252" w:lineRule="auto"/>
        <w:ind w:left="140" w:right="574"/>
      </w:pPr>
      <w:r>
        <w:t>Τα κριτήρια της 4ης Ομάδας μπορεί να είναι είτε Δυαδικά (ναι/όχι) ή Δυαδικά με αντιστοίχιση ποσοτικών τιμών ή Βαθμολογούμενα.</w:t>
      </w:r>
    </w:p>
    <w:p w14:paraId="7B921C92" w14:textId="77777777" w:rsidR="00DF4DCB" w:rsidRDefault="004110C7">
      <w:pPr>
        <w:pStyle w:val="1"/>
        <w:spacing w:before="221"/>
        <w:ind w:left="140"/>
        <w:jc w:val="both"/>
      </w:pPr>
      <w:bookmarkStart w:id="9" w:name="_bookmark9"/>
      <w:bookmarkEnd w:id="9"/>
      <w:r>
        <w:t>Προσαρμογή</w:t>
      </w:r>
      <w:r>
        <w:rPr>
          <w:spacing w:val="-7"/>
        </w:rPr>
        <w:t xml:space="preserve"> </w:t>
      </w:r>
      <w:r>
        <w:t>κριτηρίων</w:t>
      </w:r>
      <w:r>
        <w:rPr>
          <w:spacing w:val="-6"/>
        </w:rPr>
        <w:t xml:space="preserve"> </w:t>
      </w:r>
      <w:r>
        <w:t>και</w:t>
      </w:r>
      <w:r>
        <w:rPr>
          <w:spacing w:val="-4"/>
        </w:rPr>
        <w:t xml:space="preserve"> </w:t>
      </w:r>
      <w:r>
        <w:t>προσδιορισμός</w:t>
      </w:r>
      <w:r>
        <w:rPr>
          <w:spacing w:val="-5"/>
        </w:rPr>
        <w:t xml:space="preserve"> </w:t>
      </w:r>
      <w:r>
        <w:t>τρόπου</w:t>
      </w:r>
      <w:r>
        <w:rPr>
          <w:spacing w:val="-5"/>
        </w:rPr>
        <w:t xml:space="preserve"> </w:t>
      </w:r>
      <w:r>
        <w:t>βαθμολόγησής</w:t>
      </w:r>
      <w:r>
        <w:rPr>
          <w:spacing w:val="-4"/>
        </w:rPr>
        <w:t xml:space="preserve"> τους</w:t>
      </w:r>
    </w:p>
    <w:p w14:paraId="2F5EFBA2" w14:textId="77777777" w:rsidR="00DF4DCB" w:rsidRDefault="004110C7">
      <w:pPr>
        <w:pStyle w:val="a3"/>
        <w:spacing w:before="135" w:line="252" w:lineRule="auto"/>
        <w:ind w:left="133" w:right="573" w:firstLine="7"/>
        <w:jc w:val="both"/>
      </w:pPr>
      <w:r>
        <w:t>Η ΔΑ θα εξειδικεύσει/προσθέσει επιπλέον κριτήρια (για παράδειγμα μπορεί να προστεθεί κριτήριο για τη συνέργεια και συμπληρωματικότητα της προτεινόμενης πράξης με άλλα έργα).</w:t>
      </w:r>
    </w:p>
    <w:p w14:paraId="69E85396" w14:textId="77777777" w:rsidR="00DF4DCB" w:rsidRDefault="004110C7">
      <w:pPr>
        <w:pStyle w:val="a3"/>
        <w:spacing w:before="117" w:line="249" w:lineRule="auto"/>
        <w:ind w:left="140" w:right="566"/>
        <w:jc w:val="both"/>
      </w:pPr>
      <w:r>
        <w:t>Είναι</w:t>
      </w:r>
      <w:r>
        <w:rPr>
          <w:spacing w:val="-8"/>
        </w:rPr>
        <w:t xml:space="preserve"> </w:t>
      </w:r>
      <w:r>
        <w:t>προφανές</w:t>
      </w:r>
      <w:r>
        <w:rPr>
          <w:spacing w:val="-9"/>
        </w:rPr>
        <w:t xml:space="preserve"> </w:t>
      </w:r>
      <w:r>
        <w:t>πως</w:t>
      </w:r>
      <w:r>
        <w:rPr>
          <w:spacing w:val="-7"/>
        </w:rPr>
        <w:t xml:space="preserve"> </w:t>
      </w:r>
      <w:r>
        <w:t>υπάρχει</w:t>
      </w:r>
      <w:r>
        <w:rPr>
          <w:spacing w:val="-8"/>
        </w:rPr>
        <w:t xml:space="preserve"> </w:t>
      </w:r>
      <w:r>
        <w:t>πλήθος</w:t>
      </w:r>
      <w:r>
        <w:rPr>
          <w:spacing w:val="-9"/>
        </w:rPr>
        <w:t xml:space="preserve"> </w:t>
      </w:r>
      <w:r>
        <w:t>τρόπων</w:t>
      </w:r>
      <w:r>
        <w:rPr>
          <w:spacing w:val="-11"/>
        </w:rPr>
        <w:t xml:space="preserve"> </w:t>
      </w:r>
      <w:r>
        <w:t>βαθμολόγησης</w:t>
      </w:r>
      <w:r>
        <w:rPr>
          <w:spacing w:val="-6"/>
        </w:rPr>
        <w:t xml:space="preserve"> </w:t>
      </w:r>
      <w:r>
        <w:t>-τόσο</w:t>
      </w:r>
      <w:r>
        <w:rPr>
          <w:spacing w:val="-9"/>
        </w:rPr>
        <w:t xml:space="preserve"> </w:t>
      </w:r>
      <w:r>
        <w:t>στην</w:t>
      </w:r>
      <w:r>
        <w:rPr>
          <w:spacing w:val="-8"/>
        </w:rPr>
        <w:t xml:space="preserve"> </w:t>
      </w:r>
      <w:r>
        <w:t>περίπτωση</w:t>
      </w:r>
      <w:r>
        <w:rPr>
          <w:spacing w:val="-8"/>
        </w:rPr>
        <w:t xml:space="preserve"> </w:t>
      </w:r>
      <w:r>
        <w:t>της</w:t>
      </w:r>
      <w:r>
        <w:rPr>
          <w:spacing w:val="-9"/>
        </w:rPr>
        <w:t xml:space="preserve"> </w:t>
      </w:r>
      <w:r>
        <w:t>συγκριτικής</w:t>
      </w:r>
      <w:r>
        <w:rPr>
          <w:spacing w:val="-10"/>
        </w:rPr>
        <w:t xml:space="preserve"> </w:t>
      </w:r>
      <w:r>
        <w:t>όσο</w:t>
      </w:r>
      <w:r>
        <w:rPr>
          <w:spacing w:val="-9"/>
        </w:rPr>
        <w:t xml:space="preserve"> </w:t>
      </w:r>
      <w:r>
        <w:t>και της</w:t>
      </w:r>
      <w:r>
        <w:rPr>
          <w:spacing w:val="-4"/>
        </w:rPr>
        <w:t xml:space="preserve"> </w:t>
      </w:r>
      <w:r>
        <w:t>άμεσης</w:t>
      </w:r>
      <w:r>
        <w:rPr>
          <w:spacing w:val="-4"/>
        </w:rPr>
        <w:t xml:space="preserve"> </w:t>
      </w:r>
      <w:r>
        <w:t>αξιολόγησης-</w:t>
      </w:r>
      <w:r>
        <w:rPr>
          <w:spacing w:val="-5"/>
        </w:rPr>
        <w:t xml:space="preserve"> </w:t>
      </w:r>
      <w:r>
        <w:t>που</w:t>
      </w:r>
      <w:r>
        <w:rPr>
          <w:spacing w:val="-4"/>
        </w:rPr>
        <w:t xml:space="preserve"> </w:t>
      </w:r>
      <w:r>
        <w:t>θα</w:t>
      </w:r>
      <w:r>
        <w:rPr>
          <w:spacing w:val="-7"/>
        </w:rPr>
        <w:t xml:space="preserve"> </w:t>
      </w:r>
      <w:r>
        <w:t>μπορούσαν</w:t>
      </w:r>
      <w:r>
        <w:rPr>
          <w:spacing w:val="-5"/>
        </w:rPr>
        <w:t xml:space="preserve"> </w:t>
      </w:r>
      <w:r>
        <w:t>να</w:t>
      </w:r>
      <w:r>
        <w:rPr>
          <w:spacing w:val="-5"/>
        </w:rPr>
        <w:t xml:space="preserve"> </w:t>
      </w:r>
      <w:r>
        <w:t>εφαρμοστούν</w:t>
      </w:r>
      <w:r>
        <w:rPr>
          <w:spacing w:val="-4"/>
        </w:rPr>
        <w:t xml:space="preserve"> </w:t>
      </w:r>
      <w:r>
        <w:t>προκειμένου</w:t>
      </w:r>
      <w:r>
        <w:rPr>
          <w:spacing w:val="-4"/>
        </w:rPr>
        <w:t xml:space="preserve"> </w:t>
      </w:r>
      <w:r>
        <w:t>να</w:t>
      </w:r>
      <w:r>
        <w:rPr>
          <w:spacing w:val="-5"/>
        </w:rPr>
        <w:t xml:space="preserve"> </w:t>
      </w:r>
      <w:r>
        <w:t>αξιολογηθούν</w:t>
      </w:r>
      <w:r>
        <w:rPr>
          <w:spacing w:val="-7"/>
        </w:rPr>
        <w:t xml:space="preserve"> </w:t>
      </w:r>
      <w:r>
        <w:t>οι</w:t>
      </w:r>
      <w:r>
        <w:rPr>
          <w:spacing w:val="-5"/>
        </w:rPr>
        <w:t xml:space="preserve"> </w:t>
      </w:r>
      <w:r>
        <w:t>προτάσεις πράξεων σύμφωνα με τα κριτήρια που ενέκρινε η Επιτροπή Παρακολούθησης, π.χ.:</w:t>
      </w:r>
    </w:p>
    <w:p w14:paraId="10DB8440" w14:textId="77777777" w:rsidR="00DF4DCB" w:rsidRDefault="004110C7">
      <w:pPr>
        <w:pStyle w:val="a5"/>
        <w:numPr>
          <w:ilvl w:val="0"/>
          <w:numId w:val="19"/>
        </w:numPr>
        <w:tabs>
          <w:tab w:val="left" w:pos="860"/>
        </w:tabs>
        <w:spacing w:before="122"/>
        <w:ind w:left="860" w:hanging="436"/>
        <w:jc w:val="both"/>
      </w:pPr>
      <w:r>
        <w:t>Με</w:t>
      </w:r>
      <w:r>
        <w:rPr>
          <w:spacing w:val="-5"/>
        </w:rPr>
        <w:t xml:space="preserve"> </w:t>
      </w:r>
      <w:r>
        <w:t>δυαδική</w:t>
      </w:r>
      <w:r>
        <w:rPr>
          <w:spacing w:val="-4"/>
        </w:rPr>
        <w:t xml:space="preserve"> </w:t>
      </w:r>
      <w:r>
        <w:t>βαθμολόγηση</w:t>
      </w:r>
      <w:r>
        <w:rPr>
          <w:spacing w:val="-7"/>
        </w:rPr>
        <w:t xml:space="preserve"> </w:t>
      </w:r>
      <w:r>
        <w:t>(ΝΑΙ/ΟΧΙ)</w:t>
      </w:r>
      <w:r>
        <w:rPr>
          <w:spacing w:val="-7"/>
        </w:rPr>
        <w:t xml:space="preserve"> </w:t>
      </w:r>
      <w:r>
        <w:t>και</w:t>
      </w:r>
      <w:r>
        <w:rPr>
          <w:spacing w:val="-5"/>
        </w:rPr>
        <w:t xml:space="preserve"> </w:t>
      </w:r>
      <w:r>
        <w:t>αποκλεισμό</w:t>
      </w:r>
      <w:r>
        <w:rPr>
          <w:spacing w:val="-7"/>
        </w:rPr>
        <w:t xml:space="preserve"> </w:t>
      </w:r>
      <w:r>
        <w:t>κατά</w:t>
      </w:r>
      <w:r>
        <w:rPr>
          <w:spacing w:val="-5"/>
        </w:rPr>
        <w:t xml:space="preserve"> </w:t>
      </w:r>
      <w:r>
        <w:t>κριτήριο</w:t>
      </w:r>
      <w:r>
        <w:rPr>
          <w:spacing w:val="-3"/>
        </w:rPr>
        <w:t xml:space="preserve"> </w:t>
      </w:r>
      <w:r>
        <w:t>(όλα</w:t>
      </w:r>
      <w:r>
        <w:rPr>
          <w:spacing w:val="-7"/>
        </w:rPr>
        <w:t xml:space="preserve"> </w:t>
      </w:r>
      <w:r>
        <w:t>τα</w:t>
      </w:r>
      <w:r>
        <w:rPr>
          <w:spacing w:val="-7"/>
        </w:rPr>
        <w:t xml:space="preserve"> </w:t>
      </w:r>
      <w:r>
        <w:t>κριτήρια</w:t>
      </w:r>
      <w:r>
        <w:rPr>
          <w:spacing w:val="-4"/>
        </w:rPr>
        <w:t xml:space="preserve"> </w:t>
      </w:r>
      <w:r>
        <w:rPr>
          <w:spacing w:val="-2"/>
        </w:rPr>
        <w:t>«ΝΑΙ»)</w:t>
      </w:r>
    </w:p>
    <w:p w14:paraId="506D4E29" w14:textId="77777777" w:rsidR="00DF4DCB" w:rsidRDefault="004110C7">
      <w:pPr>
        <w:pStyle w:val="a5"/>
        <w:numPr>
          <w:ilvl w:val="0"/>
          <w:numId w:val="19"/>
        </w:numPr>
        <w:tabs>
          <w:tab w:val="left" w:pos="860"/>
        </w:tabs>
        <w:spacing w:before="130" w:line="252" w:lineRule="auto"/>
        <w:ind w:left="424" w:right="564" w:firstLine="0"/>
        <w:jc w:val="both"/>
      </w:pPr>
      <w:r>
        <w:t>Με δυαδική βαθμολόγηση και αντιστοίχιση των τιμών ΝΑΙ/ΟΧΙ σε ποσοτικές τιμές (Δυαδικό κριτήριο με όριο θετικής αξιολόγησης)</w:t>
      </w:r>
    </w:p>
    <w:p w14:paraId="0C5C5C9B" w14:textId="77777777" w:rsidR="00DF4DCB" w:rsidRDefault="004110C7">
      <w:pPr>
        <w:pStyle w:val="a5"/>
        <w:numPr>
          <w:ilvl w:val="0"/>
          <w:numId w:val="19"/>
        </w:numPr>
        <w:tabs>
          <w:tab w:val="left" w:pos="860"/>
        </w:tabs>
        <w:spacing w:line="249" w:lineRule="auto"/>
        <w:ind w:left="424" w:right="567" w:firstLine="0"/>
        <w:jc w:val="both"/>
      </w:pPr>
      <w:r>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κατά κριτήριο ή ομάδα </w:t>
      </w:r>
      <w:r>
        <w:rPr>
          <w:spacing w:val="-2"/>
        </w:rPr>
        <w:t>κριτηρίων</w:t>
      </w:r>
    </w:p>
    <w:p w14:paraId="4E595464" w14:textId="77777777" w:rsidR="00DF4DCB" w:rsidRDefault="004110C7">
      <w:pPr>
        <w:pStyle w:val="a5"/>
        <w:numPr>
          <w:ilvl w:val="0"/>
          <w:numId w:val="19"/>
        </w:numPr>
        <w:tabs>
          <w:tab w:val="left" w:pos="860"/>
        </w:tabs>
        <w:spacing w:before="123"/>
        <w:ind w:left="860" w:hanging="436"/>
        <w:jc w:val="both"/>
      </w:pPr>
      <w:r>
        <w:t>Οποιοσδήποτε</w:t>
      </w:r>
      <w:r>
        <w:rPr>
          <w:spacing w:val="-10"/>
        </w:rPr>
        <w:t xml:space="preserve"> </w:t>
      </w:r>
      <w:r>
        <w:t>συνδυασμός</w:t>
      </w:r>
      <w:r>
        <w:rPr>
          <w:spacing w:val="-7"/>
        </w:rPr>
        <w:t xml:space="preserve"> </w:t>
      </w:r>
      <w:r>
        <w:t>των</w:t>
      </w:r>
      <w:r>
        <w:rPr>
          <w:spacing w:val="-8"/>
        </w:rPr>
        <w:t xml:space="preserve"> </w:t>
      </w:r>
      <w:r>
        <w:rPr>
          <w:spacing w:val="-2"/>
        </w:rPr>
        <w:t>ανωτέρω.</w:t>
      </w:r>
    </w:p>
    <w:p w14:paraId="54074F00" w14:textId="77777777" w:rsidR="00DF4DCB" w:rsidRDefault="004110C7">
      <w:pPr>
        <w:pStyle w:val="a3"/>
        <w:spacing w:before="129" w:line="252" w:lineRule="auto"/>
        <w:ind w:left="140" w:right="565"/>
        <w:jc w:val="both"/>
      </w:pPr>
      <w:r>
        <w:t>Για</w:t>
      </w:r>
      <w:r>
        <w:rPr>
          <w:spacing w:val="-7"/>
        </w:rPr>
        <w:t xml:space="preserve"> </w:t>
      </w:r>
      <w:r>
        <w:t>κάθε</w:t>
      </w:r>
      <w:r>
        <w:rPr>
          <w:spacing w:val="-6"/>
        </w:rPr>
        <w:t xml:space="preserve"> </w:t>
      </w:r>
      <w:r>
        <w:t>εξειδικευμένο</w:t>
      </w:r>
      <w:r>
        <w:rPr>
          <w:spacing w:val="-5"/>
        </w:rPr>
        <w:t xml:space="preserve"> </w:t>
      </w:r>
      <w:r>
        <w:t>κριτήριο,</w:t>
      </w:r>
      <w:r>
        <w:rPr>
          <w:spacing w:val="-6"/>
        </w:rPr>
        <w:t xml:space="preserve"> </w:t>
      </w:r>
      <w:r>
        <w:t>η</w:t>
      </w:r>
      <w:r>
        <w:rPr>
          <w:spacing w:val="-7"/>
        </w:rPr>
        <w:t xml:space="preserve"> </w:t>
      </w:r>
      <w:r>
        <w:t>ΔΑ</w:t>
      </w:r>
      <w:r>
        <w:rPr>
          <w:spacing w:val="-9"/>
        </w:rPr>
        <w:t xml:space="preserve"> </w:t>
      </w:r>
      <w:r>
        <w:t>πρέπει</w:t>
      </w:r>
      <w:r>
        <w:rPr>
          <w:spacing w:val="-7"/>
        </w:rPr>
        <w:t xml:space="preserve"> </w:t>
      </w:r>
      <w:r>
        <w:t>να</w:t>
      </w:r>
      <w:r>
        <w:rPr>
          <w:spacing w:val="-7"/>
        </w:rPr>
        <w:t xml:space="preserve"> </w:t>
      </w:r>
      <w:r>
        <w:t>ορίσει</w:t>
      </w:r>
      <w:r>
        <w:rPr>
          <w:spacing w:val="-7"/>
        </w:rPr>
        <w:t xml:space="preserve"> </w:t>
      </w:r>
      <w:r>
        <w:t>τον</w:t>
      </w:r>
      <w:r>
        <w:rPr>
          <w:spacing w:val="-7"/>
        </w:rPr>
        <w:t xml:space="preserve"> </w:t>
      </w:r>
      <w:r>
        <w:t>τρόπο</w:t>
      </w:r>
      <w:r>
        <w:rPr>
          <w:spacing w:val="-5"/>
        </w:rPr>
        <w:t xml:space="preserve"> </w:t>
      </w:r>
      <w:r>
        <w:t>βαθμολόγησής</w:t>
      </w:r>
      <w:r>
        <w:rPr>
          <w:spacing w:val="-6"/>
        </w:rPr>
        <w:t xml:space="preserve"> </w:t>
      </w:r>
      <w:r>
        <w:t>του,</w:t>
      </w:r>
      <w:r>
        <w:rPr>
          <w:spacing w:val="-6"/>
        </w:rPr>
        <w:t xml:space="preserve"> </w:t>
      </w:r>
      <w:r>
        <w:t>δηλαδή</w:t>
      </w:r>
      <w:r>
        <w:rPr>
          <w:spacing w:val="-10"/>
        </w:rPr>
        <w:t xml:space="preserve"> </w:t>
      </w:r>
      <w:r>
        <w:t>τις</w:t>
      </w:r>
      <w:r>
        <w:rPr>
          <w:spacing w:val="-7"/>
        </w:rPr>
        <w:t xml:space="preserve"> </w:t>
      </w:r>
      <w:r>
        <w:t>τιμές</w:t>
      </w:r>
      <w:r>
        <w:rPr>
          <w:spacing w:val="-6"/>
        </w:rPr>
        <w:t xml:space="preserve"> </w:t>
      </w:r>
      <w:r>
        <w:t>που δύναται να λάβει το εν λόγω κριτήριο και τις καταστάσεις στις οποίες αντιστοιχούν οι εν λόγω τιμές. Είναι σκόπιμο –όπου είναι εφικτό– η ΔΑ να αναλύει/εξειδικεύει τα επίπεδα με ποσοτικούς όρους.</w:t>
      </w:r>
    </w:p>
    <w:p w14:paraId="376EA890" w14:textId="77777777" w:rsidR="00DF4DCB" w:rsidRDefault="004110C7">
      <w:pPr>
        <w:pStyle w:val="a3"/>
        <w:spacing w:before="115" w:line="252" w:lineRule="auto"/>
        <w:ind w:left="140" w:right="571"/>
        <w:jc w:val="both"/>
      </w:pPr>
      <w:r>
        <w:t xml:space="preserve">Οι τιμές του κριτηρίου, ακόμη και στην περίπτωση του δυαδικού συστήματος, μπορεί να αντιστοιχούν σε </w:t>
      </w:r>
      <w:proofErr w:type="spellStart"/>
      <w:r>
        <w:t>ποσοτικοποιημένες</w:t>
      </w:r>
      <w:proofErr w:type="spellEnd"/>
      <w:r>
        <w:rPr>
          <w:spacing w:val="-3"/>
        </w:rPr>
        <w:t xml:space="preserve"> </w:t>
      </w:r>
      <w:r>
        <w:t>καταστάσεις.</w:t>
      </w:r>
      <w:r>
        <w:rPr>
          <w:spacing w:val="-1"/>
        </w:rPr>
        <w:t xml:space="preserve"> </w:t>
      </w:r>
      <w:r>
        <w:t>Η</w:t>
      </w:r>
      <w:r>
        <w:rPr>
          <w:spacing w:val="-4"/>
        </w:rPr>
        <w:t xml:space="preserve"> </w:t>
      </w:r>
      <w:r>
        <w:t>τιμή</w:t>
      </w:r>
      <w:r>
        <w:rPr>
          <w:spacing w:val="-3"/>
        </w:rPr>
        <w:t xml:space="preserve"> </w:t>
      </w:r>
      <w:r>
        <w:t>του κριτηρίου μπορεί</w:t>
      </w:r>
      <w:r>
        <w:rPr>
          <w:spacing w:val="-1"/>
        </w:rPr>
        <w:t xml:space="preserve"> </w:t>
      </w:r>
      <w:r>
        <w:t>επίσης να</w:t>
      </w:r>
      <w:r>
        <w:rPr>
          <w:spacing w:val="-3"/>
        </w:rPr>
        <w:t xml:space="preserve"> </w:t>
      </w:r>
      <w:r>
        <w:t>προκύπτει</w:t>
      </w:r>
      <w:r>
        <w:rPr>
          <w:spacing w:val="-1"/>
        </w:rPr>
        <w:t xml:space="preserve"> </w:t>
      </w:r>
      <w:r>
        <w:t>από</w:t>
      </w:r>
      <w:r>
        <w:rPr>
          <w:spacing w:val="-2"/>
        </w:rPr>
        <w:t xml:space="preserve"> </w:t>
      </w:r>
      <w:r>
        <w:t>μαθηματικό</w:t>
      </w:r>
      <w:r>
        <w:rPr>
          <w:spacing w:val="-2"/>
        </w:rPr>
        <w:t xml:space="preserve"> </w:t>
      </w:r>
      <w:r>
        <w:t xml:space="preserve">τύπο, ο οποίος βασίζεται σε τιμές </w:t>
      </w:r>
      <w:proofErr w:type="spellStart"/>
      <w:r>
        <w:t>ποσοτικοποιημένων</w:t>
      </w:r>
      <w:proofErr w:type="spellEnd"/>
      <w:r>
        <w:t xml:space="preserve"> μεταβλητών.</w:t>
      </w:r>
    </w:p>
    <w:p w14:paraId="2B4575EE" w14:textId="77777777" w:rsidR="00DF4DCB" w:rsidRDefault="004110C7">
      <w:pPr>
        <w:pStyle w:val="a3"/>
        <w:spacing w:before="114" w:line="252" w:lineRule="auto"/>
        <w:ind w:left="140" w:right="564"/>
        <w:jc w:val="both"/>
      </w:pPr>
      <w:r>
        <w:t>Είναι</w:t>
      </w:r>
      <w:r>
        <w:rPr>
          <w:spacing w:val="-8"/>
        </w:rPr>
        <w:t xml:space="preserve"> </w:t>
      </w:r>
      <w:r>
        <w:t>προφανές</w:t>
      </w:r>
      <w:r>
        <w:rPr>
          <w:spacing w:val="-8"/>
        </w:rPr>
        <w:t xml:space="preserve"> </w:t>
      </w:r>
      <w:r>
        <w:t>πως</w:t>
      </w:r>
      <w:r>
        <w:rPr>
          <w:spacing w:val="-7"/>
        </w:rPr>
        <w:t xml:space="preserve"> </w:t>
      </w:r>
      <w:r>
        <w:t>η</w:t>
      </w:r>
      <w:r>
        <w:rPr>
          <w:spacing w:val="-10"/>
        </w:rPr>
        <w:t xml:space="preserve"> </w:t>
      </w:r>
      <w:r>
        <w:t>βαθμολόγηση</w:t>
      </w:r>
      <w:r>
        <w:rPr>
          <w:spacing w:val="-8"/>
        </w:rPr>
        <w:t xml:space="preserve"> </w:t>
      </w:r>
      <w:r>
        <w:t>είναι</w:t>
      </w:r>
      <w:r>
        <w:rPr>
          <w:spacing w:val="-8"/>
        </w:rPr>
        <w:t xml:space="preserve"> </w:t>
      </w:r>
      <w:r>
        <w:t>αποτέλεσμα</w:t>
      </w:r>
      <w:r>
        <w:rPr>
          <w:spacing w:val="-8"/>
        </w:rPr>
        <w:t xml:space="preserve"> </w:t>
      </w:r>
      <w:r>
        <w:t>ουσιαστικής</w:t>
      </w:r>
      <w:r>
        <w:rPr>
          <w:spacing w:val="-8"/>
        </w:rPr>
        <w:t xml:space="preserve"> </w:t>
      </w:r>
      <w:r>
        <w:t>κρίσης</w:t>
      </w:r>
      <w:r>
        <w:rPr>
          <w:spacing w:val="-8"/>
        </w:rPr>
        <w:t xml:space="preserve"> </w:t>
      </w:r>
      <w:r>
        <w:t>κατά</w:t>
      </w:r>
      <w:r>
        <w:rPr>
          <w:spacing w:val="-12"/>
        </w:rPr>
        <w:t xml:space="preserve"> </w:t>
      </w:r>
      <w:r>
        <w:t>την</w:t>
      </w:r>
      <w:r>
        <w:rPr>
          <w:spacing w:val="-8"/>
        </w:rPr>
        <w:t xml:space="preserve"> </w:t>
      </w:r>
      <w:r>
        <w:t>αξιολόγηση.</w:t>
      </w:r>
      <w:r>
        <w:rPr>
          <w:spacing w:val="-8"/>
        </w:rPr>
        <w:t xml:space="preserve"> </w:t>
      </w:r>
      <w:r>
        <w:t>Επίσης,</w:t>
      </w:r>
      <w:r>
        <w:rPr>
          <w:spacing w:val="-8"/>
        </w:rPr>
        <w:t xml:space="preserve"> </w:t>
      </w:r>
      <w:r>
        <w:t>οι ΔΑ</w:t>
      </w:r>
      <w:r>
        <w:rPr>
          <w:spacing w:val="40"/>
        </w:rPr>
        <w:t xml:space="preserve"> </w:t>
      </w:r>
      <w:r>
        <w:t>θα πρέπει να τεκμηριώνουν επαρκώς τη βαθμολόγηση για κάθε κριτήριο στους πίνακες αξιολόγησης,</w:t>
      </w:r>
    </w:p>
    <w:p w14:paraId="22C9E83B" w14:textId="77777777" w:rsidR="00DF4DCB" w:rsidRDefault="00DF4DCB">
      <w:pPr>
        <w:pStyle w:val="a3"/>
        <w:spacing w:line="252" w:lineRule="auto"/>
        <w:jc w:val="both"/>
        <w:sectPr w:rsidR="00DF4DCB">
          <w:pgSz w:w="11910" w:h="16840"/>
          <w:pgMar w:top="900" w:right="566" w:bottom="1380" w:left="992" w:header="0" w:footer="1193" w:gutter="0"/>
          <w:cols w:space="720"/>
        </w:sectPr>
      </w:pPr>
    </w:p>
    <w:p w14:paraId="36DEDED3" w14:textId="77777777" w:rsidR="00DF4DCB" w:rsidRDefault="004110C7">
      <w:pPr>
        <w:pStyle w:val="a3"/>
        <w:spacing w:before="29" w:line="252" w:lineRule="auto"/>
        <w:ind w:left="140"/>
      </w:pPr>
      <w:r>
        <w:lastRenderedPageBreak/>
        <w:t>προκειμένου</w:t>
      </w:r>
      <w:r>
        <w:rPr>
          <w:spacing w:val="-13"/>
        </w:rPr>
        <w:t xml:space="preserve"> </w:t>
      </w:r>
      <w:r>
        <w:t>να</w:t>
      </w:r>
      <w:r>
        <w:rPr>
          <w:spacing w:val="-12"/>
        </w:rPr>
        <w:t xml:space="preserve"> </w:t>
      </w:r>
      <w:r>
        <w:t>διασφαλίζεται</w:t>
      </w:r>
      <w:r>
        <w:rPr>
          <w:spacing w:val="-13"/>
        </w:rPr>
        <w:t xml:space="preserve"> </w:t>
      </w:r>
      <w:r>
        <w:t>ότι</w:t>
      </w:r>
      <w:r>
        <w:rPr>
          <w:spacing w:val="-13"/>
        </w:rPr>
        <w:t xml:space="preserve"> </w:t>
      </w:r>
      <w:r>
        <w:t>η</w:t>
      </w:r>
      <w:r>
        <w:rPr>
          <w:spacing w:val="-12"/>
        </w:rPr>
        <w:t xml:space="preserve"> </w:t>
      </w:r>
      <w:r>
        <w:t>αξιολόγηση</w:t>
      </w:r>
      <w:r>
        <w:rPr>
          <w:spacing w:val="-13"/>
        </w:rPr>
        <w:t xml:space="preserve"> </w:t>
      </w:r>
      <w:r>
        <w:t>εφαρμόζεται</w:t>
      </w:r>
      <w:r>
        <w:rPr>
          <w:spacing w:val="-13"/>
        </w:rPr>
        <w:t xml:space="preserve"> </w:t>
      </w:r>
      <w:r>
        <w:t>με</w:t>
      </w:r>
      <w:r>
        <w:rPr>
          <w:spacing w:val="-13"/>
        </w:rPr>
        <w:t xml:space="preserve"> </w:t>
      </w:r>
      <w:r>
        <w:t>συνέπεια</w:t>
      </w:r>
      <w:r>
        <w:rPr>
          <w:spacing w:val="-13"/>
        </w:rPr>
        <w:t xml:space="preserve"> </w:t>
      </w:r>
      <w:r>
        <w:t>ως</w:t>
      </w:r>
      <w:r>
        <w:rPr>
          <w:spacing w:val="-12"/>
        </w:rPr>
        <w:t xml:space="preserve"> </w:t>
      </w:r>
      <w:r>
        <w:t>προς</w:t>
      </w:r>
      <w:r>
        <w:rPr>
          <w:spacing w:val="-13"/>
        </w:rPr>
        <w:t xml:space="preserve"> </w:t>
      </w:r>
      <w:r>
        <w:t>τα</w:t>
      </w:r>
      <w:r>
        <w:rPr>
          <w:spacing w:val="-12"/>
        </w:rPr>
        <w:t xml:space="preserve"> </w:t>
      </w:r>
      <w:r>
        <w:t>εγκεκριμένα</w:t>
      </w:r>
      <w:r>
        <w:rPr>
          <w:spacing w:val="-13"/>
        </w:rPr>
        <w:t xml:space="preserve"> </w:t>
      </w:r>
      <w:r>
        <w:t xml:space="preserve">κριτήρια </w:t>
      </w:r>
      <w:r>
        <w:rPr>
          <w:spacing w:val="-2"/>
        </w:rPr>
        <w:t>αξιολόγησης.</w:t>
      </w:r>
    </w:p>
    <w:p w14:paraId="1F1711C2" w14:textId="77777777" w:rsidR="00DF4DCB" w:rsidRDefault="004110C7">
      <w:pPr>
        <w:pStyle w:val="a3"/>
        <w:spacing w:before="101"/>
        <w:ind w:left="128" w:right="640" w:firstLine="9"/>
      </w:pPr>
      <w:r>
        <w:t>Η επιλογή δυαδικής βαθμολόγησης</w:t>
      </w:r>
      <w:r>
        <w:rPr>
          <w:spacing w:val="-1"/>
        </w:rPr>
        <w:t xml:space="preserve"> </w:t>
      </w:r>
      <w:r>
        <w:t>σε</w:t>
      </w:r>
      <w:r>
        <w:rPr>
          <w:spacing w:val="-1"/>
        </w:rPr>
        <w:t xml:space="preserve"> </w:t>
      </w:r>
      <w:r>
        <w:t>όλα τα</w:t>
      </w:r>
      <w:r>
        <w:rPr>
          <w:spacing w:val="-2"/>
        </w:rPr>
        <w:t xml:space="preserve"> </w:t>
      </w:r>
      <w:r>
        <w:t>κριτήρια αρμόζει</w:t>
      </w:r>
      <w:r>
        <w:rPr>
          <w:spacing w:val="-2"/>
        </w:rPr>
        <w:t xml:space="preserve"> </w:t>
      </w:r>
      <w:r>
        <w:t>μόνο στην περίπτωση των προσκλήσεων άμεσης</w:t>
      </w:r>
      <w:r>
        <w:rPr>
          <w:spacing w:val="-2"/>
        </w:rPr>
        <w:t xml:space="preserve"> </w:t>
      </w:r>
      <w:r>
        <w:t>αξιολόγησης,</w:t>
      </w:r>
      <w:r>
        <w:rPr>
          <w:spacing w:val="-2"/>
        </w:rPr>
        <w:t xml:space="preserve"> </w:t>
      </w:r>
      <w:r>
        <w:t>γεγονός</w:t>
      </w:r>
      <w:r>
        <w:rPr>
          <w:spacing w:val="-2"/>
        </w:rPr>
        <w:t xml:space="preserve"> </w:t>
      </w:r>
      <w:r>
        <w:t>που</w:t>
      </w:r>
      <w:r>
        <w:rPr>
          <w:spacing w:val="-4"/>
        </w:rPr>
        <w:t xml:space="preserve"> </w:t>
      </w:r>
      <w:r>
        <w:t>πρέπει</w:t>
      </w:r>
      <w:r>
        <w:rPr>
          <w:spacing w:val="-2"/>
        </w:rPr>
        <w:t xml:space="preserve"> </w:t>
      </w:r>
      <w:r>
        <w:t>να</w:t>
      </w:r>
      <w:r>
        <w:rPr>
          <w:spacing w:val="-5"/>
        </w:rPr>
        <w:t xml:space="preserve"> </w:t>
      </w:r>
      <w:r>
        <w:t>ληφθεί</w:t>
      </w:r>
      <w:r>
        <w:rPr>
          <w:spacing w:val="-5"/>
        </w:rPr>
        <w:t xml:space="preserve"> </w:t>
      </w:r>
      <w:r>
        <w:t>υπόψη</w:t>
      </w:r>
      <w:r>
        <w:rPr>
          <w:spacing w:val="-6"/>
        </w:rPr>
        <w:t xml:space="preserve"> </w:t>
      </w:r>
      <w:r>
        <w:t>κατά</w:t>
      </w:r>
      <w:r>
        <w:rPr>
          <w:spacing w:val="-5"/>
        </w:rPr>
        <w:t xml:space="preserve"> </w:t>
      </w:r>
      <w:r>
        <w:t>την</w:t>
      </w:r>
      <w:r>
        <w:rPr>
          <w:spacing w:val="-3"/>
        </w:rPr>
        <w:t xml:space="preserve"> </w:t>
      </w:r>
      <w:r>
        <w:t>εξειδίκευση</w:t>
      </w:r>
      <w:r>
        <w:rPr>
          <w:spacing w:val="-3"/>
        </w:rPr>
        <w:t xml:space="preserve"> </w:t>
      </w:r>
      <w:r>
        <w:t>των</w:t>
      </w:r>
      <w:r>
        <w:rPr>
          <w:spacing w:val="-3"/>
        </w:rPr>
        <w:t xml:space="preserve"> </w:t>
      </w:r>
      <w:r>
        <w:t>κριτηρίων</w:t>
      </w:r>
      <w:r>
        <w:rPr>
          <w:spacing w:val="-5"/>
        </w:rPr>
        <w:t xml:space="preserve"> </w:t>
      </w:r>
      <w:r>
        <w:t>(σημείο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w:t>
      </w:r>
      <w:r>
        <w:rPr>
          <w:spacing w:val="-5"/>
        </w:rPr>
        <w:t xml:space="preserve"> </w:t>
      </w:r>
      <w:r>
        <w:t>μεταξύ</w:t>
      </w:r>
      <w:r>
        <w:rPr>
          <w:spacing w:val="-4"/>
        </w:rPr>
        <w:t xml:space="preserve"> </w:t>
      </w:r>
      <w:r>
        <w:t>τους,</w:t>
      </w:r>
      <w:r>
        <w:rPr>
          <w:spacing w:val="-3"/>
        </w:rPr>
        <w:t xml:space="preserve"> </w:t>
      </w:r>
      <w:r>
        <w:t>αλλά</w:t>
      </w:r>
      <w:r>
        <w:rPr>
          <w:spacing w:val="-2"/>
        </w:rPr>
        <w:t xml:space="preserve"> </w:t>
      </w:r>
      <w:r>
        <w:t>απαιτείται</w:t>
      </w:r>
      <w:r>
        <w:rPr>
          <w:spacing w:val="-3"/>
        </w:rPr>
        <w:t xml:space="preserve"> </w:t>
      </w:r>
      <w:r>
        <w:t>να</w:t>
      </w:r>
      <w:r>
        <w:rPr>
          <w:spacing w:val="-2"/>
        </w:rPr>
        <w:t xml:space="preserve"> </w:t>
      </w:r>
      <w:r>
        <w:t>έχουν</w:t>
      </w:r>
      <w:r>
        <w:rPr>
          <w:spacing w:val="-4"/>
        </w:rPr>
        <w:t xml:space="preserve"> </w:t>
      </w:r>
      <w:r>
        <w:t>μια</w:t>
      </w:r>
      <w:r>
        <w:rPr>
          <w:spacing w:val="-3"/>
        </w:rPr>
        <w:t xml:space="preserve"> </w:t>
      </w:r>
      <w:r>
        <w:t>συγκεκριμένης</w:t>
      </w:r>
      <w:r>
        <w:rPr>
          <w:spacing w:val="-4"/>
        </w:rPr>
        <w:t xml:space="preserve"> </w:t>
      </w:r>
      <w:r>
        <w:t>στάθμης</w:t>
      </w:r>
      <w:r>
        <w:rPr>
          <w:spacing w:val="-2"/>
        </w:rPr>
        <w:t xml:space="preserve"> </w:t>
      </w:r>
      <w:r>
        <w:t>επάρκεια.</w:t>
      </w:r>
      <w:r>
        <w:rPr>
          <w:spacing w:val="-2"/>
        </w:rPr>
        <w:t xml:space="preserve"> </w:t>
      </w:r>
      <w:r>
        <w:t>Προτείνεται, κατά την άμεση αξιολόγηση, τα κριτήρια της 3</w:t>
      </w:r>
      <w:r>
        <w:rPr>
          <w:vertAlign w:val="superscript"/>
        </w:rPr>
        <w:t>ης</w:t>
      </w:r>
      <w:r>
        <w:t xml:space="preserve"> Ομάδας «Αποδοτικότητα» και «Αποτελεσματικότητα».</w:t>
      </w:r>
    </w:p>
    <w:p w14:paraId="5310EF6E" w14:textId="77777777" w:rsidR="00DF4DCB" w:rsidRDefault="00DF4DCB">
      <w:pPr>
        <w:pStyle w:val="a3"/>
        <w:spacing w:before="239"/>
      </w:pPr>
    </w:p>
    <w:p w14:paraId="4BBE3264" w14:textId="77777777" w:rsidR="00DF4DCB" w:rsidRDefault="004110C7">
      <w:pPr>
        <w:pStyle w:val="1"/>
        <w:numPr>
          <w:ilvl w:val="1"/>
          <w:numId w:val="22"/>
        </w:numPr>
        <w:tabs>
          <w:tab w:val="left" w:pos="861"/>
        </w:tabs>
        <w:spacing w:before="1"/>
      </w:pPr>
      <w:bookmarkStart w:id="10" w:name="_bookmark10"/>
      <w:bookmarkEnd w:id="10"/>
      <w:r>
        <w:t>Πράξεις</w:t>
      </w:r>
      <w:r>
        <w:rPr>
          <w:spacing w:val="-2"/>
        </w:rPr>
        <w:t xml:space="preserve"> </w:t>
      </w:r>
      <w:r>
        <w:t>Κρατικών</w:t>
      </w:r>
      <w:r>
        <w:rPr>
          <w:spacing w:val="-3"/>
        </w:rPr>
        <w:t xml:space="preserve"> </w:t>
      </w:r>
      <w:r>
        <w:rPr>
          <w:spacing w:val="-2"/>
        </w:rPr>
        <w:t>Ενισχύσεων</w:t>
      </w:r>
    </w:p>
    <w:p w14:paraId="5AA00197" w14:textId="77777777" w:rsidR="00DF4DCB" w:rsidRDefault="004110C7">
      <w:pPr>
        <w:pStyle w:val="1"/>
        <w:spacing w:before="239"/>
        <w:ind w:left="140"/>
        <w:jc w:val="both"/>
      </w:pPr>
      <w:bookmarkStart w:id="11" w:name="_bookmark11"/>
      <w:bookmarkEnd w:id="11"/>
      <w:r>
        <w:t>Υποβολή</w:t>
      </w:r>
      <w:r>
        <w:rPr>
          <w:spacing w:val="-6"/>
        </w:rPr>
        <w:t xml:space="preserve"> </w:t>
      </w:r>
      <w:r>
        <w:t>αιτήσεων</w:t>
      </w:r>
      <w:r>
        <w:rPr>
          <w:spacing w:val="-4"/>
        </w:rPr>
        <w:t xml:space="preserve"> </w:t>
      </w:r>
      <w:r>
        <w:t>χρηματοδότησης και</w:t>
      </w:r>
      <w:r>
        <w:rPr>
          <w:spacing w:val="-3"/>
        </w:rPr>
        <w:t xml:space="preserve"> </w:t>
      </w:r>
      <w:r>
        <w:rPr>
          <w:spacing w:val="-2"/>
        </w:rPr>
        <w:t>παραλαβή</w:t>
      </w:r>
    </w:p>
    <w:p w14:paraId="4769E0D6" w14:textId="77777777" w:rsidR="00DF4DCB" w:rsidRDefault="004110C7">
      <w:pPr>
        <w:pStyle w:val="a3"/>
        <w:spacing w:before="77" w:line="249" w:lineRule="auto"/>
        <w:ind w:left="140" w:right="566"/>
        <w:jc w:val="both"/>
      </w:pPr>
      <w:r>
        <w:t>Οι αιτήσεις χρηματοδότησης υποβάλλονται από τους υποψηφίους Δικαιούχους υποχρεωτικά μέσω του ΟΠΣΚΕ κάνοντας χρήση της τυποποιημένης στο ΟΠΣΚΕ φόρμας ηλεκτρονικής υποβολής και σύμφωνα με τους</w:t>
      </w:r>
      <w:r>
        <w:rPr>
          <w:spacing w:val="-13"/>
        </w:rPr>
        <w:t xml:space="preserve"> </w:t>
      </w:r>
      <w:r>
        <w:t>όρους</w:t>
      </w:r>
      <w:r>
        <w:rPr>
          <w:spacing w:val="-12"/>
        </w:rPr>
        <w:t xml:space="preserve"> </w:t>
      </w:r>
      <w:r>
        <w:t>της</w:t>
      </w:r>
      <w:r>
        <w:rPr>
          <w:spacing w:val="-13"/>
        </w:rPr>
        <w:t xml:space="preserve"> </w:t>
      </w:r>
      <w:r>
        <w:t>οικείας</w:t>
      </w:r>
      <w:r>
        <w:rPr>
          <w:spacing w:val="-12"/>
        </w:rPr>
        <w:t xml:space="preserve"> </w:t>
      </w:r>
      <w:r>
        <w:t>Πρόσκλησης.</w:t>
      </w:r>
      <w:r>
        <w:rPr>
          <w:spacing w:val="-11"/>
        </w:rPr>
        <w:t xml:space="preserve"> </w:t>
      </w:r>
      <w:r>
        <w:t>Αιτήσεις</w:t>
      </w:r>
      <w:r>
        <w:rPr>
          <w:spacing w:val="-10"/>
        </w:rPr>
        <w:t xml:space="preserve"> </w:t>
      </w:r>
      <w:r>
        <w:t>στις</w:t>
      </w:r>
      <w:r>
        <w:rPr>
          <w:spacing w:val="-13"/>
        </w:rPr>
        <w:t xml:space="preserve"> </w:t>
      </w:r>
      <w:r>
        <w:t>οποίες</w:t>
      </w:r>
      <w:r>
        <w:rPr>
          <w:spacing w:val="-10"/>
        </w:rPr>
        <w:t xml:space="preserve"> </w:t>
      </w:r>
      <w:r>
        <w:t>δεν</w:t>
      </w:r>
      <w:r>
        <w:rPr>
          <w:spacing w:val="-12"/>
        </w:rPr>
        <w:t xml:space="preserve"> </w:t>
      </w:r>
      <w:r>
        <w:t>έχουν</w:t>
      </w:r>
      <w:r>
        <w:rPr>
          <w:spacing w:val="-12"/>
        </w:rPr>
        <w:t xml:space="preserve"> </w:t>
      </w:r>
      <w:r>
        <w:t>συμπληρωθεί</w:t>
      </w:r>
      <w:r>
        <w:rPr>
          <w:spacing w:val="-13"/>
        </w:rPr>
        <w:t xml:space="preserve"> </w:t>
      </w:r>
      <w:r>
        <w:t>όλα</w:t>
      </w:r>
      <w:r>
        <w:rPr>
          <w:spacing w:val="-12"/>
        </w:rPr>
        <w:t xml:space="preserve"> </w:t>
      </w:r>
      <w:r>
        <w:t>τα</w:t>
      </w:r>
      <w:r>
        <w:rPr>
          <w:spacing w:val="-11"/>
        </w:rPr>
        <w:t xml:space="preserve"> </w:t>
      </w:r>
      <w:r>
        <w:t>υποχρεωτικά</w:t>
      </w:r>
      <w:r>
        <w:rPr>
          <w:spacing w:val="-12"/>
        </w:rPr>
        <w:t xml:space="preserve"> </w:t>
      </w:r>
      <w:r>
        <w:t>προς συμπλήρωση πεδία του ΟΠΣΚΕ, δεν θα είναι δυνατό να υποβληθούν.</w:t>
      </w:r>
    </w:p>
    <w:p w14:paraId="43E3498F" w14:textId="77777777" w:rsidR="00DF4DCB" w:rsidRDefault="004110C7">
      <w:pPr>
        <w:pStyle w:val="a3"/>
        <w:spacing w:before="124" w:line="249" w:lineRule="auto"/>
        <w:ind w:left="140" w:right="566"/>
        <w:jc w:val="both"/>
      </w:pPr>
      <w:r>
        <w:t>Η ΔΑ έχει την υποχρέωση να εξειδικεύει το γενικό εγχειρίδιο χρήσης του ΟΠΣΚΕ που έχει εκδοθεί από την ΕΥΚΕ-ΧΜ, ανάλογα με το περιεχόμενο της κάθε Πρόσκλησης (μέτρο ενίσχυσης), καθώς και να παρέχει υπηρεσίες επιχειρησιακής υποστήριξης των χρηστών του ΟΠΣΚΕ (</w:t>
      </w:r>
      <w:proofErr w:type="spellStart"/>
      <w:r>
        <w:t>helpdesk</w:t>
      </w:r>
      <w:proofErr w:type="spellEnd"/>
      <w:r>
        <w:t>) αποκλειστικά σε θέματα που αφορούν στην εφαρμογή της οικείας Πρόσκλησης καθ’ όλο το διάστημα που θα διαρκέσει η διαδικασία υποβολής αιτήσεων χρηματοδότησης.</w:t>
      </w:r>
    </w:p>
    <w:p w14:paraId="0189C84C" w14:textId="77777777" w:rsidR="00DF4DCB" w:rsidRDefault="004110C7">
      <w:pPr>
        <w:pStyle w:val="a3"/>
        <w:spacing w:before="123" w:line="249" w:lineRule="auto"/>
        <w:ind w:left="140" w:right="565"/>
        <w:jc w:val="both"/>
      </w:pPr>
      <w:r>
        <w:t xml:space="preserve">Με την εμπρόθεσμη ηλεκτρονική υποβολή της, η αίτηση χρηματοδότησης λαμβάνει αυτόματα σχετική </w:t>
      </w:r>
      <w:proofErr w:type="spellStart"/>
      <w:r>
        <w:t>χρονοσήμανση</w:t>
      </w:r>
      <w:proofErr w:type="spellEnd"/>
      <w:r>
        <w:t xml:space="preserve"> στο ΟΠΣΚΕ (ημερομηνία και ώρα οριστικοποίησης), σύμφωνα με τα προβλεπόμενα στην οικεία Πρόσκληση. Σε εξαιρετικές περιπτώσεις και εφόσον προβλέπεται στην Πρόσκληση, ο δυνητικός Δικαιούχος προβαίνει σε αποστολή συνοδευτικού φυσικού φακέλου. Όλες οι Αιτήσεις Χρηματοδότησης διατηρούνται στο ΟΠΣΚΕ.</w:t>
      </w:r>
    </w:p>
    <w:p w14:paraId="1DD5BAD1" w14:textId="77777777" w:rsidR="00DF4DCB" w:rsidRDefault="004110C7">
      <w:pPr>
        <w:pStyle w:val="1"/>
        <w:spacing w:before="229"/>
        <w:ind w:left="140"/>
        <w:jc w:val="both"/>
      </w:pPr>
      <w:bookmarkStart w:id="12" w:name="_bookmark12"/>
      <w:bookmarkEnd w:id="12"/>
      <w:r>
        <w:t>Αξιολόγηση</w:t>
      </w:r>
      <w:r>
        <w:rPr>
          <w:spacing w:val="-5"/>
        </w:rPr>
        <w:t xml:space="preserve"> </w:t>
      </w:r>
      <w:r>
        <w:t>των</w:t>
      </w:r>
      <w:r>
        <w:rPr>
          <w:spacing w:val="-4"/>
        </w:rPr>
        <w:t xml:space="preserve"> </w:t>
      </w:r>
      <w:r>
        <w:t>αιτήσεων</w:t>
      </w:r>
      <w:r>
        <w:rPr>
          <w:spacing w:val="-3"/>
        </w:rPr>
        <w:t xml:space="preserve"> </w:t>
      </w:r>
      <w:r>
        <w:rPr>
          <w:spacing w:val="-2"/>
        </w:rPr>
        <w:t>χρηματοδότησης</w:t>
      </w:r>
    </w:p>
    <w:p w14:paraId="2B6CA80A" w14:textId="77777777" w:rsidR="00DF4DCB" w:rsidRDefault="004110C7">
      <w:pPr>
        <w:pStyle w:val="a3"/>
        <w:spacing w:before="74" w:line="252" w:lineRule="auto"/>
        <w:ind w:left="140" w:right="563"/>
        <w:jc w:val="both"/>
      </w:pPr>
      <w:r>
        <w:t>Μετά την ολοκλήρωση του παραπάνω βήματος, πραγματοποιείται η αξιολόγηση κάθε αίτησης χρηματοδότησης</w:t>
      </w:r>
      <w:r>
        <w:rPr>
          <w:spacing w:val="-11"/>
        </w:rPr>
        <w:t xml:space="preserve"> </w:t>
      </w:r>
      <w:r>
        <w:t>μέσω</w:t>
      </w:r>
      <w:r>
        <w:rPr>
          <w:spacing w:val="-11"/>
        </w:rPr>
        <w:t xml:space="preserve"> </w:t>
      </w:r>
      <w:r>
        <w:t>του</w:t>
      </w:r>
      <w:r>
        <w:rPr>
          <w:spacing w:val="-11"/>
        </w:rPr>
        <w:t xml:space="preserve"> </w:t>
      </w:r>
      <w:r>
        <w:t>ΟΠΣΚΕ</w:t>
      </w:r>
      <w:r>
        <w:rPr>
          <w:spacing w:val="-11"/>
        </w:rPr>
        <w:t xml:space="preserve"> </w:t>
      </w:r>
      <w:r>
        <w:t>βάσει</w:t>
      </w:r>
      <w:r>
        <w:rPr>
          <w:spacing w:val="-12"/>
        </w:rPr>
        <w:t xml:space="preserve"> </w:t>
      </w:r>
      <w:r>
        <w:t>της</w:t>
      </w:r>
      <w:r>
        <w:rPr>
          <w:spacing w:val="-11"/>
        </w:rPr>
        <w:t xml:space="preserve"> </w:t>
      </w:r>
      <w:r>
        <w:t>τυποποιημένης</w:t>
      </w:r>
      <w:r>
        <w:rPr>
          <w:spacing w:val="-11"/>
        </w:rPr>
        <w:t xml:space="preserve"> </w:t>
      </w:r>
      <w:r>
        <w:t>φόρμας</w:t>
      </w:r>
      <w:r>
        <w:rPr>
          <w:spacing w:val="-8"/>
        </w:rPr>
        <w:t xml:space="preserve"> </w:t>
      </w:r>
      <w:r>
        <w:t>αξιολόγησης,</w:t>
      </w:r>
      <w:r>
        <w:rPr>
          <w:spacing w:val="-8"/>
        </w:rPr>
        <w:t xml:space="preserve"> </w:t>
      </w:r>
      <w:r>
        <w:t>σύμφωνα</w:t>
      </w:r>
      <w:r>
        <w:rPr>
          <w:spacing w:val="-12"/>
        </w:rPr>
        <w:t xml:space="preserve"> </w:t>
      </w:r>
      <w:r>
        <w:t>με</w:t>
      </w:r>
      <w:r>
        <w:rPr>
          <w:spacing w:val="-11"/>
        </w:rPr>
        <w:t xml:space="preserve"> </w:t>
      </w:r>
      <w:r>
        <w:t>τα</w:t>
      </w:r>
      <w:r>
        <w:rPr>
          <w:spacing w:val="-12"/>
        </w:rPr>
        <w:t xml:space="preserve"> </w:t>
      </w:r>
      <w:r>
        <w:t xml:space="preserve">κριτήρια και τη μεθοδολογία που περιγράφονται στην Πρόσκληση και στον Οδηγό Εφαρμογής του </w:t>
      </w:r>
      <w:r>
        <w:rPr>
          <w:spacing w:val="-2"/>
        </w:rPr>
        <w:t>Προγράμματος/Δράσης.</w:t>
      </w:r>
    </w:p>
    <w:p w14:paraId="02774AE3" w14:textId="77777777" w:rsidR="00DF4DCB" w:rsidRDefault="004110C7">
      <w:pPr>
        <w:pStyle w:val="a3"/>
        <w:spacing w:before="113"/>
        <w:ind w:left="140"/>
        <w:jc w:val="both"/>
      </w:pPr>
      <w:r>
        <w:t>Ενδεικτικά</w:t>
      </w:r>
      <w:r>
        <w:rPr>
          <w:spacing w:val="-6"/>
        </w:rPr>
        <w:t xml:space="preserve"> </w:t>
      </w:r>
      <w:r>
        <w:t>η</w:t>
      </w:r>
      <w:r>
        <w:rPr>
          <w:spacing w:val="-6"/>
        </w:rPr>
        <w:t xml:space="preserve"> </w:t>
      </w:r>
      <w:r>
        <w:t>αξιολόγηση</w:t>
      </w:r>
      <w:r>
        <w:rPr>
          <w:spacing w:val="-6"/>
        </w:rPr>
        <w:t xml:space="preserve"> </w:t>
      </w:r>
      <w:r>
        <w:t>δύναται</w:t>
      </w:r>
      <w:r>
        <w:rPr>
          <w:spacing w:val="-6"/>
        </w:rPr>
        <w:t xml:space="preserve"> </w:t>
      </w:r>
      <w:r>
        <w:t>να</w:t>
      </w:r>
      <w:r>
        <w:rPr>
          <w:spacing w:val="-5"/>
        </w:rPr>
        <w:t xml:space="preserve"> </w:t>
      </w:r>
      <w:r>
        <w:rPr>
          <w:spacing w:val="-2"/>
        </w:rPr>
        <w:t>περιλαμβάνει:</w:t>
      </w:r>
    </w:p>
    <w:p w14:paraId="3580879F" w14:textId="77777777" w:rsidR="00DF4DCB" w:rsidRDefault="004110C7">
      <w:pPr>
        <w:pStyle w:val="a5"/>
        <w:numPr>
          <w:ilvl w:val="0"/>
          <w:numId w:val="18"/>
        </w:numPr>
        <w:tabs>
          <w:tab w:val="left" w:pos="858"/>
        </w:tabs>
        <w:spacing w:before="115"/>
        <w:ind w:right="571"/>
      </w:pPr>
      <w:r>
        <w:t>επιβεβαίωση</w:t>
      </w:r>
      <w:r>
        <w:rPr>
          <w:spacing w:val="80"/>
          <w:w w:val="150"/>
        </w:rPr>
        <w:t xml:space="preserve"> </w:t>
      </w:r>
      <w:r>
        <w:t>της</w:t>
      </w:r>
      <w:r>
        <w:rPr>
          <w:spacing w:val="80"/>
          <w:w w:val="150"/>
        </w:rPr>
        <w:t xml:space="preserve"> </w:t>
      </w:r>
      <w:r>
        <w:t>πληρότητας</w:t>
      </w:r>
      <w:r>
        <w:rPr>
          <w:spacing w:val="80"/>
          <w:w w:val="150"/>
        </w:rPr>
        <w:t xml:space="preserve"> </w:t>
      </w:r>
      <w:r>
        <w:t>υποβολής</w:t>
      </w:r>
      <w:r>
        <w:rPr>
          <w:spacing w:val="80"/>
          <w:w w:val="150"/>
        </w:rPr>
        <w:t xml:space="preserve"> </w:t>
      </w:r>
      <w:r>
        <w:t>της</w:t>
      </w:r>
      <w:r>
        <w:rPr>
          <w:spacing w:val="80"/>
          <w:w w:val="150"/>
        </w:rPr>
        <w:t xml:space="preserve"> </w:t>
      </w:r>
      <w:r>
        <w:t>αίτησης</w:t>
      </w:r>
      <w:r>
        <w:rPr>
          <w:spacing w:val="80"/>
          <w:w w:val="150"/>
        </w:rPr>
        <w:t xml:space="preserve"> </w:t>
      </w:r>
      <w:r>
        <w:t>χρηματοδότησης,</w:t>
      </w:r>
      <w:r>
        <w:rPr>
          <w:spacing w:val="80"/>
          <w:w w:val="150"/>
        </w:rPr>
        <w:t xml:space="preserve"> </w:t>
      </w:r>
      <w:r>
        <w:t>καθώς</w:t>
      </w:r>
      <w:r>
        <w:rPr>
          <w:spacing w:val="80"/>
          <w:w w:val="150"/>
        </w:rPr>
        <w:t xml:space="preserve"> </w:t>
      </w:r>
      <w:r>
        <w:t>και</w:t>
      </w:r>
      <w:r>
        <w:rPr>
          <w:spacing w:val="80"/>
          <w:w w:val="150"/>
        </w:rPr>
        <w:t xml:space="preserve"> </w:t>
      </w:r>
      <w:r>
        <w:t>των</w:t>
      </w:r>
      <w:r>
        <w:rPr>
          <w:spacing w:val="40"/>
        </w:rPr>
        <w:t xml:space="preserve"> </w:t>
      </w:r>
      <w:r>
        <w:t>απαιτούμενων δικαιολογητικών συμμετοχής,</w:t>
      </w:r>
    </w:p>
    <w:p w14:paraId="1EDFB3D9" w14:textId="77777777" w:rsidR="00DF4DCB" w:rsidRDefault="004110C7">
      <w:pPr>
        <w:pStyle w:val="a5"/>
        <w:numPr>
          <w:ilvl w:val="0"/>
          <w:numId w:val="18"/>
        </w:numPr>
        <w:tabs>
          <w:tab w:val="left" w:pos="858"/>
        </w:tabs>
        <w:spacing w:before="2" w:line="279" w:lineRule="exact"/>
      </w:pPr>
      <w:r>
        <w:t>αξιολόγηση</w:t>
      </w:r>
      <w:r>
        <w:rPr>
          <w:spacing w:val="-11"/>
        </w:rPr>
        <w:t xml:space="preserve"> </w:t>
      </w:r>
      <w:proofErr w:type="spellStart"/>
      <w:r>
        <w:rPr>
          <w:spacing w:val="-2"/>
        </w:rPr>
        <w:t>επιλεξιμότητας</w:t>
      </w:r>
      <w:proofErr w:type="spellEnd"/>
      <w:r>
        <w:rPr>
          <w:spacing w:val="-2"/>
        </w:rPr>
        <w:t>,</w:t>
      </w:r>
    </w:p>
    <w:p w14:paraId="07034CCC" w14:textId="77777777" w:rsidR="00DF4DCB" w:rsidRDefault="004110C7">
      <w:pPr>
        <w:pStyle w:val="a5"/>
        <w:numPr>
          <w:ilvl w:val="0"/>
          <w:numId w:val="18"/>
        </w:numPr>
        <w:tabs>
          <w:tab w:val="left" w:pos="858"/>
        </w:tabs>
        <w:spacing w:before="0" w:line="279" w:lineRule="exact"/>
      </w:pPr>
      <w:r>
        <w:t>βαθμολόγηση</w:t>
      </w:r>
      <w:r>
        <w:rPr>
          <w:spacing w:val="-8"/>
        </w:rPr>
        <w:t xml:space="preserve"> </w:t>
      </w:r>
      <w:r>
        <w:t>της</w:t>
      </w:r>
      <w:r>
        <w:rPr>
          <w:spacing w:val="-5"/>
        </w:rPr>
        <w:t xml:space="preserve"> </w:t>
      </w:r>
      <w:r>
        <w:t>αίτησης</w:t>
      </w:r>
      <w:r>
        <w:rPr>
          <w:spacing w:val="-6"/>
        </w:rPr>
        <w:t xml:space="preserve"> </w:t>
      </w:r>
      <w:r>
        <w:t>εφόσον</w:t>
      </w:r>
      <w:r>
        <w:rPr>
          <w:spacing w:val="-7"/>
        </w:rPr>
        <w:t xml:space="preserve"> </w:t>
      </w:r>
      <w:r>
        <w:rPr>
          <w:spacing w:val="-2"/>
        </w:rPr>
        <w:t>προβλέπεται.</w:t>
      </w:r>
    </w:p>
    <w:p w14:paraId="24A5F418" w14:textId="77777777" w:rsidR="00DF4DCB" w:rsidRDefault="004110C7">
      <w:pPr>
        <w:pStyle w:val="a3"/>
        <w:spacing w:before="17"/>
        <w:ind w:left="140"/>
        <w:jc w:val="both"/>
      </w:pPr>
      <w:r>
        <w:t>Το</w:t>
      </w:r>
      <w:r>
        <w:rPr>
          <w:spacing w:val="-7"/>
        </w:rPr>
        <w:t xml:space="preserve"> </w:t>
      </w:r>
      <w:r>
        <w:t>αποτέλεσμα</w:t>
      </w:r>
      <w:r>
        <w:rPr>
          <w:spacing w:val="-5"/>
        </w:rPr>
        <w:t xml:space="preserve"> </w:t>
      </w:r>
      <w:r>
        <w:t>της</w:t>
      </w:r>
      <w:r>
        <w:rPr>
          <w:spacing w:val="-6"/>
        </w:rPr>
        <w:t xml:space="preserve"> </w:t>
      </w:r>
      <w:r>
        <w:t>αξιολόγησης</w:t>
      </w:r>
      <w:r>
        <w:rPr>
          <w:spacing w:val="-5"/>
        </w:rPr>
        <w:t xml:space="preserve"> </w:t>
      </w:r>
      <w:r>
        <w:t>της</w:t>
      </w:r>
      <w:r>
        <w:rPr>
          <w:spacing w:val="-6"/>
        </w:rPr>
        <w:t xml:space="preserve"> </w:t>
      </w:r>
      <w:r>
        <w:t>αίτησης</w:t>
      </w:r>
      <w:r>
        <w:rPr>
          <w:spacing w:val="-7"/>
        </w:rPr>
        <w:t xml:space="preserve"> </w:t>
      </w:r>
      <w:r>
        <w:t>με</w:t>
      </w:r>
      <w:r>
        <w:rPr>
          <w:spacing w:val="-7"/>
        </w:rPr>
        <w:t xml:space="preserve"> </w:t>
      </w:r>
      <w:r>
        <w:t>τη</w:t>
      </w:r>
      <w:r>
        <w:rPr>
          <w:spacing w:val="-6"/>
        </w:rPr>
        <w:t xml:space="preserve"> </w:t>
      </w:r>
      <w:r>
        <w:t>σχετική</w:t>
      </w:r>
      <w:r>
        <w:rPr>
          <w:spacing w:val="-7"/>
        </w:rPr>
        <w:t xml:space="preserve"> </w:t>
      </w:r>
      <w:r>
        <w:t>τεκμηρίωση</w:t>
      </w:r>
      <w:r>
        <w:rPr>
          <w:spacing w:val="-6"/>
        </w:rPr>
        <w:t xml:space="preserve"> </w:t>
      </w:r>
      <w:r>
        <w:t>αποτυπώνεται</w:t>
      </w:r>
      <w:r>
        <w:rPr>
          <w:spacing w:val="-6"/>
        </w:rPr>
        <w:t xml:space="preserve"> </w:t>
      </w:r>
      <w:r>
        <w:t>στο</w:t>
      </w:r>
      <w:r>
        <w:rPr>
          <w:spacing w:val="-7"/>
        </w:rPr>
        <w:t xml:space="preserve"> </w:t>
      </w:r>
      <w:r>
        <w:rPr>
          <w:spacing w:val="-2"/>
        </w:rPr>
        <w:t>ΟΠΣΚΕ.</w:t>
      </w:r>
    </w:p>
    <w:p w14:paraId="0D920939" w14:textId="77777777" w:rsidR="00DF4DCB" w:rsidRDefault="004110C7">
      <w:pPr>
        <w:pStyle w:val="a3"/>
        <w:spacing w:before="132" w:line="249" w:lineRule="auto"/>
        <w:ind w:left="140" w:right="565"/>
        <w:jc w:val="both"/>
      </w:pPr>
      <w:r>
        <w:rPr>
          <w:u w:val="single"/>
        </w:rPr>
        <w:t>Η αξιολόγηση των αιτήσεων είναι κατά κανόνα συγκριτική</w:t>
      </w:r>
      <w:r>
        <w:t>. Στην συγκριτική αξιολόγηση, αξιολογείται το σύνολο των προτάσεων που έχουν υποβληθεί κατά την χρονική περίοδο η οποία ορίζεται ρητά στην Πρόσκληση. Με βάση τα αποτελέσματα της αξιολόγησης, παράγεται από το ΟΠΣΚΕ Πίνακας κατάταξης αποτελεσμάτων αξιολόγησης με φθίνουσα σειρά βαθμολόγησης, καθώς και πίνακες με όλες τις μη παραδεκτές (είτε λόγω εξάντλησης προϋπολογισμού είτε λόγω αρνητικής αξιολόγησης) αιτήσεις χρηματοδότησης.</w:t>
      </w:r>
      <w:r>
        <w:rPr>
          <w:spacing w:val="-4"/>
        </w:rPr>
        <w:t xml:space="preserve"> </w:t>
      </w:r>
      <w:r>
        <w:t>Οι</w:t>
      </w:r>
      <w:r>
        <w:rPr>
          <w:spacing w:val="-2"/>
        </w:rPr>
        <w:t xml:space="preserve"> </w:t>
      </w:r>
      <w:r>
        <w:t>αιτήσεις</w:t>
      </w:r>
      <w:r>
        <w:rPr>
          <w:spacing w:val="-2"/>
        </w:rPr>
        <w:t xml:space="preserve"> </w:t>
      </w:r>
      <w:r>
        <w:t>που</w:t>
      </w:r>
      <w:r>
        <w:rPr>
          <w:spacing w:val="-4"/>
        </w:rPr>
        <w:t xml:space="preserve"> </w:t>
      </w:r>
      <w:r>
        <w:t>τελικά</w:t>
      </w:r>
      <w:r>
        <w:rPr>
          <w:spacing w:val="-5"/>
        </w:rPr>
        <w:t xml:space="preserve"> </w:t>
      </w:r>
      <w:r>
        <w:t>χρηματοδοτούνται</w:t>
      </w:r>
      <w:r>
        <w:rPr>
          <w:spacing w:val="-5"/>
        </w:rPr>
        <w:t xml:space="preserve"> </w:t>
      </w:r>
      <w:r>
        <w:t>προκύπτουν</w:t>
      </w:r>
      <w:r>
        <w:rPr>
          <w:spacing w:val="-4"/>
        </w:rPr>
        <w:t xml:space="preserve"> </w:t>
      </w:r>
      <w:r>
        <w:t>με</w:t>
      </w:r>
      <w:r>
        <w:rPr>
          <w:spacing w:val="-4"/>
        </w:rPr>
        <w:t xml:space="preserve"> </w:t>
      </w:r>
      <w:r>
        <w:t>βάση</w:t>
      </w:r>
      <w:r>
        <w:rPr>
          <w:spacing w:val="-3"/>
        </w:rPr>
        <w:t xml:space="preserve"> </w:t>
      </w:r>
      <w:r>
        <w:t>τη</w:t>
      </w:r>
      <w:r>
        <w:rPr>
          <w:spacing w:val="-3"/>
        </w:rPr>
        <w:t xml:space="preserve"> </w:t>
      </w:r>
      <w:r>
        <w:t>σειρά</w:t>
      </w:r>
      <w:r>
        <w:rPr>
          <w:spacing w:val="-5"/>
        </w:rPr>
        <w:t xml:space="preserve"> </w:t>
      </w:r>
      <w:r>
        <w:t>κατάταξης</w:t>
      </w:r>
      <w:r>
        <w:rPr>
          <w:spacing w:val="-5"/>
        </w:rPr>
        <w:t xml:space="preserve"> </w:t>
      </w:r>
      <w:r>
        <w:t>στην κατάσταση αποτελεσμάτων αξιολόγησης των παραδεκτών αιτήσεων χρηματοδότησης, και μέχρι την εξάντληση του αντίστοιχου προϋπολογισμού της Πρόσκλησης.</w:t>
      </w:r>
    </w:p>
    <w:p w14:paraId="367894A4" w14:textId="77777777" w:rsidR="00DF4DCB" w:rsidRDefault="00DF4DCB">
      <w:pPr>
        <w:pStyle w:val="a3"/>
        <w:spacing w:line="249" w:lineRule="auto"/>
        <w:jc w:val="both"/>
        <w:sectPr w:rsidR="00DF4DCB">
          <w:pgSz w:w="11910" w:h="16840"/>
          <w:pgMar w:top="960" w:right="566" w:bottom="1380" w:left="992" w:header="0" w:footer="1193" w:gutter="0"/>
          <w:cols w:space="720"/>
        </w:sectPr>
      </w:pPr>
    </w:p>
    <w:p w14:paraId="4AEB359D" w14:textId="77777777" w:rsidR="00DF4DCB" w:rsidRDefault="004110C7">
      <w:pPr>
        <w:pStyle w:val="a3"/>
        <w:spacing w:before="31"/>
        <w:ind w:left="140"/>
      </w:pPr>
      <w:r>
        <w:lastRenderedPageBreak/>
        <w:t>Με</w:t>
      </w:r>
      <w:r>
        <w:rPr>
          <w:spacing w:val="-7"/>
        </w:rPr>
        <w:t xml:space="preserve"> </w:t>
      </w:r>
      <w:r>
        <w:t>βάση</w:t>
      </w:r>
      <w:r>
        <w:rPr>
          <w:spacing w:val="-5"/>
        </w:rPr>
        <w:t xml:space="preserve"> </w:t>
      </w:r>
      <w:r>
        <w:t>τα</w:t>
      </w:r>
      <w:r>
        <w:rPr>
          <w:spacing w:val="-8"/>
        </w:rPr>
        <w:t xml:space="preserve"> </w:t>
      </w:r>
      <w:r>
        <w:t>παραπάνω,</w:t>
      </w:r>
      <w:r>
        <w:rPr>
          <w:spacing w:val="-4"/>
        </w:rPr>
        <w:t xml:space="preserve"> </w:t>
      </w:r>
      <w:r>
        <w:t>τα</w:t>
      </w:r>
      <w:r>
        <w:rPr>
          <w:spacing w:val="-7"/>
        </w:rPr>
        <w:t xml:space="preserve"> </w:t>
      </w:r>
      <w:r>
        <w:t>αποτελέσματα</w:t>
      </w:r>
      <w:r>
        <w:rPr>
          <w:spacing w:val="-5"/>
        </w:rPr>
        <w:t xml:space="preserve"> </w:t>
      </w:r>
      <w:r>
        <w:t>αξιολόγησης</w:t>
      </w:r>
      <w:r>
        <w:rPr>
          <w:spacing w:val="-4"/>
        </w:rPr>
        <w:t xml:space="preserve"> </w:t>
      </w:r>
      <w:r>
        <w:rPr>
          <w:spacing w:val="-2"/>
        </w:rPr>
        <w:t>περιλαμβάνουν:</w:t>
      </w:r>
    </w:p>
    <w:p w14:paraId="3C74A04D" w14:textId="77777777" w:rsidR="00DF4DCB" w:rsidRDefault="004110C7">
      <w:pPr>
        <w:pStyle w:val="a5"/>
        <w:numPr>
          <w:ilvl w:val="0"/>
          <w:numId w:val="17"/>
        </w:numPr>
        <w:tabs>
          <w:tab w:val="left" w:pos="858"/>
        </w:tabs>
        <w:spacing w:before="113"/>
        <w:ind w:hanging="465"/>
        <w:jc w:val="left"/>
      </w:pPr>
      <w:r>
        <w:t>Πίνακα</w:t>
      </w:r>
      <w:r>
        <w:rPr>
          <w:spacing w:val="-5"/>
        </w:rPr>
        <w:t xml:space="preserve"> </w:t>
      </w:r>
      <w:r>
        <w:t>εγκεκριμένων</w:t>
      </w:r>
      <w:r>
        <w:rPr>
          <w:spacing w:val="-7"/>
        </w:rPr>
        <w:t xml:space="preserve"> </w:t>
      </w:r>
      <w:r>
        <w:t>αιτήσεων</w:t>
      </w:r>
      <w:r>
        <w:rPr>
          <w:spacing w:val="-5"/>
        </w:rPr>
        <w:t xml:space="preserve"> </w:t>
      </w:r>
      <w:r>
        <w:t>για</w:t>
      </w:r>
      <w:r>
        <w:rPr>
          <w:spacing w:val="-6"/>
        </w:rPr>
        <w:t xml:space="preserve"> </w:t>
      </w:r>
      <w:r>
        <w:rPr>
          <w:spacing w:val="-2"/>
        </w:rPr>
        <w:t>χρηματοδότηση,</w:t>
      </w:r>
    </w:p>
    <w:p w14:paraId="613682C3" w14:textId="77777777" w:rsidR="00DF4DCB" w:rsidRDefault="004110C7">
      <w:pPr>
        <w:pStyle w:val="a5"/>
        <w:numPr>
          <w:ilvl w:val="0"/>
          <w:numId w:val="17"/>
        </w:numPr>
        <w:tabs>
          <w:tab w:val="left" w:pos="858"/>
        </w:tabs>
        <w:spacing w:before="1"/>
        <w:ind w:right="569" w:hanging="516"/>
        <w:jc w:val="left"/>
      </w:pPr>
      <w:r>
        <w:t>Πίνακα</w:t>
      </w:r>
      <w:r>
        <w:rPr>
          <w:spacing w:val="27"/>
        </w:rPr>
        <w:t xml:space="preserve"> </w:t>
      </w:r>
      <w:r>
        <w:t>θετικά</w:t>
      </w:r>
      <w:r>
        <w:rPr>
          <w:spacing w:val="25"/>
        </w:rPr>
        <w:t xml:space="preserve"> </w:t>
      </w:r>
      <w:r>
        <w:t>αξιολογημένων</w:t>
      </w:r>
      <w:r>
        <w:rPr>
          <w:spacing w:val="27"/>
        </w:rPr>
        <w:t xml:space="preserve"> </w:t>
      </w:r>
      <w:r>
        <w:t>αιτήσεων</w:t>
      </w:r>
      <w:r>
        <w:rPr>
          <w:spacing w:val="24"/>
        </w:rPr>
        <w:t xml:space="preserve"> </w:t>
      </w:r>
      <w:r>
        <w:t>μη</w:t>
      </w:r>
      <w:r>
        <w:rPr>
          <w:spacing w:val="27"/>
        </w:rPr>
        <w:t xml:space="preserve"> </w:t>
      </w:r>
      <w:r>
        <w:t>εγκεκριμένων</w:t>
      </w:r>
      <w:r>
        <w:rPr>
          <w:spacing w:val="27"/>
        </w:rPr>
        <w:t xml:space="preserve"> </w:t>
      </w:r>
      <w:r>
        <w:t>για</w:t>
      </w:r>
      <w:r>
        <w:rPr>
          <w:spacing w:val="27"/>
        </w:rPr>
        <w:t xml:space="preserve"> </w:t>
      </w:r>
      <w:r>
        <w:t>χρηματοδότηση</w:t>
      </w:r>
      <w:r>
        <w:rPr>
          <w:spacing w:val="27"/>
        </w:rPr>
        <w:t xml:space="preserve"> </w:t>
      </w:r>
      <w:r>
        <w:t>λόγω</w:t>
      </w:r>
      <w:r>
        <w:rPr>
          <w:spacing w:val="27"/>
        </w:rPr>
        <w:t xml:space="preserve"> </w:t>
      </w:r>
      <w:r>
        <w:t>εξάντλησης προϋπολογισμού πρόσκλησης,</w:t>
      </w:r>
    </w:p>
    <w:p w14:paraId="0343560D" w14:textId="77777777" w:rsidR="00DF4DCB" w:rsidRDefault="004110C7">
      <w:pPr>
        <w:pStyle w:val="a5"/>
        <w:numPr>
          <w:ilvl w:val="0"/>
          <w:numId w:val="17"/>
        </w:numPr>
        <w:tabs>
          <w:tab w:val="left" w:pos="853"/>
        </w:tabs>
        <w:spacing w:before="0"/>
        <w:ind w:left="853" w:hanging="563"/>
        <w:jc w:val="left"/>
      </w:pPr>
      <w:r>
        <w:t>Πίνακα</w:t>
      </w:r>
      <w:r>
        <w:rPr>
          <w:spacing w:val="-8"/>
        </w:rPr>
        <w:t xml:space="preserve"> </w:t>
      </w:r>
      <w:r>
        <w:t>απορριφθεισών</w:t>
      </w:r>
      <w:r>
        <w:rPr>
          <w:spacing w:val="-7"/>
        </w:rPr>
        <w:t xml:space="preserve"> </w:t>
      </w:r>
      <w:r>
        <w:t>αιτήσεων</w:t>
      </w:r>
      <w:r>
        <w:rPr>
          <w:spacing w:val="-7"/>
        </w:rPr>
        <w:t xml:space="preserve"> </w:t>
      </w:r>
      <w:r>
        <w:t>λόγω</w:t>
      </w:r>
      <w:r>
        <w:rPr>
          <w:spacing w:val="-7"/>
        </w:rPr>
        <w:t xml:space="preserve"> </w:t>
      </w:r>
      <w:r>
        <w:t>αρνητικής</w:t>
      </w:r>
      <w:r>
        <w:rPr>
          <w:spacing w:val="-7"/>
        </w:rPr>
        <w:t xml:space="preserve"> </w:t>
      </w:r>
      <w:r>
        <w:rPr>
          <w:spacing w:val="-2"/>
        </w:rPr>
        <w:t>αξιολόγησης</w:t>
      </w:r>
    </w:p>
    <w:p w14:paraId="4948D0B8" w14:textId="77777777" w:rsidR="00DF4DCB" w:rsidRDefault="004110C7">
      <w:pPr>
        <w:pStyle w:val="a3"/>
        <w:spacing w:before="137" w:line="249" w:lineRule="auto"/>
        <w:ind w:left="140" w:right="562"/>
        <w:jc w:val="both"/>
      </w:pPr>
      <w:r>
        <w:rPr>
          <w:u w:val="single"/>
        </w:rPr>
        <w:t>Η</w:t>
      </w:r>
      <w:r>
        <w:rPr>
          <w:spacing w:val="-7"/>
          <w:u w:val="single"/>
        </w:rPr>
        <w:t xml:space="preserve"> </w:t>
      </w:r>
      <w:r>
        <w:rPr>
          <w:u w:val="single"/>
        </w:rPr>
        <w:t>άμεση</w:t>
      </w:r>
      <w:r>
        <w:rPr>
          <w:spacing w:val="-7"/>
          <w:u w:val="single"/>
        </w:rPr>
        <w:t xml:space="preserve"> </w:t>
      </w:r>
      <w:r>
        <w:rPr>
          <w:u w:val="single"/>
        </w:rPr>
        <w:t>αξιολόγηση</w:t>
      </w:r>
      <w:r>
        <w:rPr>
          <w:spacing w:val="-7"/>
          <w:u w:val="single"/>
        </w:rPr>
        <w:t xml:space="preserve"> </w:t>
      </w:r>
      <w:r>
        <w:rPr>
          <w:u w:val="single"/>
        </w:rPr>
        <w:t>δύναται</w:t>
      </w:r>
      <w:r>
        <w:rPr>
          <w:spacing w:val="-7"/>
          <w:u w:val="single"/>
        </w:rPr>
        <w:t xml:space="preserve"> </w:t>
      </w:r>
      <w:r>
        <w:rPr>
          <w:u w:val="single"/>
        </w:rPr>
        <w:t>να</w:t>
      </w:r>
      <w:r>
        <w:rPr>
          <w:spacing w:val="-7"/>
          <w:u w:val="single"/>
        </w:rPr>
        <w:t xml:space="preserve"> </w:t>
      </w:r>
      <w:r>
        <w:rPr>
          <w:u w:val="single"/>
        </w:rPr>
        <w:t>επιλεγεί</w:t>
      </w:r>
      <w:r>
        <w:rPr>
          <w:spacing w:val="-9"/>
          <w:u w:val="single"/>
        </w:rPr>
        <w:t xml:space="preserve"> </w:t>
      </w:r>
      <w:r>
        <w:rPr>
          <w:u w:val="single"/>
        </w:rPr>
        <w:t>σε</w:t>
      </w:r>
      <w:r>
        <w:rPr>
          <w:spacing w:val="-6"/>
          <w:u w:val="single"/>
        </w:rPr>
        <w:t xml:space="preserve"> </w:t>
      </w:r>
      <w:r>
        <w:rPr>
          <w:u w:val="single"/>
        </w:rPr>
        <w:t>εξαιρετικές</w:t>
      </w:r>
      <w:r>
        <w:rPr>
          <w:spacing w:val="-6"/>
          <w:u w:val="single"/>
        </w:rPr>
        <w:t xml:space="preserve"> </w:t>
      </w:r>
      <w:r>
        <w:rPr>
          <w:u w:val="single"/>
        </w:rPr>
        <w:t>και</w:t>
      </w:r>
      <w:r>
        <w:rPr>
          <w:spacing w:val="-7"/>
          <w:u w:val="single"/>
        </w:rPr>
        <w:t xml:space="preserve"> </w:t>
      </w:r>
      <w:r>
        <w:rPr>
          <w:u w:val="single"/>
        </w:rPr>
        <w:t>απολύτως</w:t>
      </w:r>
      <w:r>
        <w:rPr>
          <w:spacing w:val="-6"/>
          <w:u w:val="single"/>
        </w:rPr>
        <w:t xml:space="preserve"> </w:t>
      </w:r>
      <w:r>
        <w:rPr>
          <w:u w:val="single"/>
        </w:rPr>
        <w:t>τεκμηριωμένες</w:t>
      </w:r>
      <w:r>
        <w:rPr>
          <w:spacing w:val="-9"/>
          <w:u w:val="single"/>
        </w:rPr>
        <w:t xml:space="preserve"> </w:t>
      </w:r>
      <w:r>
        <w:rPr>
          <w:u w:val="single"/>
        </w:rPr>
        <w:t>περιπτώσεις</w:t>
      </w:r>
      <w:r>
        <w:t>.</w:t>
      </w:r>
      <w:r>
        <w:rPr>
          <w:spacing w:val="-7"/>
        </w:rPr>
        <w:t xml:space="preserve"> </w:t>
      </w:r>
      <w:r>
        <w:t>Τέτοιες περιπτώσεις</w:t>
      </w:r>
      <w:r>
        <w:rPr>
          <w:spacing w:val="-4"/>
        </w:rPr>
        <w:t xml:space="preserve"> </w:t>
      </w:r>
      <w:r>
        <w:t>δύναται</w:t>
      </w:r>
      <w:r>
        <w:rPr>
          <w:spacing w:val="-6"/>
        </w:rPr>
        <w:t xml:space="preserve"> </w:t>
      </w:r>
      <w:r>
        <w:t>να</w:t>
      </w:r>
      <w:r>
        <w:rPr>
          <w:spacing w:val="-2"/>
        </w:rPr>
        <w:t xml:space="preserve"> </w:t>
      </w:r>
      <w:r>
        <w:t>αφορούν</w:t>
      </w:r>
      <w:r>
        <w:rPr>
          <w:spacing w:val="-5"/>
        </w:rPr>
        <w:t xml:space="preserve"> </w:t>
      </w:r>
      <w:r>
        <w:t>δράσεις</w:t>
      </w:r>
      <w:r>
        <w:rPr>
          <w:spacing w:val="-4"/>
        </w:rPr>
        <w:t xml:space="preserve"> </w:t>
      </w:r>
      <w:r>
        <w:t>όπου</w:t>
      </w:r>
      <w:r>
        <w:rPr>
          <w:spacing w:val="-4"/>
        </w:rPr>
        <w:t xml:space="preserve"> </w:t>
      </w:r>
      <w:r>
        <w:t>η</w:t>
      </w:r>
      <w:r>
        <w:rPr>
          <w:spacing w:val="-5"/>
        </w:rPr>
        <w:t xml:space="preserve"> </w:t>
      </w:r>
      <w:r>
        <w:t>τήρηση</w:t>
      </w:r>
      <w:r>
        <w:rPr>
          <w:spacing w:val="-4"/>
        </w:rPr>
        <w:t xml:space="preserve"> </w:t>
      </w:r>
      <w:r>
        <w:t>ελάχιστων</w:t>
      </w:r>
      <w:r>
        <w:rPr>
          <w:spacing w:val="-5"/>
        </w:rPr>
        <w:t xml:space="preserve"> </w:t>
      </w:r>
      <w:r>
        <w:t>προϋποθέσεων</w:t>
      </w:r>
      <w:r>
        <w:rPr>
          <w:spacing w:val="-5"/>
        </w:rPr>
        <w:t xml:space="preserve"> </w:t>
      </w:r>
      <w:r>
        <w:t>είναι</w:t>
      </w:r>
      <w:r>
        <w:rPr>
          <w:spacing w:val="-3"/>
        </w:rPr>
        <w:t xml:space="preserve"> </w:t>
      </w:r>
      <w:r>
        <w:t>επαρκής</w:t>
      </w:r>
      <w:r>
        <w:rPr>
          <w:spacing w:val="-4"/>
        </w:rPr>
        <w:t xml:space="preserve"> </w:t>
      </w:r>
      <w:r>
        <w:t>για</w:t>
      </w:r>
      <w:r>
        <w:rPr>
          <w:spacing w:val="-5"/>
        </w:rPr>
        <w:t xml:space="preserve"> </w:t>
      </w:r>
      <w:r>
        <w:t xml:space="preserve">την κάλυψη των στόχων του Προγράμματος (π.χ. ορισμένες δράσεις του ΕΚΤ+ για τη δημιουργία νέων θέσεων εργασίας). Η άμεση αξιολόγηση αφορά στην αυτοτελή αξιολόγηση της κάθε αίτησης χρηματοδότησης με βάση την αρχή της χρονικής προτεραιότητας (First In - First </w:t>
      </w:r>
      <w:proofErr w:type="spellStart"/>
      <w:r>
        <w:t>Out</w:t>
      </w:r>
      <w:proofErr w:type="spellEnd"/>
      <w:r>
        <w:t>)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w:t>
      </w:r>
    </w:p>
    <w:p w14:paraId="097BEBD4" w14:textId="77777777" w:rsidR="00DF4DCB" w:rsidRDefault="004110C7">
      <w:pPr>
        <w:pStyle w:val="a3"/>
        <w:spacing w:before="124" w:line="252" w:lineRule="auto"/>
        <w:ind w:left="140" w:right="566"/>
        <w:jc w:val="both"/>
      </w:pPr>
      <w:r>
        <w:t xml:space="preserve">Η ΔΑ, κατά την επιλογή των </w:t>
      </w:r>
      <w:proofErr w:type="spellStart"/>
      <w:r>
        <w:t>αξιολογητών</w:t>
      </w:r>
      <w:proofErr w:type="spellEnd"/>
      <w:r>
        <w:t>, διασφαλίζει ότι οι εμπλεκόμενοι στη διαδικασία αξιολόγησης διαθέτουν τα κατάλληλα τυπικά και ουσιαστικά προσόντα, ενώ εκπαιδεύονται σχετικά. Επιπλέον, διασφαλίζει ότι απολαμβάνουν πλήρους ανεξαρτησίας κατά την άσκηση των καθηκόντων τους, μέσω της υποβολής δήλωσης μη σύγκρουσης συμφερόντων, στη βάση σχετικού εντύπου που τηρείται στο ΟΠΣΚΕ.</w:t>
      </w:r>
    </w:p>
    <w:p w14:paraId="7212EB58" w14:textId="77777777" w:rsidR="00DF4DCB" w:rsidRDefault="004110C7">
      <w:pPr>
        <w:pStyle w:val="a3"/>
        <w:spacing w:before="113"/>
        <w:ind w:left="140"/>
        <w:jc w:val="both"/>
      </w:pPr>
      <w:r>
        <w:t>Επίσης,</w:t>
      </w:r>
      <w:r>
        <w:rPr>
          <w:spacing w:val="-7"/>
        </w:rPr>
        <w:t xml:space="preserve"> </w:t>
      </w:r>
      <w:r>
        <w:t>η</w:t>
      </w:r>
      <w:r>
        <w:rPr>
          <w:spacing w:val="-5"/>
        </w:rPr>
        <w:t xml:space="preserve"> </w:t>
      </w:r>
      <w:r>
        <w:t>ΔΑ</w:t>
      </w:r>
      <w:r>
        <w:rPr>
          <w:spacing w:val="-7"/>
        </w:rPr>
        <w:t xml:space="preserve"> </w:t>
      </w:r>
      <w:r>
        <w:t>διασφαλίζει</w:t>
      </w:r>
      <w:r>
        <w:rPr>
          <w:spacing w:val="-7"/>
        </w:rPr>
        <w:t xml:space="preserve"> </w:t>
      </w:r>
      <w:r>
        <w:t>ότι</w:t>
      </w:r>
      <w:r>
        <w:rPr>
          <w:spacing w:val="-5"/>
        </w:rPr>
        <w:t xml:space="preserve"> </w:t>
      </w:r>
      <w:r>
        <w:t>τηρούνται</w:t>
      </w:r>
      <w:r>
        <w:rPr>
          <w:spacing w:val="-5"/>
        </w:rPr>
        <w:t xml:space="preserve"> </w:t>
      </w:r>
      <w:r>
        <w:t>τα</w:t>
      </w:r>
      <w:r>
        <w:rPr>
          <w:spacing w:val="-7"/>
        </w:rPr>
        <w:t xml:space="preserve"> </w:t>
      </w:r>
      <w:r>
        <w:t>προβλεπόμενα</w:t>
      </w:r>
      <w:r>
        <w:rPr>
          <w:spacing w:val="-6"/>
        </w:rPr>
        <w:t xml:space="preserve"> </w:t>
      </w:r>
      <w:r>
        <w:t>στον</w:t>
      </w:r>
      <w:r>
        <w:rPr>
          <w:spacing w:val="-5"/>
        </w:rPr>
        <w:t xml:space="preserve"> </w:t>
      </w:r>
      <w:r>
        <w:t>Καν.</w:t>
      </w:r>
      <w:r>
        <w:rPr>
          <w:spacing w:val="-7"/>
        </w:rPr>
        <w:t xml:space="preserve"> </w:t>
      </w:r>
      <w:r>
        <w:t>2021/1060,</w:t>
      </w:r>
      <w:r>
        <w:rPr>
          <w:spacing w:val="-9"/>
        </w:rPr>
        <w:t xml:space="preserve"> </w:t>
      </w:r>
      <w:r>
        <w:t>μεταξύ</w:t>
      </w:r>
      <w:r>
        <w:rPr>
          <w:spacing w:val="-4"/>
        </w:rPr>
        <w:t xml:space="preserve"> </w:t>
      </w:r>
      <w:r>
        <w:rPr>
          <w:spacing w:val="-2"/>
        </w:rPr>
        <w:t>άλλων:</w:t>
      </w:r>
    </w:p>
    <w:p w14:paraId="5ADB8C2C" w14:textId="77777777" w:rsidR="00DF4DCB" w:rsidRDefault="004110C7">
      <w:pPr>
        <w:pStyle w:val="a5"/>
        <w:numPr>
          <w:ilvl w:val="1"/>
          <w:numId w:val="17"/>
        </w:numPr>
        <w:tabs>
          <w:tab w:val="left" w:pos="858"/>
        </w:tabs>
        <w:spacing w:before="116"/>
        <w:ind w:right="567"/>
        <w:jc w:val="both"/>
      </w:pPr>
      <w:r>
        <w:t>ότι</w:t>
      </w:r>
      <w:r>
        <w:rPr>
          <w:spacing w:val="-2"/>
        </w:rPr>
        <w:t xml:space="preserve"> </w:t>
      </w:r>
      <w:r>
        <w:t>η</w:t>
      </w:r>
      <w:r>
        <w:rPr>
          <w:spacing w:val="-5"/>
        </w:rPr>
        <w:t xml:space="preserve"> </w:t>
      </w:r>
      <w:r>
        <w:t>μεθοδολογία</w:t>
      </w:r>
      <w:r>
        <w:rPr>
          <w:spacing w:val="-5"/>
        </w:rPr>
        <w:t xml:space="preserve"> </w:t>
      </w:r>
      <w:r>
        <w:t>και</w:t>
      </w:r>
      <w:r>
        <w:rPr>
          <w:spacing w:val="-2"/>
        </w:rPr>
        <w:t xml:space="preserve"> </w:t>
      </w:r>
      <w:r>
        <w:t>τα</w:t>
      </w:r>
      <w:r>
        <w:rPr>
          <w:spacing w:val="-5"/>
        </w:rPr>
        <w:t xml:space="preserve"> </w:t>
      </w:r>
      <w:r>
        <w:t>κριτήρια</w:t>
      </w:r>
      <w:r>
        <w:rPr>
          <w:spacing w:val="-2"/>
        </w:rPr>
        <w:t xml:space="preserve"> </w:t>
      </w:r>
      <w:r>
        <w:t>επιλογής,</w:t>
      </w:r>
      <w:r>
        <w:rPr>
          <w:spacing w:val="-4"/>
        </w:rPr>
        <w:t xml:space="preserve"> </w:t>
      </w:r>
      <w:r>
        <w:t>όπως</w:t>
      </w:r>
      <w:r>
        <w:rPr>
          <w:spacing w:val="-2"/>
        </w:rPr>
        <w:t xml:space="preserve"> </w:t>
      </w:r>
      <w:r>
        <w:t>εγκρίθηκαν</w:t>
      </w:r>
      <w:r>
        <w:rPr>
          <w:spacing w:val="-3"/>
        </w:rPr>
        <w:t xml:space="preserve"> </w:t>
      </w:r>
      <w:r>
        <w:t>από</w:t>
      </w:r>
      <w:r>
        <w:rPr>
          <w:spacing w:val="-3"/>
        </w:rPr>
        <w:t xml:space="preserve"> </w:t>
      </w:r>
      <w:r>
        <w:t>την</w:t>
      </w:r>
      <w:r>
        <w:rPr>
          <w:spacing w:val="-3"/>
        </w:rPr>
        <w:t xml:space="preserve"> </w:t>
      </w:r>
      <w:r>
        <w:t>Επιτροπή</w:t>
      </w:r>
      <w:r>
        <w:rPr>
          <w:spacing w:val="-3"/>
        </w:rPr>
        <w:t xml:space="preserve"> </w:t>
      </w:r>
      <w:r>
        <w:t>Παρακολούθησης του οικείου Προγράμματος και περιγράφονται στην αντίστοιχη πρόσκληση και, κατά περίπτωση, στον Οδηγό Εφαρμογής:</w:t>
      </w:r>
    </w:p>
    <w:p w14:paraId="339D61E8" w14:textId="77777777" w:rsidR="00DF4DCB" w:rsidRDefault="004110C7">
      <w:pPr>
        <w:pStyle w:val="a5"/>
        <w:numPr>
          <w:ilvl w:val="2"/>
          <w:numId w:val="17"/>
        </w:numPr>
        <w:tabs>
          <w:tab w:val="left" w:pos="1273"/>
        </w:tabs>
        <w:spacing w:before="5"/>
        <w:ind w:left="1273" w:hanging="424"/>
      </w:pPr>
      <w:r>
        <w:t>δεν</w:t>
      </w:r>
      <w:r>
        <w:rPr>
          <w:spacing w:val="-6"/>
        </w:rPr>
        <w:t xml:space="preserve"> </w:t>
      </w:r>
      <w:r>
        <w:t>εισάγουν</w:t>
      </w:r>
      <w:r>
        <w:rPr>
          <w:spacing w:val="-5"/>
        </w:rPr>
        <w:t xml:space="preserve"> </w:t>
      </w:r>
      <w:r>
        <w:t>διακρίσεις</w:t>
      </w:r>
      <w:r>
        <w:rPr>
          <w:spacing w:val="-6"/>
        </w:rPr>
        <w:t xml:space="preserve"> </w:t>
      </w:r>
      <w:r>
        <w:t>και</w:t>
      </w:r>
      <w:r>
        <w:rPr>
          <w:spacing w:val="-6"/>
        </w:rPr>
        <w:t xml:space="preserve"> </w:t>
      </w:r>
      <w:r>
        <w:t>είναι</w:t>
      </w:r>
      <w:r>
        <w:rPr>
          <w:spacing w:val="-4"/>
        </w:rPr>
        <w:t xml:space="preserve"> </w:t>
      </w:r>
      <w:r>
        <w:rPr>
          <w:spacing w:val="-2"/>
        </w:rPr>
        <w:t>διαφανή,</w:t>
      </w:r>
    </w:p>
    <w:p w14:paraId="37C1C6AA" w14:textId="77777777" w:rsidR="00DF4DCB" w:rsidRDefault="004110C7">
      <w:pPr>
        <w:pStyle w:val="a5"/>
        <w:numPr>
          <w:ilvl w:val="2"/>
          <w:numId w:val="17"/>
        </w:numPr>
        <w:tabs>
          <w:tab w:val="left" w:pos="1273"/>
        </w:tabs>
        <w:spacing w:before="3" w:line="237" w:lineRule="auto"/>
        <w:ind w:left="1273" w:right="562"/>
        <w:jc w:val="both"/>
      </w:pPr>
      <w:r>
        <w:t>εξασφαλίζουν</w:t>
      </w:r>
      <w:r>
        <w:rPr>
          <w:spacing w:val="-1"/>
        </w:rPr>
        <w:t xml:space="preserve"> </w:t>
      </w:r>
      <w:r>
        <w:t>την</w:t>
      </w:r>
      <w:r>
        <w:rPr>
          <w:spacing w:val="-2"/>
        </w:rPr>
        <w:t xml:space="preserve"> </w:t>
      </w:r>
      <w:r>
        <w:t>πρόσβαση</w:t>
      </w:r>
      <w:r>
        <w:rPr>
          <w:spacing w:val="-2"/>
        </w:rPr>
        <w:t xml:space="preserve"> </w:t>
      </w:r>
      <w:r>
        <w:t>από άτομα</w:t>
      </w:r>
      <w:r>
        <w:rPr>
          <w:spacing w:val="-4"/>
        </w:rPr>
        <w:t xml:space="preserve"> </w:t>
      </w:r>
      <w:r>
        <w:t>με</w:t>
      </w:r>
      <w:r>
        <w:rPr>
          <w:spacing w:val="-1"/>
        </w:rPr>
        <w:t xml:space="preserve"> </w:t>
      </w:r>
      <w:r>
        <w:t>αναπηρίες,</w:t>
      </w:r>
      <w:r>
        <w:rPr>
          <w:spacing w:val="-1"/>
        </w:rPr>
        <w:t xml:space="preserve"> </w:t>
      </w:r>
      <w:r>
        <w:t>διασφαλίζουν</w:t>
      </w:r>
      <w:r>
        <w:rPr>
          <w:spacing w:val="-3"/>
        </w:rPr>
        <w:t xml:space="preserve"> </w:t>
      </w:r>
      <w:r>
        <w:t>την</w:t>
      </w:r>
      <w:r>
        <w:rPr>
          <w:spacing w:val="-2"/>
        </w:rPr>
        <w:t xml:space="preserve"> </w:t>
      </w:r>
      <w:r>
        <w:t>ισότητα</w:t>
      </w:r>
      <w:r>
        <w:rPr>
          <w:spacing w:val="-1"/>
        </w:rPr>
        <w:t xml:space="preserve"> </w:t>
      </w:r>
      <w:r>
        <w:t>των</w:t>
      </w:r>
      <w:r>
        <w:rPr>
          <w:spacing w:val="-2"/>
        </w:rPr>
        <w:t xml:space="preserve"> </w:t>
      </w:r>
      <w:r>
        <w:t>φύλων, και λαμβάνουν υπόψη</w:t>
      </w:r>
      <w:r>
        <w:rPr>
          <w:spacing w:val="-1"/>
        </w:rPr>
        <w:t xml:space="preserve"> </w:t>
      </w:r>
      <w:r>
        <w:t>τον</w:t>
      </w:r>
      <w:r>
        <w:rPr>
          <w:spacing w:val="-3"/>
        </w:rPr>
        <w:t xml:space="preserve"> </w:t>
      </w:r>
      <w:r>
        <w:t>Χάρτη</w:t>
      </w:r>
      <w:r>
        <w:rPr>
          <w:spacing w:val="-3"/>
        </w:rPr>
        <w:t xml:space="preserve"> </w:t>
      </w:r>
      <w:r>
        <w:t>των Θεμελιωδών Δικαιωμάτων της Ευρωπαϊκής Ένωσης,</w:t>
      </w:r>
      <w:r>
        <w:rPr>
          <w:spacing w:val="-2"/>
        </w:rPr>
        <w:t xml:space="preserve"> </w:t>
      </w:r>
      <w:r>
        <w:t xml:space="preserve">την </w:t>
      </w:r>
      <w:proofErr w:type="spellStart"/>
      <w:r>
        <w:t>ενωσιακή</w:t>
      </w:r>
      <w:proofErr w:type="spellEnd"/>
      <w:r>
        <w:t xml:space="preserve"> πολιτική στον τομέα του περιβάλλοντος, την αρχή της βιώσιμης ανάπτυξης και την αρχή της μη πρόκλησης σημαντικής βλάβης, όπως ορίζεται στο άρθρο 9 του Καν. 2021/1060,</w:t>
      </w:r>
    </w:p>
    <w:p w14:paraId="1FEF493E" w14:textId="77777777" w:rsidR="00DF4DCB" w:rsidRDefault="004110C7">
      <w:pPr>
        <w:pStyle w:val="a5"/>
        <w:numPr>
          <w:ilvl w:val="2"/>
          <w:numId w:val="17"/>
        </w:numPr>
        <w:tabs>
          <w:tab w:val="left" w:pos="1273"/>
        </w:tabs>
        <w:spacing w:before="14" w:line="235" w:lineRule="auto"/>
        <w:ind w:left="1273" w:right="567"/>
        <w:jc w:val="both"/>
      </w:pPr>
      <w:r>
        <w:t>διασφαλίζουν τη συμβολή των πράξεων στην επίτευξη των ειδικών στόχων και των αποτελεσμάτων της σχετικής προτεραιότητας,</w:t>
      </w:r>
    </w:p>
    <w:p w14:paraId="39D98F10" w14:textId="77777777" w:rsidR="00DF4DCB" w:rsidRDefault="004110C7">
      <w:pPr>
        <w:pStyle w:val="a5"/>
        <w:numPr>
          <w:ilvl w:val="2"/>
          <w:numId w:val="17"/>
        </w:numPr>
        <w:tabs>
          <w:tab w:val="left" w:pos="1273"/>
        </w:tabs>
        <w:spacing w:before="12" w:line="235" w:lineRule="auto"/>
        <w:ind w:left="1273" w:right="567"/>
        <w:jc w:val="both"/>
      </w:pPr>
      <w:r>
        <w:t>διασφαλίζουν τη χρηματοοικονομική βιωσιμότητα των πράξεων που περιλαμβάνουν παραγωγικές επενδύσεις.</w:t>
      </w:r>
    </w:p>
    <w:p w14:paraId="6A5233D9" w14:textId="77777777" w:rsidR="00DF4DCB" w:rsidRDefault="004110C7">
      <w:pPr>
        <w:pStyle w:val="a5"/>
        <w:numPr>
          <w:ilvl w:val="1"/>
          <w:numId w:val="17"/>
        </w:numPr>
        <w:tabs>
          <w:tab w:val="left" w:pos="858"/>
        </w:tabs>
        <w:spacing w:before="0"/>
        <w:ind w:right="570"/>
        <w:jc w:val="both"/>
      </w:pPr>
      <w:r>
        <w:t>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p>
    <w:p w14:paraId="6E9C0045" w14:textId="77777777" w:rsidR="00DF4DCB" w:rsidRDefault="00DF4DCB">
      <w:pPr>
        <w:pStyle w:val="a5"/>
        <w:jc w:val="both"/>
        <w:sectPr w:rsidR="00DF4DCB">
          <w:pgSz w:w="11910" w:h="16840"/>
          <w:pgMar w:top="960" w:right="566" w:bottom="1380" w:left="992" w:header="0" w:footer="1193" w:gutter="0"/>
          <w:cols w:space="720"/>
        </w:sectPr>
      </w:pPr>
    </w:p>
    <w:p w14:paraId="71C33B3E" w14:textId="77777777" w:rsidR="00DF4DCB" w:rsidRDefault="004110C7">
      <w:pPr>
        <w:pStyle w:val="a5"/>
        <w:numPr>
          <w:ilvl w:val="0"/>
          <w:numId w:val="22"/>
        </w:numPr>
        <w:tabs>
          <w:tab w:val="left" w:pos="851"/>
        </w:tabs>
        <w:spacing w:before="35" w:line="276" w:lineRule="auto"/>
        <w:ind w:left="285" w:right="1226" w:firstLine="0"/>
        <w:jc w:val="left"/>
        <w:rPr>
          <w:b/>
          <w:color w:val="1F4E79"/>
          <w:sz w:val="24"/>
        </w:rPr>
      </w:pPr>
      <w:bookmarkStart w:id="13" w:name="_bookmark13"/>
      <w:bookmarkEnd w:id="13"/>
      <w:r>
        <w:rPr>
          <w:b/>
          <w:color w:val="1F4E79"/>
          <w:sz w:val="24"/>
        </w:rPr>
        <w:lastRenderedPageBreak/>
        <w:t>ΜΕΘΟΔΟΛΟΓΙΑ</w:t>
      </w:r>
      <w:r>
        <w:rPr>
          <w:b/>
          <w:color w:val="1F4E79"/>
          <w:spacing w:val="80"/>
          <w:sz w:val="24"/>
        </w:rPr>
        <w:t xml:space="preserve"> </w:t>
      </w:r>
      <w:r>
        <w:rPr>
          <w:b/>
          <w:color w:val="1F4E79"/>
          <w:sz w:val="24"/>
        </w:rPr>
        <w:t>ΚΑΙ</w:t>
      </w:r>
      <w:r>
        <w:rPr>
          <w:b/>
          <w:color w:val="1F4E79"/>
          <w:spacing w:val="80"/>
          <w:sz w:val="24"/>
        </w:rPr>
        <w:t xml:space="preserve"> </w:t>
      </w:r>
      <w:r>
        <w:rPr>
          <w:b/>
          <w:color w:val="1F4E79"/>
          <w:sz w:val="24"/>
        </w:rPr>
        <w:t>ΚΡΙΤΗΡΙΑ</w:t>
      </w:r>
      <w:r>
        <w:rPr>
          <w:b/>
          <w:color w:val="1F4E79"/>
          <w:spacing w:val="80"/>
          <w:sz w:val="24"/>
        </w:rPr>
        <w:t xml:space="preserve"> </w:t>
      </w:r>
      <w:r>
        <w:rPr>
          <w:b/>
          <w:color w:val="1F4E79"/>
          <w:sz w:val="24"/>
        </w:rPr>
        <w:t>ΕΠΙΛΟΓΗΣ</w:t>
      </w:r>
      <w:r>
        <w:rPr>
          <w:b/>
          <w:color w:val="1F4E79"/>
          <w:spacing w:val="80"/>
          <w:sz w:val="24"/>
        </w:rPr>
        <w:t xml:space="preserve"> </w:t>
      </w:r>
      <w:r>
        <w:rPr>
          <w:b/>
          <w:color w:val="1F4E79"/>
          <w:sz w:val="24"/>
        </w:rPr>
        <w:t>ΠΡΑΞΕΩΝ</w:t>
      </w:r>
      <w:r>
        <w:rPr>
          <w:b/>
          <w:color w:val="1F4E79"/>
          <w:spacing w:val="80"/>
          <w:sz w:val="24"/>
        </w:rPr>
        <w:t xml:space="preserve"> </w:t>
      </w:r>
      <w:r>
        <w:rPr>
          <w:b/>
          <w:color w:val="1F4E79"/>
          <w:sz w:val="24"/>
        </w:rPr>
        <w:t>ΔΡΑΣΕΩΝ</w:t>
      </w:r>
      <w:r>
        <w:rPr>
          <w:b/>
          <w:color w:val="1F4E79"/>
          <w:spacing w:val="80"/>
          <w:w w:val="150"/>
          <w:sz w:val="24"/>
        </w:rPr>
        <w:t xml:space="preserve"> </w:t>
      </w:r>
      <w:r>
        <w:rPr>
          <w:b/>
          <w:color w:val="1F4E79"/>
          <w:sz w:val="24"/>
        </w:rPr>
        <w:t>9.0</w:t>
      </w:r>
      <w:r>
        <w:rPr>
          <w:b/>
          <w:color w:val="1F4E79"/>
          <w:spacing w:val="80"/>
          <w:sz w:val="24"/>
        </w:rPr>
        <w:t xml:space="preserve"> </w:t>
      </w:r>
      <w:r>
        <w:rPr>
          <w:b/>
          <w:color w:val="1F4E79"/>
          <w:sz w:val="24"/>
        </w:rPr>
        <w:t>ΈΚΔΟΣΗΣ</w:t>
      </w:r>
      <w:r>
        <w:rPr>
          <w:b/>
          <w:color w:val="1F4E79"/>
          <w:spacing w:val="80"/>
          <w:sz w:val="24"/>
        </w:rPr>
        <w:t xml:space="preserve"> </w:t>
      </w:r>
      <w:r>
        <w:rPr>
          <w:b/>
          <w:color w:val="1F4E79"/>
          <w:sz w:val="24"/>
        </w:rPr>
        <w:t>ΕΓΓΡΑΦΟΥ ΕΞΕΙΔΙΚΕΥΣΗΣ</w:t>
      </w:r>
    </w:p>
    <w:p w14:paraId="69C4B42E" w14:textId="77777777" w:rsidR="00DF4DCB" w:rsidRDefault="004110C7">
      <w:pPr>
        <w:pStyle w:val="a3"/>
        <w:spacing w:before="15" w:line="252" w:lineRule="auto"/>
        <w:ind w:left="285" w:right="1066"/>
      </w:pPr>
      <w:r>
        <w:t>Στο πλαίσιο της 9.0 Εξειδίκευσης</w:t>
      </w:r>
      <w:r>
        <w:rPr>
          <w:spacing w:val="-1"/>
        </w:rPr>
        <w:t xml:space="preserve"> </w:t>
      </w:r>
      <w:r>
        <w:t>του Προγράμματος,</w:t>
      </w:r>
      <w:r>
        <w:rPr>
          <w:spacing w:val="-3"/>
        </w:rPr>
        <w:t xml:space="preserve"> </w:t>
      </w:r>
      <w:r>
        <w:t>ορίζονται</w:t>
      </w:r>
      <w:r>
        <w:rPr>
          <w:spacing w:val="-2"/>
        </w:rPr>
        <w:t xml:space="preserve"> </w:t>
      </w:r>
      <w:r>
        <w:t>τα</w:t>
      </w:r>
      <w:r>
        <w:rPr>
          <w:spacing w:val="-1"/>
        </w:rPr>
        <w:t xml:space="preserve"> </w:t>
      </w:r>
      <w:r>
        <w:t>κριτήρια</w:t>
      </w:r>
      <w:r>
        <w:rPr>
          <w:spacing w:val="-1"/>
        </w:rPr>
        <w:t xml:space="preserve"> </w:t>
      </w:r>
      <w:r>
        <w:t>επιλογής πράξεων</w:t>
      </w:r>
      <w:r>
        <w:rPr>
          <w:spacing w:val="-1"/>
        </w:rPr>
        <w:t xml:space="preserve"> </w:t>
      </w:r>
      <w:r>
        <w:t>για τις παρακάτω δράσεις :</w:t>
      </w:r>
    </w:p>
    <w:p w14:paraId="3A412FE3" w14:textId="77777777" w:rsidR="00DF4DCB" w:rsidRDefault="00DF4DCB">
      <w:pPr>
        <w:pStyle w:val="a3"/>
        <w:spacing w:before="6"/>
        <w:rPr>
          <w:sz w:val="7"/>
        </w:rPr>
      </w:pPr>
    </w:p>
    <w:tbl>
      <w:tblPr>
        <w:tblStyle w:val="TableNormal"/>
        <w:tblW w:w="0" w:type="auto"/>
        <w:tblInd w:w="153"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Look w:val="01E0" w:firstRow="1" w:lastRow="1" w:firstColumn="1" w:lastColumn="1" w:noHBand="0" w:noVBand="0"/>
      </w:tblPr>
      <w:tblGrid>
        <w:gridCol w:w="915"/>
        <w:gridCol w:w="946"/>
        <w:gridCol w:w="6796"/>
        <w:gridCol w:w="1409"/>
      </w:tblGrid>
      <w:tr w:rsidR="00DF4DCB" w14:paraId="2F3F6CC7" w14:textId="77777777">
        <w:trPr>
          <w:trHeight w:val="709"/>
        </w:trPr>
        <w:tc>
          <w:tcPr>
            <w:tcW w:w="915" w:type="dxa"/>
            <w:tcBorders>
              <w:top w:val="nil"/>
              <w:bottom w:val="nil"/>
              <w:right w:val="nil"/>
            </w:tcBorders>
            <w:shd w:val="clear" w:color="auto" w:fill="4F81BC"/>
          </w:tcPr>
          <w:p w14:paraId="71D6F5DF" w14:textId="77777777" w:rsidR="00DF4DCB" w:rsidRDefault="004110C7">
            <w:pPr>
              <w:pStyle w:val="TableParagraph"/>
              <w:spacing w:before="35"/>
              <w:ind w:right="33"/>
              <w:jc w:val="center"/>
              <w:rPr>
                <w:rFonts w:ascii="Calibri" w:hAnsi="Calibri"/>
                <w:b/>
              </w:rPr>
            </w:pPr>
            <w:r>
              <w:rPr>
                <w:rFonts w:ascii="Calibri" w:hAnsi="Calibri"/>
                <w:b/>
                <w:color w:val="FFFFFF"/>
                <w:spacing w:val="-2"/>
              </w:rPr>
              <w:t>Άξονας</w:t>
            </w:r>
          </w:p>
        </w:tc>
        <w:tc>
          <w:tcPr>
            <w:tcW w:w="946" w:type="dxa"/>
            <w:tcBorders>
              <w:top w:val="nil"/>
              <w:left w:val="nil"/>
              <w:bottom w:val="nil"/>
              <w:right w:val="nil"/>
            </w:tcBorders>
            <w:shd w:val="clear" w:color="auto" w:fill="4F81BC"/>
          </w:tcPr>
          <w:p w14:paraId="5EA3671E" w14:textId="77777777" w:rsidR="00DF4DCB" w:rsidRDefault="004110C7">
            <w:pPr>
              <w:pStyle w:val="TableParagraph"/>
              <w:spacing w:before="35"/>
              <w:ind w:left="22"/>
              <w:jc w:val="center"/>
              <w:rPr>
                <w:rFonts w:ascii="Calibri" w:hAnsi="Calibri"/>
                <w:b/>
              </w:rPr>
            </w:pPr>
            <w:r>
              <w:rPr>
                <w:rFonts w:ascii="Calibri" w:hAnsi="Calibri"/>
                <w:b/>
                <w:color w:val="FFFFFF"/>
                <w:spacing w:val="-2"/>
              </w:rPr>
              <w:t>Ταμείο</w:t>
            </w:r>
          </w:p>
        </w:tc>
        <w:tc>
          <w:tcPr>
            <w:tcW w:w="6796" w:type="dxa"/>
            <w:tcBorders>
              <w:top w:val="nil"/>
              <w:left w:val="nil"/>
              <w:bottom w:val="nil"/>
              <w:right w:val="nil"/>
            </w:tcBorders>
            <w:shd w:val="clear" w:color="auto" w:fill="4F81BC"/>
          </w:tcPr>
          <w:p w14:paraId="3DB7D486" w14:textId="77777777" w:rsidR="00DF4DCB" w:rsidRDefault="004110C7">
            <w:pPr>
              <w:pStyle w:val="TableParagraph"/>
              <w:spacing w:before="35"/>
              <w:ind w:left="77" w:right="23"/>
              <w:jc w:val="center"/>
              <w:rPr>
                <w:rFonts w:ascii="Calibri" w:hAnsi="Calibri"/>
                <w:b/>
              </w:rPr>
            </w:pPr>
            <w:r>
              <w:rPr>
                <w:rFonts w:ascii="Calibri" w:hAnsi="Calibri"/>
                <w:b/>
                <w:color w:val="FFFFFF"/>
                <w:spacing w:val="-4"/>
              </w:rPr>
              <w:t>Δράση</w:t>
            </w:r>
          </w:p>
        </w:tc>
        <w:tc>
          <w:tcPr>
            <w:tcW w:w="1409" w:type="dxa"/>
            <w:tcBorders>
              <w:top w:val="nil"/>
              <w:left w:val="nil"/>
              <w:bottom w:val="nil"/>
            </w:tcBorders>
            <w:shd w:val="clear" w:color="auto" w:fill="4F81BC"/>
          </w:tcPr>
          <w:p w14:paraId="5060DE5D" w14:textId="77777777" w:rsidR="00DF4DCB" w:rsidRDefault="004110C7">
            <w:pPr>
              <w:pStyle w:val="TableParagraph"/>
              <w:spacing w:before="35" w:line="252" w:lineRule="auto"/>
              <w:ind w:left="121" w:firstLine="64"/>
              <w:rPr>
                <w:rFonts w:ascii="Calibri" w:hAnsi="Calibri"/>
                <w:b/>
              </w:rPr>
            </w:pPr>
            <w:r>
              <w:rPr>
                <w:rFonts w:ascii="Calibri" w:hAnsi="Calibri"/>
                <w:b/>
                <w:color w:val="FFFFFF"/>
                <w:spacing w:val="-2"/>
              </w:rPr>
              <w:t>Διαδικασία Αξιολόγησης</w:t>
            </w:r>
          </w:p>
        </w:tc>
      </w:tr>
      <w:tr w:rsidR="00DF4DCB" w14:paraId="7DD70661" w14:textId="77777777">
        <w:trPr>
          <w:trHeight w:val="1355"/>
        </w:trPr>
        <w:tc>
          <w:tcPr>
            <w:tcW w:w="915" w:type="dxa"/>
            <w:tcBorders>
              <w:right w:val="nil"/>
            </w:tcBorders>
          </w:tcPr>
          <w:p w14:paraId="2D1A6224" w14:textId="77777777" w:rsidR="00DF4DCB" w:rsidRDefault="004110C7">
            <w:pPr>
              <w:pStyle w:val="TableParagraph"/>
              <w:spacing w:before="15"/>
              <w:ind w:left="2" w:right="33"/>
              <w:jc w:val="center"/>
              <w:rPr>
                <w:rFonts w:ascii="Calibri" w:hAnsi="Calibri"/>
                <w:b/>
              </w:rPr>
            </w:pPr>
            <w:r>
              <w:rPr>
                <w:rFonts w:ascii="Calibri" w:hAnsi="Calibri"/>
                <w:b/>
                <w:spacing w:val="-5"/>
              </w:rPr>
              <w:t>4Β</w:t>
            </w:r>
          </w:p>
        </w:tc>
        <w:tc>
          <w:tcPr>
            <w:tcW w:w="946" w:type="dxa"/>
            <w:tcBorders>
              <w:left w:val="nil"/>
              <w:right w:val="nil"/>
            </w:tcBorders>
          </w:tcPr>
          <w:p w14:paraId="6833BDA4" w14:textId="77777777" w:rsidR="00DF4DCB" w:rsidRDefault="004110C7">
            <w:pPr>
              <w:pStyle w:val="TableParagraph"/>
              <w:spacing w:before="15"/>
              <w:ind w:left="22"/>
              <w:jc w:val="center"/>
              <w:rPr>
                <w:rFonts w:ascii="Calibri" w:hAnsi="Calibri"/>
              </w:rPr>
            </w:pPr>
            <w:r>
              <w:rPr>
                <w:rFonts w:ascii="Calibri" w:hAnsi="Calibri"/>
                <w:spacing w:val="-5"/>
              </w:rPr>
              <w:t>ΕΚΤ</w:t>
            </w:r>
          </w:p>
        </w:tc>
        <w:tc>
          <w:tcPr>
            <w:tcW w:w="6796" w:type="dxa"/>
            <w:tcBorders>
              <w:left w:val="nil"/>
              <w:right w:val="nil"/>
            </w:tcBorders>
          </w:tcPr>
          <w:p w14:paraId="23FF301F" w14:textId="77777777" w:rsidR="00DF4DCB" w:rsidRDefault="004110C7">
            <w:pPr>
              <w:pStyle w:val="TableParagraph"/>
              <w:spacing w:line="276" w:lineRule="auto"/>
              <w:ind w:left="157" w:right="102"/>
              <w:jc w:val="both"/>
              <w:rPr>
                <w:rFonts w:ascii="Calibri" w:hAnsi="Calibri"/>
              </w:rPr>
            </w:pPr>
            <w:r>
              <w:rPr>
                <w:rFonts w:ascii="Calibri" w:hAnsi="Calibri"/>
              </w:rPr>
              <w:t>Δράση</w:t>
            </w:r>
            <w:r>
              <w:rPr>
                <w:rFonts w:ascii="Calibri" w:hAnsi="Calibri"/>
                <w:spacing w:val="-13"/>
              </w:rPr>
              <w:t xml:space="preserve"> </w:t>
            </w:r>
            <w:r>
              <w:rPr>
                <w:rFonts w:ascii="Calibri" w:hAnsi="Calibri"/>
              </w:rPr>
              <w:t>4Β.ια.11</w:t>
            </w:r>
            <w:r>
              <w:rPr>
                <w:rFonts w:ascii="Calibri" w:hAnsi="Calibri"/>
                <w:spacing w:val="-12"/>
              </w:rPr>
              <w:t xml:space="preserve"> </w:t>
            </w:r>
            <w:r>
              <w:rPr>
                <w:rFonts w:ascii="Calibri" w:hAnsi="Calibri"/>
              </w:rPr>
              <w:t>Δράση</w:t>
            </w:r>
            <w:r>
              <w:rPr>
                <w:rFonts w:ascii="Calibri" w:hAnsi="Calibri"/>
                <w:spacing w:val="-13"/>
              </w:rPr>
              <w:t xml:space="preserve"> </w:t>
            </w:r>
            <w:r>
              <w:rPr>
                <w:rFonts w:ascii="Calibri" w:hAnsi="Calibri"/>
              </w:rPr>
              <w:t>υποστήριξης</w:t>
            </w:r>
            <w:r>
              <w:rPr>
                <w:rFonts w:ascii="Calibri" w:hAnsi="Calibri"/>
                <w:spacing w:val="-12"/>
              </w:rPr>
              <w:t xml:space="preserve"> </w:t>
            </w:r>
            <w:r>
              <w:rPr>
                <w:rFonts w:ascii="Calibri" w:hAnsi="Calibri"/>
              </w:rPr>
              <w:t>μακροχρόνιας</w:t>
            </w:r>
            <w:r>
              <w:rPr>
                <w:rFonts w:ascii="Calibri" w:hAnsi="Calibri"/>
                <w:spacing w:val="-13"/>
              </w:rPr>
              <w:t xml:space="preserve"> </w:t>
            </w:r>
            <w:r>
              <w:rPr>
                <w:rFonts w:ascii="Calibri" w:hAnsi="Calibri"/>
              </w:rPr>
              <w:t>φροντίδας</w:t>
            </w:r>
            <w:r>
              <w:rPr>
                <w:rFonts w:ascii="Calibri" w:hAnsi="Calibri"/>
                <w:spacing w:val="-12"/>
              </w:rPr>
              <w:t xml:space="preserve"> </w:t>
            </w:r>
            <w:r>
              <w:rPr>
                <w:rFonts w:ascii="Calibri" w:hAnsi="Calibri"/>
              </w:rPr>
              <w:t>σε</w:t>
            </w:r>
            <w:r>
              <w:rPr>
                <w:rFonts w:ascii="Calibri" w:hAnsi="Calibri"/>
                <w:spacing w:val="-13"/>
              </w:rPr>
              <w:t xml:space="preserve"> </w:t>
            </w:r>
            <w:r>
              <w:rPr>
                <w:rFonts w:ascii="Calibri" w:hAnsi="Calibri"/>
              </w:rPr>
              <w:t>επίπεδο τοπικής</w:t>
            </w:r>
            <w:r>
              <w:rPr>
                <w:rFonts w:ascii="Calibri" w:hAnsi="Calibri"/>
                <w:spacing w:val="-13"/>
              </w:rPr>
              <w:t xml:space="preserve"> </w:t>
            </w:r>
            <w:r>
              <w:rPr>
                <w:rFonts w:ascii="Calibri" w:hAnsi="Calibri"/>
              </w:rPr>
              <w:t>κοινότητας:</w:t>
            </w:r>
            <w:r>
              <w:rPr>
                <w:rFonts w:ascii="Calibri" w:hAnsi="Calibri"/>
                <w:spacing w:val="-12"/>
              </w:rPr>
              <w:t xml:space="preserve"> </w:t>
            </w:r>
            <w:r>
              <w:rPr>
                <w:rFonts w:ascii="Calibri" w:hAnsi="Calibri"/>
              </w:rPr>
              <w:t>Κέντρα</w:t>
            </w:r>
            <w:r>
              <w:rPr>
                <w:rFonts w:ascii="Calibri" w:hAnsi="Calibri"/>
                <w:spacing w:val="-13"/>
              </w:rPr>
              <w:t xml:space="preserve"> </w:t>
            </w:r>
            <w:r>
              <w:rPr>
                <w:rFonts w:ascii="Calibri" w:hAnsi="Calibri"/>
              </w:rPr>
              <w:t>Ημέρας</w:t>
            </w:r>
            <w:r>
              <w:rPr>
                <w:rFonts w:ascii="Calibri" w:hAnsi="Calibri"/>
                <w:spacing w:val="-12"/>
              </w:rPr>
              <w:t xml:space="preserve"> </w:t>
            </w:r>
            <w:r>
              <w:rPr>
                <w:rFonts w:ascii="Calibri" w:hAnsi="Calibri"/>
              </w:rPr>
              <w:t>Ολικής</w:t>
            </w:r>
            <w:r>
              <w:rPr>
                <w:rFonts w:ascii="Calibri" w:hAnsi="Calibri"/>
                <w:spacing w:val="-13"/>
              </w:rPr>
              <w:t xml:space="preserve"> </w:t>
            </w:r>
            <w:r>
              <w:rPr>
                <w:rFonts w:ascii="Calibri" w:hAnsi="Calibri"/>
              </w:rPr>
              <w:t>Φροντίδας</w:t>
            </w:r>
            <w:r>
              <w:rPr>
                <w:rFonts w:ascii="Calibri" w:hAnsi="Calibri"/>
                <w:spacing w:val="-12"/>
              </w:rPr>
              <w:t xml:space="preserve"> </w:t>
            </w:r>
            <w:r>
              <w:rPr>
                <w:rFonts w:ascii="Calibri" w:hAnsi="Calibri"/>
              </w:rPr>
              <w:t>Ψυχικής</w:t>
            </w:r>
            <w:r>
              <w:rPr>
                <w:rFonts w:ascii="Calibri" w:hAnsi="Calibri"/>
                <w:spacing w:val="-13"/>
              </w:rPr>
              <w:t xml:space="preserve"> </w:t>
            </w:r>
            <w:r>
              <w:rPr>
                <w:rFonts w:ascii="Calibri" w:hAnsi="Calibri"/>
              </w:rPr>
              <w:t>Υγείας</w:t>
            </w:r>
            <w:r>
              <w:rPr>
                <w:rFonts w:ascii="Calibri" w:hAnsi="Calibri"/>
                <w:spacing w:val="-12"/>
              </w:rPr>
              <w:t xml:space="preserve"> </w:t>
            </w:r>
            <w:r>
              <w:rPr>
                <w:rFonts w:ascii="Calibri" w:hAnsi="Calibri"/>
              </w:rPr>
              <w:t>με Κινητά Κλιμάκια για άτομα με Άνοια/</w:t>
            </w:r>
            <w:proofErr w:type="spellStart"/>
            <w:r>
              <w:rPr>
                <w:rFonts w:ascii="Calibri" w:hAnsi="Calibri"/>
              </w:rPr>
              <w:t>Alzheimer</w:t>
            </w:r>
            <w:proofErr w:type="spellEnd"/>
            <w:r>
              <w:rPr>
                <w:rFonts w:ascii="Calibri" w:hAnsi="Calibri"/>
              </w:rPr>
              <w:t>» (Κ.Η.Ο.Φ.), στην Περιφέρεια Ηπείρου</w:t>
            </w:r>
          </w:p>
        </w:tc>
        <w:tc>
          <w:tcPr>
            <w:tcW w:w="1409" w:type="dxa"/>
            <w:tcBorders>
              <w:left w:val="nil"/>
            </w:tcBorders>
          </w:tcPr>
          <w:p w14:paraId="0FE5CC30" w14:textId="77777777" w:rsidR="00DF4DCB" w:rsidRDefault="004110C7">
            <w:pPr>
              <w:pStyle w:val="TableParagraph"/>
              <w:spacing w:before="15"/>
              <w:ind w:left="25"/>
              <w:jc w:val="center"/>
              <w:rPr>
                <w:rFonts w:ascii="Calibri" w:hAnsi="Calibri"/>
              </w:rPr>
            </w:pPr>
            <w:r>
              <w:rPr>
                <w:rFonts w:ascii="Calibri" w:hAnsi="Calibri"/>
                <w:spacing w:val="-2"/>
              </w:rPr>
              <w:t>Άμεση</w:t>
            </w:r>
          </w:p>
        </w:tc>
      </w:tr>
    </w:tbl>
    <w:p w14:paraId="3D1CB93D" w14:textId="77777777" w:rsidR="00DF4DCB" w:rsidRDefault="00DF4DCB">
      <w:pPr>
        <w:pStyle w:val="a3"/>
        <w:rPr>
          <w:sz w:val="20"/>
        </w:rPr>
      </w:pPr>
    </w:p>
    <w:p w14:paraId="11FB38B2" w14:textId="77777777" w:rsidR="00DF4DCB" w:rsidRDefault="00DF4DCB">
      <w:pPr>
        <w:pStyle w:val="a3"/>
        <w:rPr>
          <w:sz w:val="20"/>
        </w:rPr>
      </w:pPr>
    </w:p>
    <w:p w14:paraId="6DBACED7" w14:textId="77777777" w:rsidR="00DF4DCB" w:rsidRDefault="00DF4DCB">
      <w:pPr>
        <w:pStyle w:val="a3"/>
        <w:rPr>
          <w:sz w:val="20"/>
        </w:rPr>
      </w:pPr>
    </w:p>
    <w:p w14:paraId="329E0791" w14:textId="77777777" w:rsidR="00DF4DCB" w:rsidRDefault="00DF4DCB">
      <w:pPr>
        <w:pStyle w:val="a3"/>
        <w:rPr>
          <w:sz w:val="20"/>
        </w:rPr>
      </w:pPr>
    </w:p>
    <w:p w14:paraId="73950A15" w14:textId="77777777" w:rsidR="00DF4DCB" w:rsidRDefault="00DF4DCB">
      <w:pPr>
        <w:pStyle w:val="a3"/>
        <w:rPr>
          <w:sz w:val="20"/>
        </w:rPr>
      </w:pPr>
    </w:p>
    <w:p w14:paraId="37B0C19D" w14:textId="77777777" w:rsidR="00DF4DCB" w:rsidRDefault="00DF4DCB">
      <w:pPr>
        <w:pStyle w:val="a3"/>
        <w:rPr>
          <w:sz w:val="20"/>
        </w:rPr>
      </w:pPr>
    </w:p>
    <w:p w14:paraId="130072CA" w14:textId="77777777" w:rsidR="00DF4DCB" w:rsidRDefault="00DF4DCB">
      <w:pPr>
        <w:pStyle w:val="a3"/>
        <w:rPr>
          <w:sz w:val="20"/>
        </w:rPr>
      </w:pPr>
    </w:p>
    <w:p w14:paraId="13405F31" w14:textId="77777777" w:rsidR="00DF4DCB" w:rsidRDefault="00DF4DCB">
      <w:pPr>
        <w:pStyle w:val="a3"/>
        <w:rPr>
          <w:sz w:val="20"/>
        </w:rPr>
      </w:pPr>
    </w:p>
    <w:p w14:paraId="279089EF" w14:textId="77777777" w:rsidR="00DF4DCB" w:rsidRDefault="004110C7">
      <w:pPr>
        <w:pStyle w:val="a3"/>
        <w:spacing w:before="88"/>
        <w:rPr>
          <w:sz w:val="20"/>
        </w:rPr>
      </w:pPr>
      <w:r>
        <w:rPr>
          <w:noProof/>
          <w:sz w:val="20"/>
        </w:rPr>
        <mc:AlternateContent>
          <mc:Choice Requires="wpg">
            <w:drawing>
              <wp:anchor distT="0" distB="0" distL="0" distR="0" simplePos="0" relativeHeight="487590912" behindDoc="1" locked="0" layoutInCell="1" allowOverlap="1" wp14:anchorId="4A2A0206" wp14:editId="489C8914">
                <wp:simplePos x="0" y="0"/>
                <wp:positionH relativeFrom="page">
                  <wp:posOffset>754380</wp:posOffset>
                </wp:positionH>
                <wp:positionV relativeFrom="paragraph">
                  <wp:posOffset>226149</wp:posOffset>
                </wp:positionV>
                <wp:extent cx="5615940" cy="20955"/>
                <wp:effectExtent l="0" t="0" r="0" b="0"/>
                <wp:wrapTopAndBottom/>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5940" cy="20955"/>
                          <a:chOff x="0" y="0"/>
                          <a:chExt cx="5615940" cy="20955"/>
                        </a:xfrm>
                      </wpg:grpSpPr>
                      <wps:wsp>
                        <wps:cNvPr id="19" name="Graphic 19"/>
                        <wps:cNvSpPr/>
                        <wps:spPr>
                          <a:xfrm>
                            <a:off x="0" y="0"/>
                            <a:ext cx="5614670" cy="19685"/>
                          </a:xfrm>
                          <a:custGeom>
                            <a:avLst/>
                            <a:gdLst/>
                            <a:ahLst/>
                            <a:cxnLst/>
                            <a:rect l="l" t="t" r="r" b="b"/>
                            <a:pathLst>
                              <a:path w="5614670" h="19685">
                                <a:moveTo>
                                  <a:pt x="5614670" y="0"/>
                                </a:moveTo>
                                <a:lnTo>
                                  <a:pt x="0" y="0"/>
                                </a:lnTo>
                                <a:lnTo>
                                  <a:pt x="0" y="1104"/>
                                </a:lnTo>
                                <a:lnTo>
                                  <a:pt x="0" y="4140"/>
                                </a:lnTo>
                                <a:lnTo>
                                  <a:pt x="0" y="19685"/>
                                </a:lnTo>
                                <a:lnTo>
                                  <a:pt x="5614670" y="19685"/>
                                </a:lnTo>
                                <a:lnTo>
                                  <a:pt x="5614670" y="0"/>
                                </a:lnTo>
                                <a:close/>
                              </a:path>
                            </a:pathLst>
                          </a:custGeom>
                          <a:solidFill>
                            <a:srgbClr val="9F9F9F"/>
                          </a:solidFill>
                        </wps:spPr>
                        <wps:bodyPr wrap="square" lIns="0" tIns="0" rIns="0" bIns="0" rtlCol="0">
                          <a:prstTxWarp prst="textNoShape">
                            <a:avLst/>
                          </a:prstTxWarp>
                          <a:noAutofit/>
                        </wps:bodyPr>
                      </wps:wsp>
                      <wps:wsp>
                        <wps:cNvPr id="20" name="Graphic 20"/>
                        <wps:cNvSpPr/>
                        <wps:spPr>
                          <a:xfrm>
                            <a:off x="5612638" y="1092"/>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E2E2E2"/>
                          </a:solidFill>
                        </wps:spPr>
                        <wps:bodyPr wrap="square" lIns="0" tIns="0" rIns="0" bIns="0" rtlCol="0">
                          <a:prstTxWarp prst="textNoShape">
                            <a:avLst/>
                          </a:prstTxWarp>
                          <a:noAutofit/>
                        </wps:bodyPr>
                      </wps:wsp>
                      <wps:wsp>
                        <wps:cNvPr id="21" name="Graphic 21"/>
                        <wps:cNvSpPr/>
                        <wps:spPr>
                          <a:xfrm>
                            <a:off x="0" y="1104"/>
                            <a:ext cx="5615940" cy="17145"/>
                          </a:xfrm>
                          <a:custGeom>
                            <a:avLst/>
                            <a:gdLst/>
                            <a:ahLst/>
                            <a:cxnLst/>
                            <a:rect l="l" t="t" r="r" b="b"/>
                            <a:pathLst>
                              <a:path w="5615940" h="17145">
                                <a:moveTo>
                                  <a:pt x="3048" y="3035"/>
                                </a:moveTo>
                                <a:lnTo>
                                  <a:pt x="0" y="3035"/>
                                </a:lnTo>
                                <a:lnTo>
                                  <a:pt x="0" y="16751"/>
                                </a:lnTo>
                                <a:lnTo>
                                  <a:pt x="3048" y="16751"/>
                                </a:lnTo>
                                <a:lnTo>
                                  <a:pt x="3048" y="3035"/>
                                </a:lnTo>
                                <a:close/>
                              </a:path>
                              <a:path w="5615940" h="17145">
                                <a:moveTo>
                                  <a:pt x="5615686" y="0"/>
                                </a:moveTo>
                                <a:lnTo>
                                  <a:pt x="5612638" y="0"/>
                                </a:lnTo>
                                <a:lnTo>
                                  <a:pt x="5612638" y="3035"/>
                                </a:lnTo>
                                <a:lnTo>
                                  <a:pt x="5615686" y="3035"/>
                                </a:lnTo>
                                <a:lnTo>
                                  <a:pt x="5615686"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5612638" y="4140"/>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23" name="Graphic 23"/>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24" name="Graphic 24"/>
                        <wps:cNvSpPr/>
                        <wps:spPr>
                          <a:xfrm>
                            <a:off x="0" y="17868"/>
                            <a:ext cx="5615940" cy="3175"/>
                          </a:xfrm>
                          <a:custGeom>
                            <a:avLst/>
                            <a:gdLst/>
                            <a:ahLst/>
                            <a:cxnLst/>
                            <a:rect l="l" t="t" r="r" b="b"/>
                            <a:pathLst>
                              <a:path w="5615940" h="3175">
                                <a:moveTo>
                                  <a:pt x="5615686" y="0"/>
                                </a:moveTo>
                                <a:lnTo>
                                  <a:pt x="5612638" y="0"/>
                                </a:lnTo>
                                <a:lnTo>
                                  <a:pt x="3048" y="0"/>
                                </a:lnTo>
                                <a:lnTo>
                                  <a:pt x="0" y="0"/>
                                </a:lnTo>
                                <a:lnTo>
                                  <a:pt x="0" y="3035"/>
                                </a:lnTo>
                                <a:lnTo>
                                  <a:pt x="3048" y="3035"/>
                                </a:lnTo>
                                <a:lnTo>
                                  <a:pt x="5612638" y="3035"/>
                                </a:lnTo>
                                <a:lnTo>
                                  <a:pt x="5615686" y="3035"/>
                                </a:lnTo>
                                <a:lnTo>
                                  <a:pt x="561568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2177267" id="Group 18" o:spid="_x0000_s1026" style="position:absolute;margin-left:59.4pt;margin-top:17.8pt;width:442.2pt;height:1.65pt;z-index:-15725568;mso-wrap-distance-left:0;mso-wrap-distance-right:0;mso-position-horizontal-relative:page" coordsize="5615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">
                <v:shape id="Graphic 19" o:spid="_x0000_s1027" style="position:absolute;width:56146;height:196;visibility:visible;mso-wrap-style:square;v-text-anchor:top" coordsize="56146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" path="m5614670,l,,,1104,,4140,,19685r5614670,l5614670,xe" fillcolor="#9f9f9f" stroked="f">
                  <v:path arrowok="t"/>
                </v:shape>
                <v:shape id="Graphic 20" o:spid="_x0000_s1028" style="position:absolute;left:56126;top: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" path="m3048,l,,,3047r3048,l3048,xe" fillcolor="#e2e2e2" stroked="f">
                  <v:path arrowok="t"/>
                </v:shape>
                <v:shape id="Graphic 21" o:spid="_x0000_s1029" style="position:absolute;top:11;width:56159;height:171;visibility:visible;mso-wrap-style:square;v-text-anchor:top" coordsize="561594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" path="m3048,3035l,3035,,16751r3048,l3048,3035xem5615686,r-3048,l5612638,3035r3048,l5615686,xe" fillcolor="#9f9f9f" stroked="f">
                  <v:path arrowok="t"/>
                </v:shape>
                <v:shape id="Graphic 22" o:spid="_x0000_s1030" style="position:absolute;left:56126;top:41;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" path="m3048,l,,,13716r3048,l3048,xe" fillcolor="#e2e2e2" stroked="f">
                  <v:path arrowok="t"/>
                </v:shape>
                <v:shape id="Graphic 23"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" path="m3048,l,,,3047r3048,l3048,xe" fillcolor="#9f9f9f" stroked="f">
                  <v:path arrowok="t"/>
                </v:shape>
                <v:shape id="Graphic 24" o:spid="_x0000_s1032" style="position:absolute;top:178;width:56159;height:32;visibility:visible;mso-wrap-style:square;v-text-anchor:top" coordsize="56159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" path="m5615686,r-3048,l3048,,,,,3035r3048,l5612638,3035r3048,l5615686,xe" fillcolor="#e2e2e2" stroked="f">
                  <v:path arrowok="t"/>
                </v:shape>
                <w10:wrap type="topAndBottom" anchorx="page"/>
              </v:group>
            </w:pict>
          </mc:Fallback>
        </mc:AlternateContent>
      </w:r>
    </w:p>
    <w:p w14:paraId="6F0852F7" w14:textId="77777777" w:rsidR="00DF4DCB" w:rsidRDefault="00DF4DCB">
      <w:pPr>
        <w:pStyle w:val="a3"/>
        <w:rPr>
          <w:sz w:val="20"/>
        </w:rPr>
        <w:sectPr w:rsidR="00DF4DCB">
          <w:footerReference w:type="default" r:id="rId9"/>
          <w:pgSz w:w="11910" w:h="16840"/>
          <w:pgMar w:top="1420" w:right="566" w:bottom="1340" w:left="992" w:header="0" w:footer="1155" w:gutter="0"/>
          <w:cols w:space="720"/>
        </w:sectPr>
      </w:pPr>
    </w:p>
    <w:p w14:paraId="2D63AFF7" w14:textId="77777777" w:rsidR="00DF4DCB" w:rsidRDefault="00DF4DCB">
      <w:pPr>
        <w:pStyle w:val="a3"/>
        <w:spacing w:before="81"/>
        <w:rPr>
          <w:sz w:val="24"/>
        </w:rPr>
      </w:pPr>
    </w:p>
    <w:p w14:paraId="64624F4D" w14:textId="77777777" w:rsidR="00DF4DCB" w:rsidRDefault="004110C7">
      <w:pPr>
        <w:pStyle w:val="2"/>
        <w:numPr>
          <w:ilvl w:val="0"/>
          <w:numId w:val="22"/>
        </w:numPr>
        <w:tabs>
          <w:tab w:val="left" w:pos="851"/>
        </w:tabs>
        <w:ind w:left="851" w:hanging="566"/>
        <w:jc w:val="left"/>
        <w:rPr>
          <w:color w:val="1F4E79"/>
        </w:rPr>
      </w:pPr>
      <w:bookmarkStart w:id="14" w:name="_bookmark14"/>
      <w:bookmarkEnd w:id="14"/>
      <w:r>
        <w:rPr>
          <w:color w:val="1F4E79"/>
        </w:rPr>
        <w:t>Κριτήρια</w:t>
      </w:r>
      <w:r>
        <w:rPr>
          <w:color w:val="1F4E79"/>
          <w:spacing w:val="-5"/>
        </w:rPr>
        <w:t xml:space="preserve"> </w:t>
      </w:r>
      <w:r>
        <w:rPr>
          <w:color w:val="1F4E79"/>
        </w:rPr>
        <w:t>Επιλογής</w:t>
      </w:r>
      <w:r>
        <w:rPr>
          <w:color w:val="1F4E79"/>
          <w:spacing w:val="-4"/>
        </w:rPr>
        <w:t xml:space="preserve"> </w:t>
      </w:r>
      <w:r>
        <w:rPr>
          <w:color w:val="1F4E79"/>
          <w:spacing w:val="-2"/>
        </w:rPr>
        <w:t>Δράσεων</w:t>
      </w:r>
    </w:p>
    <w:p w14:paraId="367B5831" w14:textId="77777777" w:rsidR="00DF4DCB" w:rsidRDefault="004110C7">
      <w:pPr>
        <w:spacing w:before="254"/>
        <w:ind w:left="285"/>
        <w:rPr>
          <w:rFonts w:ascii="Calibri" w:hAnsi="Calibri"/>
          <w:b/>
          <w:sz w:val="24"/>
        </w:rPr>
      </w:pPr>
      <w:bookmarkStart w:id="15" w:name="_bookmark15"/>
      <w:bookmarkStart w:id="16" w:name="_bookmark23"/>
      <w:bookmarkEnd w:id="15"/>
      <w:bookmarkEnd w:id="16"/>
      <w:r>
        <w:rPr>
          <w:rFonts w:ascii="Calibri" w:hAnsi="Calibri"/>
          <w:b/>
          <w:sz w:val="24"/>
        </w:rPr>
        <w:t>Δράση</w:t>
      </w:r>
      <w:r>
        <w:rPr>
          <w:rFonts w:ascii="Calibri" w:hAnsi="Calibri"/>
          <w:b/>
          <w:spacing w:val="-4"/>
          <w:sz w:val="24"/>
        </w:rPr>
        <w:t xml:space="preserve"> </w:t>
      </w:r>
      <w:r>
        <w:rPr>
          <w:rFonts w:ascii="Calibri" w:hAnsi="Calibri"/>
          <w:b/>
          <w:sz w:val="24"/>
        </w:rPr>
        <w:t>4Β.ια.11</w:t>
      </w:r>
      <w:r>
        <w:rPr>
          <w:rFonts w:ascii="Calibri" w:hAnsi="Calibri"/>
          <w:b/>
          <w:spacing w:val="-4"/>
          <w:sz w:val="24"/>
        </w:rPr>
        <w:t xml:space="preserve"> </w:t>
      </w:r>
      <w:r>
        <w:rPr>
          <w:rFonts w:ascii="Calibri" w:hAnsi="Calibri"/>
          <w:b/>
          <w:sz w:val="24"/>
        </w:rPr>
        <w:t>Δράση</w:t>
      </w:r>
      <w:r>
        <w:rPr>
          <w:rFonts w:ascii="Calibri" w:hAnsi="Calibri"/>
          <w:b/>
          <w:spacing w:val="-4"/>
          <w:sz w:val="24"/>
        </w:rPr>
        <w:t xml:space="preserve"> </w:t>
      </w:r>
      <w:r>
        <w:rPr>
          <w:rFonts w:ascii="Calibri" w:hAnsi="Calibri"/>
          <w:b/>
          <w:sz w:val="24"/>
        </w:rPr>
        <w:t>υποστήριξης</w:t>
      </w:r>
      <w:r>
        <w:rPr>
          <w:rFonts w:ascii="Calibri" w:hAnsi="Calibri"/>
          <w:b/>
          <w:spacing w:val="-2"/>
          <w:sz w:val="24"/>
        </w:rPr>
        <w:t xml:space="preserve"> </w:t>
      </w:r>
      <w:r>
        <w:rPr>
          <w:rFonts w:ascii="Calibri" w:hAnsi="Calibri"/>
          <w:b/>
          <w:sz w:val="24"/>
        </w:rPr>
        <w:t>μακροχρόνιας</w:t>
      </w:r>
      <w:r>
        <w:rPr>
          <w:rFonts w:ascii="Calibri" w:hAnsi="Calibri"/>
          <w:b/>
          <w:spacing w:val="-2"/>
          <w:sz w:val="24"/>
        </w:rPr>
        <w:t xml:space="preserve"> </w:t>
      </w:r>
      <w:r>
        <w:rPr>
          <w:rFonts w:ascii="Calibri" w:hAnsi="Calibri"/>
          <w:b/>
          <w:sz w:val="24"/>
        </w:rPr>
        <w:t>φροντίδας</w:t>
      </w:r>
      <w:r>
        <w:rPr>
          <w:rFonts w:ascii="Calibri" w:hAnsi="Calibri"/>
          <w:b/>
          <w:spacing w:val="-5"/>
          <w:sz w:val="24"/>
        </w:rPr>
        <w:t xml:space="preserve"> </w:t>
      </w:r>
      <w:r>
        <w:rPr>
          <w:rFonts w:ascii="Calibri" w:hAnsi="Calibri"/>
          <w:b/>
          <w:sz w:val="24"/>
        </w:rPr>
        <w:t>σε</w:t>
      </w:r>
      <w:r>
        <w:rPr>
          <w:rFonts w:ascii="Calibri" w:hAnsi="Calibri"/>
          <w:b/>
          <w:spacing w:val="-2"/>
          <w:sz w:val="24"/>
        </w:rPr>
        <w:t xml:space="preserve"> </w:t>
      </w:r>
      <w:r>
        <w:rPr>
          <w:rFonts w:ascii="Calibri" w:hAnsi="Calibri"/>
          <w:b/>
          <w:sz w:val="24"/>
        </w:rPr>
        <w:t>επίπεδο</w:t>
      </w:r>
      <w:r>
        <w:rPr>
          <w:rFonts w:ascii="Calibri" w:hAnsi="Calibri"/>
          <w:b/>
          <w:spacing w:val="-2"/>
          <w:sz w:val="24"/>
        </w:rPr>
        <w:t xml:space="preserve"> </w:t>
      </w:r>
      <w:r>
        <w:rPr>
          <w:rFonts w:ascii="Calibri" w:hAnsi="Calibri"/>
          <w:b/>
          <w:sz w:val="24"/>
        </w:rPr>
        <w:t>τοπικής</w:t>
      </w:r>
      <w:r>
        <w:rPr>
          <w:rFonts w:ascii="Calibri" w:hAnsi="Calibri"/>
          <w:b/>
          <w:spacing w:val="-2"/>
          <w:sz w:val="24"/>
        </w:rPr>
        <w:t xml:space="preserve"> </w:t>
      </w:r>
      <w:r>
        <w:rPr>
          <w:rFonts w:ascii="Calibri" w:hAnsi="Calibri"/>
          <w:b/>
          <w:sz w:val="24"/>
        </w:rPr>
        <w:t>κοινότητας:</w:t>
      </w:r>
      <w:r>
        <w:rPr>
          <w:rFonts w:ascii="Calibri" w:hAnsi="Calibri"/>
          <w:b/>
          <w:spacing w:val="-4"/>
          <w:sz w:val="24"/>
        </w:rPr>
        <w:t xml:space="preserve"> </w:t>
      </w:r>
      <w:r>
        <w:rPr>
          <w:rFonts w:ascii="Calibri" w:hAnsi="Calibri"/>
          <w:b/>
          <w:sz w:val="24"/>
        </w:rPr>
        <w:t>Κέντρα</w:t>
      </w:r>
      <w:r>
        <w:rPr>
          <w:rFonts w:ascii="Calibri" w:hAnsi="Calibri"/>
          <w:b/>
          <w:spacing w:val="-3"/>
          <w:sz w:val="24"/>
        </w:rPr>
        <w:t xml:space="preserve"> </w:t>
      </w:r>
      <w:r>
        <w:rPr>
          <w:rFonts w:ascii="Calibri" w:hAnsi="Calibri"/>
          <w:b/>
          <w:sz w:val="24"/>
        </w:rPr>
        <w:t>Ημέρας</w:t>
      </w:r>
      <w:r>
        <w:rPr>
          <w:rFonts w:ascii="Calibri" w:hAnsi="Calibri"/>
          <w:b/>
          <w:spacing w:val="-2"/>
          <w:sz w:val="24"/>
        </w:rPr>
        <w:t xml:space="preserve"> </w:t>
      </w:r>
      <w:r>
        <w:rPr>
          <w:rFonts w:ascii="Calibri" w:hAnsi="Calibri"/>
          <w:b/>
          <w:sz w:val="24"/>
        </w:rPr>
        <w:t>Ολικής</w:t>
      </w:r>
      <w:r>
        <w:rPr>
          <w:rFonts w:ascii="Calibri" w:hAnsi="Calibri"/>
          <w:b/>
          <w:spacing w:val="-4"/>
          <w:sz w:val="24"/>
        </w:rPr>
        <w:t xml:space="preserve"> </w:t>
      </w:r>
      <w:r>
        <w:rPr>
          <w:rFonts w:ascii="Calibri" w:hAnsi="Calibri"/>
          <w:b/>
          <w:sz w:val="24"/>
        </w:rPr>
        <w:t>Φροντίδας</w:t>
      </w:r>
      <w:r>
        <w:rPr>
          <w:rFonts w:ascii="Calibri" w:hAnsi="Calibri"/>
          <w:b/>
          <w:spacing w:val="-3"/>
          <w:sz w:val="24"/>
        </w:rPr>
        <w:t xml:space="preserve"> </w:t>
      </w:r>
      <w:r>
        <w:rPr>
          <w:rFonts w:ascii="Calibri" w:hAnsi="Calibri"/>
          <w:b/>
          <w:sz w:val="24"/>
        </w:rPr>
        <w:t>Ψυχικής Υγείας</w:t>
      </w:r>
      <w:r>
        <w:rPr>
          <w:rFonts w:ascii="Calibri" w:hAnsi="Calibri"/>
          <w:b/>
          <w:spacing w:val="-2"/>
          <w:sz w:val="24"/>
        </w:rPr>
        <w:t xml:space="preserve"> </w:t>
      </w:r>
      <w:r>
        <w:rPr>
          <w:rFonts w:ascii="Calibri" w:hAnsi="Calibri"/>
          <w:b/>
          <w:sz w:val="24"/>
        </w:rPr>
        <w:t>με Κινητά Κλιμάκια για άτομα με Άνοια/</w:t>
      </w:r>
      <w:proofErr w:type="spellStart"/>
      <w:r>
        <w:rPr>
          <w:rFonts w:ascii="Calibri" w:hAnsi="Calibri"/>
          <w:b/>
          <w:sz w:val="24"/>
        </w:rPr>
        <w:t>Alzheimer</w:t>
      </w:r>
      <w:proofErr w:type="spellEnd"/>
      <w:r>
        <w:rPr>
          <w:rFonts w:ascii="Calibri" w:hAnsi="Calibri"/>
          <w:b/>
          <w:sz w:val="24"/>
        </w:rPr>
        <w:t>» (Κ.Η.Ο.Φ.), στην Περιφέρεια Ηπείρου</w:t>
      </w:r>
    </w:p>
    <w:p w14:paraId="34F32E96" w14:textId="77777777" w:rsidR="00DF4DCB" w:rsidRDefault="00DF4DCB">
      <w:pPr>
        <w:pStyle w:val="a3"/>
        <w:spacing w:before="6"/>
        <w:rPr>
          <w:b/>
          <w:sz w:val="19"/>
        </w:rPr>
      </w:pPr>
    </w:p>
    <w:tbl>
      <w:tblPr>
        <w:tblStyle w:val="TableNormal"/>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
        <w:gridCol w:w="2407"/>
        <w:gridCol w:w="2978"/>
        <w:gridCol w:w="5669"/>
        <w:gridCol w:w="1276"/>
        <w:gridCol w:w="566"/>
        <w:gridCol w:w="1277"/>
      </w:tblGrid>
      <w:tr w:rsidR="00DF4DCB" w14:paraId="22019F6D" w14:textId="77777777">
        <w:trPr>
          <w:trHeight w:val="400"/>
        </w:trPr>
        <w:tc>
          <w:tcPr>
            <w:tcW w:w="14504" w:type="dxa"/>
            <w:gridSpan w:val="7"/>
            <w:tcBorders>
              <w:left w:val="single" w:sz="8" w:space="0" w:color="000000"/>
              <w:bottom w:val="single" w:sz="8" w:space="0" w:color="000000"/>
              <w:right w:val="single" w:sz="8" w:space="0" w:color="000000"/>
            </w:tcBorders>
            <w:shd w:val="clear" w:color="auto" w:fill="538DD3"/>
          </w:tcPr>
          <w:p w14:paraId="704F01B6" w14:textId="77777777" w:rsidR="00DF4DCB" w:rsidRDefault="004110C7">
            <w:pPr>
              <w:pStyle w:val="TableParagraph"/>
              <w:spacing w:before="50"/>
              <w:ind w:left="15"/>
              <w:jc w:val="center"/>
              <w:rPr>
                <w:rFonts w:ascii="Arial" w:hAnsi="Arial"/>
                <w:b/>
                <w:sz w:val="20"/>
              </w:rPr>
            </w:pPr>
            <w:r>
              <w:rPr>
                <w:rFonts w:ascii="Arial" w:hAnsi="Arial"/>
                <w:b/>
                <w:color w:val="FFFFFF"/>
                <w:w w:val="80"/>
                <w:sz w:val="20"/>
              </w:rPr>
              <w:t>ΣΤΑΔΙΟ</w:t>
            </w:r>
            <w:r>
              <w:rPr>
                <w:rFonts w:ascii="Arial" w:hAnsi="Arial"/>
                <w:b/>
                <w:color w:val="FFFFFF"/>
                <w:spacing w:val="-5"/>
                <w:sz w:val="20"/>
              </w:rPr>
              <w:t xml:space="preserve"> </w:t>
            </w:r>
            <w:r>
              <w:rPr>
                <w:rFonts w:ascii="Arial" w:hAnsi="Arial"/>
                <w:b/>
                <w:color w:val="FFFFFF"/>
                <w:w w:val="80"/>
                <w:sz w:val="20"/>
              </w:rPr>
              <w:t>Α΄:</w:t>
            </w:r>
            <w:r>
              <w:rPr>
                <w:rFonts w:ascii="Arial" w:hAnsi="Arial"/>
                <w:b/>
                <w:color w:val="FFFFFF"/>
                <w:spacing w:val="-2"/>
                <w:sz w:val="20"/>
              </w:rPr>
              <w:t xml:space="preserve"> </w:t>
            </w:r>
            <w:r>
              <w:rPr>
                <w:rFonts w:ascii="Arial" w:hAnsi="Arial"/>
                <w:b/>
                <w:color w:val="FFFFFF"/>
                <w:w w:val="80"/>
                <w:sz w:val="20"/>
              </w:rPr>
              <w:t>Έλεγχος</w:t>
            </w:r>
            <w:r>
              <w:rPr>
                <w:rFonts w:ascii="Arial" w:hAnsi="Arial"/>
                <w:b/>
                <w:color w:val="FFFFFF"/>
                <w:spacing w:val="-4"/>
                <w:sz w:val="20"/>
              </w:rPr>
              <w:t xml:space="preserve"> </w:t>
            </w:r>
            <w:r>
              <w:rPr>
                <w:rFonts w:ascii="Arial" w:hAnsi="Arial"/>
                <w:b/>
                <w:color w:val="FFFFFF"/>
                <w:w w:val="80"/>
                <w:sz w:val="20"/>
              </w:rPr>
              <w:t>πληρότητας</w:t>
            </w:r>
            <w:r>
              <w:rPr>
                <w:rFonts w:ascii="Arial" w:hAnsi="Arial"/>
                <w:b/>
                <w:color w:val="FFFFFF"/>
                <w:spacing w:val="-5"/>
                <w:sz w:val="20"/>
              </w:rPr>
              <w:t xml:space="preserve"> </w:t>
            </w:r>
            <w:r>
              <w:rPr>
                <w:rFonts w:ascii="Arial" w:hAnsi="Arial"/>
                <w:b/>
                <w:color w:val="FFFFFF"/>
                <w:w w:val="80"/>
                <w:sz w:val="20"/>
              </w:rPr>
              <w:t>και</w:t>
            </w:r>
            <w:r>
              <w:rPr>
                <w:rFonts w:ascii="Arial" w:hAnsi="Arial"/>
                <w:b/>
                <w:color w:val="FFFFFF"/>
                <w:spacing w:val="-3"/>
                <w:sz w:val="20"/>
              </w:rPr>
              <w:t xml:space="preserve"> </w:t>
            </w:r>
            <w:proofErr w:type="spellStart"/>
            <w:r>
              <w:rPr>
                <w:rFonts w:ascii="Arial" w:hAnsi="Arial"/>
                <w:b/>
                <w:color w:val="FFFFFF"/>
                <w:w w:val="80"/>
                <w:sz w:val="20"/>
              </w:rPr>
              <w:t>επιλεξιμότητας</w:t>
            </w:r>
            <w:proofErr w:type="spellEnd"/>
            <w:r>
              <w:rPr>
                <w:rFonts w:ascii="Arial" w:hAnsi="Arial"/>
                <w:b/>
                <w:color w:val="FFFFFF"/>
                <w:spacing w:val="-4"/>
                <w:sz w:val="20"/>
              </w:rPr>
              <w:t xml:space="preserve"> </w:t>
            </w:r>
            <w:r>
              <w:rPr>
                <w:rFonts w:ascii="Arial" w:hAnsi="Arial"/>
                <w:b/>
                <w:color w:val="FFFFFF"/>
                <w:spacing w:val="-2"/>
                <w:w w:val="80"/>
                <w:sz w:val="20"/>
              </w:rPr>
              <w:t>πρότασης</w:t>
            </w:r>
          </w:p>
        </w:tc>
      </w:tr>
      <w:tr w:rsidR="00DF4DCB" w14:paraId="5800D943" w14:textId="77777777">
        <w:trPr>
          <w:trHeight w:val="1038"/>
        </w:trPr>
        <w:tc>
          <w:tcPr>
            <w:tcW w:w="331" w:type="dxa"/>
            <w:tcBorders>
              <w:top w:val="single" w:sz="8" w:space="0" w:color="000000"/>
              <w:left w:val="single" w:sz="8" w:space="0" w:color="000000"/>
              <w:bottom w:val="single" w:sz="8" w:space="0" w:color="000000"/>
              <w:right w:val="single" w:sz="8" w:space="0" w:color="000000"/>
            </w:tcBorders>
          </w:tcPr>
          <w:p w14:paraId="334DD943" w14:textId="77777777" w:rsidR="00DF4DCB" w:rsidRDefault="00DF4DCB">
            <w:pPr>
              <w:pStyle w:val="TableParagraph"/>
              <w:rPr>
                <w:rFonts w:ascii="Times New Roman"/>
                <w:sz w:val="20"/>
              </w:rPr>
            </w:pPr>
          </w:p>
        </w:tc>
        <w:tc>
          <w:tcPr>
            <w:tcW w:w="2407" w:type="dxa"/>
            <w:tcBorders>
              <w:top w:val="single" w:sz="8" w:space="0" w:color="000000"/>
              <w:left w:val="single" w:sz="8" w:space="0" w:color="000000"/>
              <w:bottom w:val="single" w:sz="8" w:space="0" w:color="000000"/>
            </w:tcBorders>
          </w:tcPr>
          <w:p w14:paraId="4C94AFD0" w14:textId="77777777" w:rsidR="00DF4DCB" w:rsidRDefault="00DF4DCB">
            <w:pPr>
              <w:pStyle w:val="TableParagraph"/>
              <w:rPr>
                <w:rFonts w:ascii="Calibri"/>
                <w:b/>
                <w:sz w:val="20"/>
              </w:rPr>
            </w:pPr>
          </w:p>
          <w:p w14:paraId="7F299B8C" w14:textId="77777777" w:rsidR="00DF4DCB" w:rsidRDefault="00DF4DCB">
            <w:pPr>
              <w:pStyle w:val="TableParagraph"/>
              <w:rPr>
                <w:rFonts w:ascii="Calibri"/>
                <w:b/>
                <w:sz w:val="20"/>
              </w:rPr>
            </w:pPr>
          </w:p>
          <w:p w14:paraId="7A4133A8" w14:textId="77777777" w:rsidR="00DF4DCB" w:rsidRDefault="00DF4DCB">
            <w:pPr>
              <w:pStyle w:val="TableParagraph"/>
              <w:spacing w:before="15"/>
              <w:rPr>
                <w:rFonts w:ascii="Calibri"/>
                <w:b/>
                <w:sz w:val="20"/>
              </w:rPr>
            </w:pPr>
          </w:p>
          <w:p w14:paraId="3267A027" w14:textId="77777777" w:rsidR="00DF4DCB" w:rsidRDefault="004110C7">
            <w:pPr>
              <w:pStyle w:val="TableParagraph"/>
              <w:ind w:left="422"/>
              <w:rPr>
                <w:rFonts w:ascii="Arial" w:hAnsi="Arial"/>
                <w:b/>
                <w:sz w:val="20"/>
              </w:rPr>
            </w:pPr>
            <w:r>
              <w:rPr>
                <w:rFonts w:ascii="Arial" w:hAnsi="Arial"/>
                <w:b/>
                <w:w w:val="80"/>
                <w:sz w:val="20"/>
              </w:rPr>
              <w:t>ΟΜΑΔΑ</w:t>
            </w:r>
            <w:r>
              <w:rPr>
                <w:rFonts w:ascii="Arial" w:hAnsi="Arial"/>
                <w:b/>
                <w:spacing w:val="-5"/>
                <w:sz w:val="20"/>
              </w:rPr>
              <w:t xml:space="preserve"> </w:t>
            </w:r>
            <w:r>
              <w:rPr>
                <w:rFonts w:ascii="Arial" w:hAnsi="Arial"/>
                <w:b/>
                <w:spacing w:val="-2"/>
                <w:w w:val="90"/>
                <w:sz w:val="20"/>
              </w:rPr>
              <w:t>ΚΡΙΤΗΡΙΩΝ</w:t>
            </w:r>
          </w:p>
        </w:tc>
        <w:tc>
          <w:tcPr>
            <w:tcW w:w="2978" w:type="dxa"/>
            <w:tcBorders>
              <w:top w:val="single" w:sz="8" w:space="0" w:color="000000"/>
              <w:bottom w:val="single" w:sz="8" w:space="0" w:color="000000"/>
            </w:tcBorders>
          </w:tcPr>
          <w:p w14:paraId="4C77D634" w14:textId="77777777" w:rsidR="00DF4DCB" w:rsidRDefault="00DF4DCB">
            <w:pPr>
              <w:pStyle w:val="TableParagraph"/>
              <w:spacing w:before="160"/>
              <w:rPr>
                <w:rFonts w:ascii="Calibri"/>
                <w:b/>
                <w:sz w:val="20"/>
              </w:rPr>
            </w:pPr>
          </w:p>
          <w:p w14:paraId="2C616128" w14:textId="77777777" w:rsidR="00DF4DCB" w:rsidRDefault="004110C7">
            <w:pPr>
              <w:pStyle w:val="TableParagraph"/>
              <w:ind w:left="51"/>
              <w:jc w:val="center"/>
              <w:rPr>
                <w:rFonts w:ascii="Arial" w:hAnsi="Arial"/>
                <w:b/>
                <w:sz w:val="20"/>
              </w:rPr>
            </w:pPr>
            <w:r>
              <w:rPr>
                <w:rFonts w:ascii="Arial" w:hAnsi="Arial"/>
                <w:b/>
                <w:spacing w:val="-2"/>
                <w:w w:val="90"/>
                <w:sz w:val="20"/>
              </w:rPr>
              <w:t>ΚΡΙΤΗΡΙΟ</w:t>
            </w:r>
          </w:p>
        </w:tc>
        <w:tc>
          <w:tcPr>
            <w:tcW w:w="5669" w:type="dxa"/>
            <w:tcBorders>
              <w:top w:val="single" w:sz="8" w:space="0" w:color="000000"/>
              <w:bottom w:val="single" w:sz="8" w:space="0" w:color="000000"/>
            </w:tcBorders>
          </w:tcPr>
          <w:p w14:paraId="2ED91453" w14:textId="77777777" w:rsidR="00DF4DCB" w:rsidRDefault="004110C7">
            <w:pPr>
              <w:pStyle w:val="TableParagraph"/>
              <w:spacing w:before="59"/>
              <w:ind w:left="51"/>
              <w:jc w:val="center"/>
              <w:rPr>
                <w:rFonts w:ascii="Arial" w:hAnsi="Arial"/>
                <w:b/>
                <w:sz w:val="20"/>
              </w:rPr>
            </w:pPr>
            <w:r>
              <w:rPr>
                <w:rFonts w:ascii="Arial" w:hAnsi="Arial"/>
                <w:b/>
                <w:spacing w:val="-2"/>
                <w:w w:val="90"/>
                <w:sz w:val="20"/>
              </w:rPr>
              <w:t>ΕΞΕΙΔΙΚΕΥΣΗ</w:t>
            </w:r>
          </w:p>
        </w:tc>
        <w:tc>
          <w:tcPr>
            <w:tcW w:w="1842" w:type="dxa"/>
            <w:gridSpan w:val="2"/>
            <w:tcBorders>
              <w:top w:val="single" w:sz="8" w:space="0" w:color="000000"/>
            </w:tcBorders>
          </w:tcPr>
          <w:p w14:paraId="58ED70FE" w14:textId="77777777" w:rsidR="00DF4DCB" w:rsidRDefault="00DF4DCB">
            <w:pPr>
              <w:pStyle w:val="TableParagraph"/>
              <w:spacing w:before="45"/>
              <w:rPr>
                <w:rFonts w:ascii="Calibri"/>
                <w:b/>
                <w:sz w:val="20"/>
              </w:rPr>
            </w:pPr>
          </w:p>
          <w:p w14:paraId="2814ACFF" w14:textId="77777777" w:rsidR="00DF4DCB" w:rsidRDefault="004110C7">
            <w:pPr>
              <w:pStyle w:val="TableParagraph"/>
              <w:ind w:left="393" w:firstLine="307"/>
              <w:rPr>
                <w:rFonts w:ascii="Arial" w:hAnsi="Arial"/>
                <w:b/>
                <w:sz w:val="20"/>
              </w:rPr>
            </w:pPr>
            <w:r>
              <w:rPr>
                <w:rFonts w:ascii="Arial" w:hAnsi="Arial"/>
                <w:b/>
                <w:w w:val="90"/>
                <w:sz w:val="20"/>
              </w:rPr>
              <w:t>ΤΙΜΗ</w:t>
            </w:r>
            <w:r>
              <w:rPr>
                <w:rFonts w:ascii="Arial" w:hAnsi="Arial"/>
                <w:b/>
                <w:spacing w:val="-2"/>
                <w:w w:val="90"/>
                <w:sz w:val="20"/>
              </w:rPr>
              <w:t xml:space="preserve"> </w:t>
            </w:r>
            <w:r>
              <w:rPr>
                <w:rFonts w:ascii="Arial" w:hAnsi="Arial"/>
                <w:b/>
                <w:w w:val="90"/>
                <w:sz w:val="20"/>
              </w:rPr>
              <w:t xml:space="preserve">/ </w:t>
            </w:r>
            <w:r>
              <w:rPr>
                <w:rFonts w:ascii="Arial" w:hAnsi="Arial"/>
                <w:b/>
                <w:spacing w:val="-2"/>
                <w:w w:val="80"/>
                <w:sz w:val="20"/>
              </w:rPr>
              <w:t>ΒΑΘΜΟΛΟΓΙΑ</w:t>
            </w:r>
          </w:p>
        </w:tc>
        <w:tc>
          <w:tcPr>
            <w:tcW w:w="1277" w:type="dxa"/>
            <w:tcBorders>
              <w:top w:val="single" w:sz="8" w:space="0" w:color="000000"/>
              <w:bottom w:val="single" w:sz="8" w:space="0" w:color="000000"/>
              <w:right w:val="single" w:sz="8" w:space="0" w:color="000000"/>
            </w:tcBorders>
          </w:tcPr>
          <w:p w14:paraId="3C3D7B9E" w14:textId="77777777" w:rsidR="00DF4DCB" w:rsidRDefault="004110C7">
            <w:pPr>
              <w:pStyle w:val="TableParagraph"/>
              <w:spacing w:before="59"/>
              <w:ind w:left="622" w:right="65" w:hanging="471"/>
              <w:rPr>
                <w:rFonts w:ascii="Arial" w:hAnsi="Arial"/>
                <w:b/>
                <w:sz w:val="20"/>
              </w:rPr>
            </w:pPr>
            <w:r>
              <w:rPr>
                <w:rFonts w:ascii="Arial" w:hAnsi="Arial"/>
                <w:b/>
                <w:spacing w:val="-2"/>
                <w:w w:val="80"/>
                <w:sz w:val="20"/>
              </w:rPr>
              <w:t xml:space="preserve">ΑΙΤΙΟΛΟΓΗΣ </w:t>
            </w:r>
            <w:r>
              <w:rPr>
                <w:rFonts w:ascii="Arial" w:hAnsi="Arial"/>
                <w:b/>
                <w:spacing w:val="-10"/>
                <w:w w:val="90"/>
                <w:sz w:val="20"/>
              </w:rPr>
              <w:t>Η</w:t>
            </w:r>
          </w:p>
          <w:p w14:paraId="1DBC3318" w14:textId="77777777" w:rsidR="00DF4DCB" w:rsidRDefault="004110C7">
            <w:pPr>
              <w:pStyle w:val="TableParagraph"/>
              <w:ind w:left="574" w:hanging="372"/>
              <w:rPr>
                <w:rFonts w:ascii="Arial" w:hAnsi="Arial"/>
                <w:b/>
                <w:sz w:val="20"/>
              </w:rPr>
            </w:pPr>
            <w:r>
              <w:rPr>
                <w:rFonts w:ascii="Arial" w:hAnsi="Arial"/>
                <w:b/>
                <w:spacing w:val="-2"/>
                <w:w w:val="80"/>
                <w:sz w:val="20"/>
              </w:rPr>
              <w:t xml:space="preserve">/ΠΑΡΑΤΗΡΗ </w:t>
            </w:r>
            <w:r>
              <w:rPr>
                <w:rFonts w:ascii="Arial" w:hAnsi="Arial"/>
                <w:b/>
                <w:spacing w:val="-6"/>
                <w:w w:val="90"/>
                <w:sz w:val="20"/>
              </w:rPr>
              <w:t>ΣΗ</w:t>
            </w:r>
          </w:p>
        </w:tc>
      </w:tr>
      <w:tr w:rsidR="00DF4DCB" w14:paraId="30AD04B7" w14:textId="77777777">
        <w:trPr>
          <w:trHeight w:val="345"/>
        </w:trPr>
        <w:tc>
          <w:tcPr>
            <w:tcW w:w="331" w:type="dxa"/>
            <w:vMerge w:val="restart"/>
            <w:tcBorders>
              <w:top w:val="single" w:sz="8" w:space="0" w:color="000000"/>
              <w:left w:val="single" w:sz="8" w:space="0" w:color="000000"/>
              <w:bottom w:val="single" w:sz="8" w:space="0" w:color="000000"/>
            </w:tcBorders>
          </w:tcPr>
          <w:p w14:paraId="339BCC5D" w14:textId="77777777" w:rsidR="00DF4DCB" w:rsidRDefault="004110C7">
            <w:pPr>
              <w:pStyle w:val="TableParagraph"/>
              <w:spacing w:before="243"/>
              <w:ind w:left="105"/>
              <w:rPr>
                <w:sz w:val="20"/>
              </w:rPr>
            </w:pPr>
            <w:r>
              <w:rPr>
                <w:spacing w:val="-10"/>
                <w:w w:val="90"/>
                <w:sz w:val="20"/>
              </w:rPr>
              <w:t>1</w:t>
            </w:r>
          </w:p>
        </w:tc>
        <w:tc>
          <w:tcPr>
            <w:tcW w:w="2407" w:type="dxa"/>
            <w:vMerge w:val="restart"/>
            <w:tcBorders>
              <w:top w:val="single" w:sz="8" w:space="0" w:color="000000"/>
              <w:bottom w:val="single" w:sz="8" w:space="0" w:color="000000"/>
            </w:tcBorders>
          </w:tcPr>
          <w:p w14:paraId="7AFBCA46" w14:textId="77777777" w:rsidR="00DF4DCB" w:rsidRDefault="00DF4DCB">
            <w:pPr>
              <w:pStyle w:val="TableParagraph"/>
              <w:rPr>
                <w:rFonts w:ascii="Calibri"/>
                <w:b/>
                <w:sz w:val="20"/>
              </w:rPr>
            </w:pPr>
          </w:p>
          <w:p w14:paraId="288BCC01" w14:textId="77777777" w:rsidR="00DF4DCB" w:rsidRDefault="00DF4DCB">
            <w:pPr>
              <w:pStyle w:val="TableParagraph"/>
              <w:rPr>
                <w:rFonts w:ascii="Calibri"/>
                <w:b/>
                <w:sz w:val="20"/>
              </w:rPr>
            </w:pPr>
          </w:p>
          <w:p w14:paraId="161DFD7C" w14:textId="77777777" w:rsidR="00DF4DCB" w:rsidRDefault="00DF4DCB">
            <w:pPr>
              <w:pStyle w:val="TableParagraph"/>
              <w:rPr>
                <w:rFonts w:ascii="Calibri"/>
                <w:b/>
                <w:sz w:val="20"/>
              </w:rPr>
            </w:pPr>
          </w:p>
          <w:p w14:paraId="17923D97" w14:textId="77777777" w:rsidR="00DF4DCB" w:rsidRDefault="00DF4DCB">
            <w:pPr>
              <w:pStyle w:val="TableParagraph"/>
              <w:rPr>
                <w:rFonts w:ascii="Calibri"/>
                <w:b/>
                <w:sz w:val="20"/>
              </w:rPr>
            </w:pPr>
          </w:p>
          <w:p w14:paraId="60517E87" w14:textId="77777777" w:rsidR="00DF4DCB" w:rsidRDefault="00DF4DCB">
            <w:pPr>
              <w:pStyle w:val="TableParagraph"/>
              <w:rPr>
                <w:rFonts w:ascii="Calibri"/>
                <w:b/>
                <w:sz w:val="20"/>
              </w:rPr>
            </w:pPr>
          </w:p>
          <w:p w14:paraId="316FF57C" w14:textId="77777777" w:rsidR="00DF4DCB" w:rsidRDefault="00DF4DCB">
            <w:pPr>
              <w:pStyle w:val="TableParagraph"/>
              <w:rPr>
                <w:rFonts w:ascii="Calibri"/>
                <w:b/>
                <w:sz w:val="20"/>
              </w:rPr>
            </w:pPr>
          </w:p>
          <w:p w14:paraId="2F2953DD" w14:textId="77777777" w:rsidR="00DF4DCB" w:rsidRDefault="00DF4DCB">
            <w:pPr>
              <w:pStyle w:val="TableParagraph"/>
              <w:rPr>
                <w:rFonts w:ascii="Calibri"/>
                <w:b/>
                <w:sz w:val="20"/>
              </w:rPr>
            </w:pPr>
          </w:p>
          <w:p w14:paraId="5F831981" w14:textId="77777777" w:rsidR="00DF4DCB" w:rsidRDefault="00DF4DCB">
            <w:pPr>
              <w:pStyle w:val="TableParagraph"/>
              <w:rPr>
                <w:rFonts w:ascii="Calibri"/>
                <w:b/>
                <w:sz w:val="20"/>
              </w:rPr>
            </w:pPr>
          </w:p>
          <w:p w14:paraId="437649FF" w14:textId="77777777" w:rsidR="00DF4DCB" w:rsidRDefault="00DF4DCB">
            <w:pPr>
              <w:pStyle w:val="TableParagraph"/>
              <w:spacing w:before="216"/>
              <w:rPr>
                <w:rFonts w:ascii="Calibri"/>
                <w:b/>
                <w:sz w:val="20"/>
              </w:rPr>
            </w:pPr>
          </w:p>
          <w:p w14:paraId="2C019733" w14:textId="77777777" w:rsidR="00DF4DCB" w:rsidRDefault="004110C7">
            <w:pPr>
              <w:pStyle w:val="TableParagraph"/>
              <w:spacing w:before="1"/>
              <w:ind w:left="235" w:right="146" w:firstLine="7"/>
              <w:rPr>
                <w:rFonts w:ascii="Arial" w:hAnsi="Arial"/>
                <w:b/>
                <w:sz w:val="20"/>
              </w:rPr>
            </w:pPr>
            <w:proofErr w:type="spellStart"/>
            <w:r>
              <w:rPr>
                <w:rFonts w:ascii="Arial" w:hAnsi="Arial"/>
                <w:b/>
                <w:w w:val="85"/>
                <w:sz w:val="20"/>
              </w:rPr>
              <w:t>Ελεγχος</w:t>
            </w:r>
            <w:proofErr w:type="spellEnd"/>
            <w:r>
              <w:rPr>
                <w:rFonts w:ascii="Arial" w:hAnsi="Arial"/>
                <w:b/>
                <w:spacing w:val="-6"/>
                <w:w w:val="85"/>
                <w:sz w:val="20"/>
              </w:rPr>
              <w:t xml:space="preserve"> </w:t>
            </w:r>
            <w:r>
              <w:rPr>
                <w:rFonts w:ascii="Arial" w:hAnsi="Arial"/>
                <w:b/>
                <w:w w:val="85"/>
                <w:sz w:val="20"/>
              </w:rPr>
              <w:t>πληρότητας</w:t>
            </w:r>
            <w:r>
              <w:rPr>
                <w:rFonts w:ascii="Arial" w:hAnsi="Arial"/>
                <w:b/>
                <w:spacing w:val="-6"/>
                <w:w w:val="85"/>
                <w:sz w:val="20"/>
              </w:rPr>
              <w:t xml:space="preserve"> </w:t>
            </w:r>
            <w:r>
              <w:rPr>
                <w:rFonts w:ascii="Arial" w:hAnsi="Arial"/>
                <w:b/>
                <w:w w:val="85"/>
                <w:sz w:val="20"/>
              </w:rPr>
              <w:t xml:space="preserve">και </w:t>
            </w:r>
            <w:proofErr w:type="spellStart"/>
            <w:r>
              <w:rPr>
                <w:rFonts w:ascii="Arial" w:hAnsi="Arial"/>
                <w:b/>
                <w:w w:val="80"/>
                <w:sz w:val="20"/>
              </w:rPr>
              <w:t>επιλεξιμότητας</w:t>
            </w:r>
            <w:proofErr w:type="spellEnd"/>
            <w:r>
              <w:rPr>
                <w:rFonts w:ascii="Arial" w:hAnsi="Arial"/>
                <w:b/>
                <w:w w:val="80"/>
                <w:sz w:val="20"/>
              </w:rPr>
              <w:t xml:space="preserve"> πρότασης</w:t>
            </w:r>
          </w:p>
        </w:tc>
        <w:tc>
          <w:tcPr>
            <w:tcW w:w="2978" w:type="dxa"/>
            <w:vMerge w:val="restart"/>
            <w:tcBorders>
              <w:top w:val="single" w:sz="8" w:space="0" w:color="000000"/>
              <w:bottom w:val="single" w:sz="8" w:space="0" w:color="000000"/>
            </w:tcBorders>
          </w:tcPr>
          <w:p w14:paraId="54125804" w14:textId="77777777" w:rsidR="00DF4DCB" w:rsidRDefault="004110C7">
            <w:pPr>
              <w:pStyle w:val="TableParagraph"/>
              <w:spacing w:before="128" w:line="244" w:lineRule="auto"/>
              <w:ind w:left="173" w:right="100" w:hanging="24"/>
              <w:rPr>
                <w:sz w:val="20"/>
              </w:rPr>
            </w:pPr>
            <w:r>
              <w:rPr>
                <w:w w:val="80"/>
                <w:sz w:val="20"/>
              </w:rPr>
              <w:t xml:space="preserve">Δικαιούχος που εμπίπτει στην </w:t>
            </w:r>
            <w:r>
              <w:rPr>
                <w:spacing w:val="-2"/>
                <w:w w:val="95"/>
                <w:sz w:val="20"/>
              </w:rPr>
              <w:t>πρόσκληση</w:t>
            </w:r>
          </w:p>
        </w:tc>
        <w:tc>
          <w:tcPr>
            <w:tcW w:w="5669" w:type="dxa"/>
            <w:vMerge w:val="restart"/>
            <w:tcBorders>
              <w:top w:val="single" w:sz="8" w:space="0" w:color="000000"/>
              <w:bottom w:val="single" w:sz="8" w:space="0" w:color="000000"/>
            </w:tcBorders>
          </w:tcPr>
          <w:p w14:paraId="5EC77F26" w14:textId="77777777" w:rsidR="00DF4DCB" w:rsidRDefault="004110C7">
            <w:pPr>
              <w:pStyle w:val="TableParagraph"/>
              <w:spacing w:before="128" w:line="244" w:lineRule="auto"/>
              <w:ind w:left="172" w:hanging="24"/>
              <w:rPr>
                <w:sz w:val="20"/>
              </w:rPr>
            </w:pPr>
            <w:r>
              <w:rPr>
                <w:w w:val="80"/>
                <w:sz w:val="20"/>
              </w:rPr>
              <w:t>Εξετάζεται εάν ο φορέας που υποβάλλει την πρόταση εμπίπτει στις κατηγορίες δυνητικών δικαιούχων που ορίζονται στην πρόσκληση</w:t>
            </w:r>
          </w:p>
        </w:tc>
        <w:tc>
          <w:tcPr>
            <w:tcW w:w="1276" w:type="dxa"/>
          </w:tcPr>
          <w:p w14:paraId="2665ABA6" w14:textId="77777777" w:rsidR="00DF4DCB" w:rsidRDefault="004110C7">
            <w:pPr>
              <w:pStyle w:val="TableParagraph"/>
              <w:spacing w:before="63"/>
              <w:ind w:left="60" w:right="5"/>
              <w:jc w:val="center"/>
              <w:rPr>
                <w:sz w:val="20"/>
              </w:rPr>
            </w:pPr>
            <w:r>
              <w:rPr>
                <w:spacing w:val="-5"/>
                <w:w w:val="95"/>
                <w:sz w:val="20"/>
              </w:rPr>
              <w:t>Ναι</w:t>
            </w:r>
          </w:p>
        </w:tc>
        <w:tc>
          <w:tcPr>
            <w:tcW w:w="566" w:type="dxa"/>
          </w:tcPr>
          <w:p w14:paraId="2576C6CA" w14:textId="77777777" w:rsidR="00DF4DCB" w:rsidRDefault="00DF4DCB">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58B4F1CC" w14:textId="77777777" w:rsidR="00DF4DCB" w:rsidRDefault="00DF4DCB">
            <w:pPr>
              <w:pStyle w:val="TableParagraph"/>
              <w:rPr>
                <w:rFonts w:ascii="Times New Roman"/>
                <w:sz w:val="20"/>
              </w:rPr>
            </w:pPr>
          </w:p>
        </w:tc>
      </w:tr>
      <w:tr w:rsidR="00DF4DCB" w14:paraId="7820D164" w14:textId="77777777">
        <w:trPr>
          <w:trHeight w:val="344"/>
        </w:trPr>
        <w:tc>
          <w:tcPr>
            <w:tcW w:w="331" w:type="dxa"/>
            <w:vMerge/>
            <w:tcBorders>
              <w:top w:val="nil"/>
              <w:left w:val="single" w:sz="8" w:space="0" w:color="000000"/>
              <w:bottom w:val="single" w:sz="8" w:space="0" w:color="000000"/>
            </w:tcBorders>
          </w:tcPr>
          <w:p w14:paraId="789A9FA4" w14:textId="77777777" w:rsidR="00DF4DCB" w:rsidRDefault="00DF4DCB">
            <w:pPr>
              <w:rPr>
                <w:sz w:val="2"/>
                <w:szCs w:val="2"/>
              </w:rPr>
            </w:pPr>
          </w:p>
        </w:tc>
        <w:tc>
          <w:tcPr>
            <w:tcW w:w="2407" w:type="dxa"/>
            <w:vMerge/>
            <w:tcBorders>
              <w:top w:val="nil"/>
              <w:bottom w:val="single" w:sz="8" w:space="0" w:color="000000"/>
            </w:tcBorders>
          </w:tcPr>
          <w:p w14:paraId="5EEB5B80" w14:textId="77777777" w:rsidR="00DF4DCB" w:rsidRDefault="00DF4DCB">
            <w:pPr>
              <w:rPr>
                <w:sz w:val="2"/>
                <w:szCs w:val="2"/>
              </w:rPr>
            </w:pPr>
          </w:p>
        </w:tc>
        <w:tc>
          <w:tcPr>
            <w:tcW w:w="2978" w:type="dxa"/>
            <w:vMerge/>
            <w:tcBorders>
              <w:top w:val="nil"/>
              <w:bottom w:val="single" w:sz="8" w:space="0" w:color="000000"/>
            </w:tcBorders>
          </w:tcPr>
          <w:p w14:paraId="06222056" w14:textId="77777777" w:rsidR="00DF4DCB" w:rsidRDefault="00DF4DCB">
            <w:pPr>
              <w:rPr>
                <w:sz w:val="2"/>
                <w:szCs w:val="2"/>
              </w:rPr>
            </w:pPr>
          </w:p>
        </w:tc>
        <w:tc>
          <w:tcPr>
            <w:tcW w:w="5669" w:type="dxa"/>
            <w:vMerge/>
            <w:tcBorders>
              <w:top w:val="nil"/>
              <w:bottom w:val="single" w:sz="8" w:space="0" w:color="000000"/>
            </w:tcBorders>
          </w:tcPr>
          <w:p w14:paraId="663F26C2" w14:textId="77777777" w:rsidR="00DF4DCB" w:rsidRDefault="00DF4DCB">
            <w:pPr>
              <w:rPr>
                <w:sz w:val="2"/>
                <w:szCs w:val="2"/>
              </w:rPr>
            </w:pPr>
          </w:p>
        </w:tc>
        <w:tc>
          <w:tcPr>
            <w:tcW w:w="1276" w:type="dxa"/>
          </w:tcPr>
          <w:p w14:paraId="1FBEBE10" w14:textId="77777777" w:rsidR="00DF4DCB" w:rsidRDefault="004110C7">
            <w:pPr>
              <w:pStyle w:val="TableParagraph"/>
              <w:spacing w:before="57"/>
              <w:ind w:left="60"/>
              <w:jc w:val="center"/>
              <w:rPr>
                <w:sz w:val="20"/>
              </w:rPr>
            </w:pPr>
            <w:r>
              <w:rPr>
                <w:spacing w:val="-5"/>
                <w:w w:val="95"/>
                <w:sz w:val="20"/>
              </w:rPr>
              <w:t>Όχι</w:t>
            </w:r>
          </w:p>
        </w:tc>
        <w:tc>
          <w:tcPr>
            <w:tcW w:w="566" w:type="dxa"/>
          </w:tcPr>
          <w:p w14:paraId="738E40A1" w14:textId="77777777" w:rsidR="00DF4DCB" w:rsidRDefault="00DF4DCB">
            <w:pPr>
              <w:pStyle w:val="TableParagraph"/>
              <w:rPr>
                <w:rFonts w:ascii="Times New Roman"/>
                <w:sz w:val="20"/>
              </w:rPr>
            </w:pPr>
          </w:p>
        </w:tc>
        <w:tc>
          <w:tcPr>
            <w:tcW w:w="1277" w:type="dxa"/>
            <w:vMerge/>
            <w:tcBorders>
              <w:top w:val="nil"/>
              <w:bottom w:val="single" w:sz="8" w:space="0" w:color="000000"/>
              <w:right w:val="single" w:sz="8" w:space="0" w:color="000000"/>
            </w:tcBorders>
          </w:tcPr>
          <w:p w14:paraId="33525201" w14:textId="77777777" w:rsidR="00DF4DCB" w:rsidRDefault="00DF4DCB">
            <w:pPr>
              <w:rPr>
                <w:sz w:val="2"/>
                <w:szCs w:val="2"/>
              </w:rPr>
            </w:pPr>
          </w:p>
        </w:tc>
      </w:tr>
      <w:tr w:rsidR="00DF4DCB" w14:paraId="6432D24B" w14:textId="77777777">
        <w:trPr>
          <w:trHeight w:val="344"/>
        </w:trPr>
        <w:tc>
          <w:tcPr>
            <w:tcW w:w="331" w:type="dxa"/>
            <w:vMerge w:val="restart"/>
            <w:tcBorders>
              <w:top w:val="single" w:sz="8" w:space="0" w:color="000000"/>
              <w:left w:val="single" w:sz="8" w:space="0" w:color="000000"/>
              <w:bottom w:val="single" w:sz="8" w:space="0" w:color="000000"/>
            </w:tcBorders>
          </w:tcPr>
          <w:p w14:paraId="1E0DF226" w14:textId="77777777" w:rsidR="00DF4DCB" w:rsidRDefault="00DF4DCB">
            <w:pPr>
              <w:pStyle w:val="TableParagraph"/>
              <w:spacing w:before="161"/>
              <w:rPr>
                <w:rFonts w:ascii="Calibri"/>
                <w:b/>
                <w:sz w:val="20"/>
              </w:rPr>
            </w:pPr>
          </w:p>
          <w:p w14:paraId="180F695C" w14:textId="77777777" w:rsidR="00DF4DCB" w:rsidRDefault="004110C7">
            <w:pPr>
              <w:pStyle w:val="TableParagraph"/>
              <w:ind w:left="105"/>
              <w:rPr>
                <w:sz w:val="20"/>
              </w:rPr>
            </w:pPr>
            <w:r>
              <w:rPr>
                <w:spacing w:val="-10"/>
                <w:w w:val="90"/>
                <w:sz w:val="20"/>
              </w:rPr>
              <w:t>2</w:t>
            </w:r>
          </w:p>
        </w:tc>
        <w:tc>
          <w:tcPr>
            <w:tcW w:w="2407" w:type="dxa"/>
            <w:vMerge/>
            <w:tcBorders>
              <w:top w:val="nil"/>
              <w:bottom w:val="single" w:sz="8" w:space="0" w:color="000000"/>
            </w:tcBorders>
          </w:tcPr>
          <w:p w14:paraId="2249A1D3" w14:textId="77777777" w:rsidR="00DF4DCB" w:rsidRDefault="00DF4DCB">
            <w:pPr>
              <w:rPr>
                <w:sz w:val="2"/>
                <w:szCs w:val="2"/>
              </w:rPr>
            </w:pPr>
          </w:p>
        </w:tc>
        <w:tc>
          <w:tcPr>
            <w:tcW w:w="2978" w:type="dxa"/>
            <w:vMerge w:val="restart"/>
            <w:tcBorders>
              <w:top w:val="single" w:sz="8" w:space="0" w:color="000000"/>
              <w:bottom w:val="single" w:sz="8" w:space="0" w:color="000000"/>
            </w:tcBorders>
          </w:tcPr>
          <w:p w14:paraId="7DD1E65A" w14:textId="77777777" w:rsidR="00DF4DCB" w:rsidRDefault="00DF4DCB">
            <w:pPr>
              <w:pStyle w:val="TableParagraph"/>
              <w:spacing w:before="46"/>
              <w:rPr>
                <w:rFonts w:ascii="Calibri"/>
                <w:b/>
                <w:sz w:val="20"/>
              </w:rPr>
            </w:pPr>
          </w:p>
          <w:p w14:paraId="787F0E91" w14:textId="77777777" w:rsidR="00DF4DCB" w:rsidRDefault="004110C7">
            <w:pPr>
              <w:pStyle w:val="TableParagraph"/>
              <w:spacing w:line="244" w:lineRule="auto"/>
              <w:ind w:left="173" w:right="100" w:hanging="24"/>
              <w:rPr>
                <w:sz w:val="20"/>
              </w:rPr>
            </w:pPr>
            <w:r>
              <w:rPr>
                <w:w w:val="80"/>
                <w:sz w:val="20"/>
              </w:rPr>
              <w:t xml:space="preserve">Τυπική </w:t>
            </w:r>
            <w:r>
              <w:rPr>
                <w:smallCaps/>
                <w:w w:val="80"/>
                <w:sz w:val="20"/>
              </w:rPr>
              <w:t>Π</w:t>
            </w:r>
            <w:r>
              <w:rPr>
                <w:w w:val="80"/>
                <w:sz w:val="20"/>
              </w:rPr>
              <w:t xml:space="preserve">ληρότητα υποβαλλόμενης </w:t>
            </w:r>
            <w:r>
              <w:rPr>
                <w:spacing w:val="-2"/>
                <w:w w:val="90"/>
                <w:sz w:val="20"/>
              </w:rPr>
              <w:t>πρότασης</w:t>
            </w:r>
          </w:p>
        </w:tc>
        <w:tc>
          <w:tcPr>
            <w:tcW w:w="5669" w:type="dxa"/>
            <w:vMerge w:val="restart"/>
            <w:tcBorders>
              <w:top w:val="single" w:sz="8" w:space="0" w:color="000000"/>
              <w:bottom w:val="single" w:sz="8" w:space="0" w:color="000000"/>
            </w:tcBorders>
          </w:tcPr>
          <w:p w14:paraId="3D5EC4E4" w14:textId="77777777" w:rsidR="00DF4DCB" w:rsidRDefault="004110C7">
            <w:pPr>
              <w:pStyle w:val="TableParagraph"/>
              <w:spacing w:before="62" w:line="242" w:lineRule="auto"/>
              <w:ind w:left="172" w:right="92" w:hanging="24"/>
              <w:jc w:val="both"/>
              <w:rPr>
                <w:sz w:val="20"/>
              </w:rPr>
            </w:pPr>
            <w:r>
              <w:rPr>
                <w:w w:val="90"/>
                <w:sz w:val="20"/>
              </w:rPr>
              <w:t xml:space="preserve">Εξετάζεται αν, για την υποβολή της πρότασης, ακολουθήθηκε η </w:t>
            </w:r>
            <w:r>
              <w:rPr>
                <w:w w:val="85"/>
                <w:sz w:val="20"/>
              </w:rPr>
              <w:t xml:space="preserve">προβλεπόμενη διαδικασία και έχουν επισυναφθεί όλα τα συνοδευτικά </w:t>
            </w:r>
            <w:r>
              <w:rPr>
                <w:w w:val="80"/>
                <w:sz w:val="20"/>
              </w:rPr>
              <w:t xml:space="preserve">έγγραφα (π.χ. μελέτες, διοικητικές πράξεις, τυποποιημένα έντυπα, κ.λπ.) </w:t>
            </w:r>
            <w:r>
              <w:rPr>
                <w:w w:val="85"/>
                <w:sz w:val="20"/>
              </w:rPr>
              <w:t>σύμφωνα με τα αναφερόμενα στη σχετική πρόσκληση</w:t>
            </w:r>
          </w:p>
        </w:tc>
        <w:tc>
          <w:tcPr>
            <w:tcW w:w="1276" w:type="dxa"/>
          </w:tcPr>
          <w:p w14:paraId="77B42E2D" w14:textId="77777777" w:rsidR="00DF4DCB" w:rsidRDefault="004110C7">
            <w:pPr>
              <w:pStyle w:val="TableParagraph"/>
              <w:spacing w:before="62"/>
              <w:ind w:left="60" w:right="5"/>
              <w:jc w:val="center"/>
              <w:rPr>
                <w:sz w:val="20"/>
              </w:rPr>
            </w:pPr>
            <w:r>
              <w:rPr>
                <w:spacing w:val="-5"/>
                <w:w w:val="95"/>
                <w:sz w:val="20"/>
              </w:rPr>
              <w:t>Ναι</w:t>
            </w:r>
          </w:p>
        </w:tc>
        <w:tc>
          <w:tcPr>
            <w:tcW w:w="566" w:type="dxa"/>
            <w:vMerge w:val="restart"/>
          </w:tcPr>
          <w:p w14:paraId="565C5BE6" w14:textId="77777777" w:rsidR="00DF4DCB" w:rsidRDefault="00DF4DCB">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303E6198" w14:textId="77777777" w:rsidR="00DF4DCB" w:rsidRDefault="00DF4DCB">
            <w:pPr>
              <w:pStyle w:val="TableParagraph"/>
              <w:rPr>
                <w:rFonts w:ascii="Times New Roman"/>
                <w:sz w:val="20"/>
              </w:rPr>
            </w:pPr>
          </w:p>
        </w:tc>
      </w:tr>
      <w:tr w:rsidR="00DF4DCB" w14:paraId="70A32599" w14:textId="77777777">
        <w:trPr>
          <w:trHeight w:val="673"/>
        </w:trPr>
        <w:tc>
          <w:tcPr>
            <w:tcW w:w="331" w:type="dxa"/>
            <w:vMerge/>
            <w:tcBorders>
              <w:top w:val="nil"/>
              <w:left w:val="single" w:sz="8" w:space="0" w:color="000000"/>
              <w:bottom w:val="single" w:sz="8" w:space="0" w:color="000000"/>
            </w:tcBorders>
          </w:tcPr>
          <w:p w14:paraId="0CBA6B6E" w14:textId="77777777" w:rsidR="00DF4DCB" w:rsidRDefault="00DF4DCB">
            <w:pPr>
              <w:rPr>
                <w:sz w:val="2"/>
                <w:szCs w:val="2"/>
              </w:rPr>
            </w:pPr>
          </w:p>
        </w:tc>
        <w:tc>
          <w:tcPr>
            <w:tcW w:w="2407" w:type="dxa"/>
            <w:vMerge/>
            <w:tcBorders>
              <w:top w:val="nil"/>
              <w:bottom w:val="single" w:sz="8" w:space="0" w:color="000000"/>
            </w:tcBorders>
          </w:tcPr>
          <w:p w14:paraId="66B808D1" w14:textId="77777777" w:rsidR="00DF4DCB" w:rsidRDefault="00DF4DCB">
            <w:pPr>
              <w:rPr>
                <w:sz w:val="2"/>
                <w:szCs w:val="2"/>
              </w:rPr>
            </w:pPr>
          </w:p>
        </w:tc>
        <w:tc>
          <w:tcPr>
            <w:tcW w:w="2978" w:type="dxa"/>
            <w:vMerge/>
            <w:tcBorders>
              <w:top w:val="nil"/>
              <w:bottom w:val="single" w:sz="8" w:space="0" w:color="000000"/>
            </w:tcBorders>
          </w:tcPr>
          <w:p w14:paraId="3D371A0F" w14:textId="77777777" w:rsidR="00DF4DCB" w:rsidRDefault="00DF4DCB">
            <w:pPr>
              <w:rPr>
                <w:sz w:val="2"/>
                <w:szCs w:val="2"/>
              </w:rPr>
            </w:pPr>
          </w:p>
        </w:tc>
        <w:tc>
          <w:tcPr>
            <w:tcW w:w="5669" w:type="dxa"/>
            <w:vMerge/>
            <w:tcBorders>
              <w:top w:val="nil"/>
              <w:bottom w:val="single" w:sz="8" w:space="0" w:color="000000"/>
            </w:tcBorders>
          </w:tcPr>
          <w:p w14:paraId="05EF8D04" w14:textId="77777777" w:rsidR="00DF4DCB" w:rsidRDefault="00DF4DCB">
            <w:pPr>
              <w:rPr>
                <w:sz w:val="2"/>
                <w:szCs w:val="2"/>
              </w:rPr>
            </w:pPr>
          </w:p>
        </w:tc>
        <w:tc>
          <w:tcPr>
            <w:tcW w:w="1276" w:type="dxa"/>
          </w:tcPr>
          <w:p w14:paraId="52018494" w14:textId="77777777" w:rsidR="00DF4DCB" w:rsidRDefault="004110C7">
            <w:pPr>
              <w:pStyle w:val="TableParagraph"/>
              <w:spacing w:before="221"/>
              <w:ind w:left="60"/>
              <w:jc w:val="center"/>
              <w:rPr>
                <w:sz w:val="20"/>
              </w:rPr>
            </w:pPr>
            <w:r>
              <w:rPr>
                <w:spacing w:val="-5"/>
                <w:w w:val="95"/>
                <w:sz w:val="20"/>
              </w:rPr>
              <w:t>Όχι</w:t>
            </w:r>
          </w:p>
        </w:tc>
        <w:tc>
          <w:tcPr>
            <w:tcW w:w="566" w:type="dxa"/>
            <w:vMerge/>
            <w:tcBorders>
              <w:top w:val="nil"/>
            </w:tcBorders>
          </w:tcPr>
          <w:p w14:paraId="1F480F77" w14:textId="77777777" w:rsidR="00DF4DCB" w:rsidRDefault="00DF4DCB">
            <w:pPr>
              <w:rPr>
                <w:sz w:val="2"/>
                <w:szCs w:val="2"/>
              </w:rPr>
            </w:pPr>
          </w:p>
        </w:tc>
        <w:tc>
          <w:tcPr>
            <w:tcW w:w="1277" w:type="dxa"/>
            <w:vMerge/>
            <w:tcBorders>
              <w:top w:val="nil"/>
              <w:bottom w:val="single" w:sz="8" w:space="0" w:color="000000"/>
              <w:right w:val="single" w:sz="8" w:space="0" w:color="000000"/>
            </w:tcBorders>
          </w:tcPr>
          <w:p w14:paraId="2A85F8B6" w14:textId="77777777" w:rsidR="00DF4DCB" w:rsidRDefault="00DF4DCB">
            <w:pPr>
              <w:rPr>
                <w:sz w:val="2"/>
                <w:szCs w:val="2"/>
              </w:rPr>
            </w:pPr>
          </w:p>
        </w:tc>
      </w:tr>
      <w:tr w:rsidR="00DF4DCB" w14:paraId="1712AE31" w14:textId="77777777">
        <w:trPr>
          <w:trHeight w:val="632"/>
        </w:trPr>
        <w:tc>
          <w:tcPr>
            <w:tcW w:w="331" w:type="dxa"/>
            <w:vMerge w:val="restart"/>
            <w:tcBorders>
              <w:top w:val="single" w:sz="8" w:space="0" w:color="000000"/>
              <w:left w:val="single" w:sz="8" w:space="0" w:color="000000"/>
              <w:bottom w:val="single" w:sz="8" w:space="0" w:color="000000"/>
            </w:tcBorders>
          </w:tcPr>
          <w:p w14:paraId="3DE6435C" w14:textId="77777777" w:rsidR="00DF4DCB" w:rsidRDefault="00DF4DCB">
            <w:pPr>
              <w:pStyle w:val="TableParagraph"/>
              <w:rPr>
                <w:rFonts w:ascii="Calibri"/>
                <w:b/>
                <w:sz w:val="20"/>
              </w:rPr>
            </w:pPr>
          </w:p>
          <w:p w14:paraId="45B30619" w14:textId="77777777" w:rsidR="00DF4DCB" w:rsidRDefault="00DF4DCB">
            <w:pPr>
              <w:pStyle w:val="TableParagraph"/>
              <w:rPr>
                <w:rFonts w:ascii="Calibri"/>
                <w:b/>
                <w:sz w:val="20"/>
              </w:rPr>
            </w:pPr>
          </w:p>
          <w:p w14:paraId="7FFDD993" w14:textId="77777777" w:rsidR="00DF4DCB" w:rsidRDefault="00DF4DCB">
            <w:pPr>
              <w:pStyle w:val="TableParagraph"/>
              <w:rPr>
                <w:rFonts w:ascii="Calibri"/>
                <w:b/>
                <w:sz w:val="20"/>
              </w:rPr>
            </w:pPr>
          </w:p>
          <w:p w14:paraId="4890DD34" w14:textId="77777777" w:rsidR="00DF4DCB" w:rsidRDefault="00DF4DCB">
            <w:pPr>
              <w:pStyle w:val="TableParagraph"/>
              <w:spacing w:before="3"/>
              <w:rPr>
                <w:rFonts w:ascii="Calibri"/>
                <w:b/>
                <w:sz w:val="20"/>
              </w:rPr>
            </w:pPr>
          </w:p>
          <w:p w14:paraId="7882F705" w14:textId="77777777" w:rsidR="00DF4DCB" w:rsidRDefault="004110C7">
            <w:pPr>
              <w:pStyle w:val="TableParagraph"/>
              <w:ind w:left="105"/>
              <w:rPr>
                <w:sz w:val="20"/>
              </w:rPr>
            </w:pPr>
            <w:r>
              <w:rPr>
                <w:spacing w:val="-10"/>
                <w:w w:val="90"/>
                <w:sz w:val="20"/>
              </w:rPr>
              <w:t>3</w:t>
            </w:r>
          </w:p>
        </w:tc>
        <w:tc>
          <w:tcPr>
            <w:tcW w:w="2407" w:type="dxa"/>
            <w:vMerge/>
            <w:tcBorders>
              <w:top w:val="nil"/>
              <w:bottom w:val="single" w:sz="8" w:space="0" w:color="000000"/>
            </w:tcBorders>
          </w:tcPr>
          <w:p w14:paraId="534B6091" w14:textId="77777777" w:rsidR="00DF4DCB" w:rsidRDefault="00DF4DCB">
            <w:pPr>
              <w:rPr>
                <w:sz w:val="2"/>
                <w:szCs w:val="2"/>
              </w:rPr>
            </w:pPr>
          </w:p>
        </w:tc>
        <w:tc>
          <w:tcPr>
            <w:tcW w:w="2978" w:type="dxa"/>
            <w:vMerge w:val="restart"/>
            <w:tcBorders>
              <w:top w:val="single" w:sz="8" w:space="0" w:color="000000"/>
              <w:bottom w:val="single" w:sz="8" w:space="0" w:color="000000"/>
            </w:tcBorders>
          </w:tcPr>
          <w:p w14:paraId="0DC48E4B" w14:textId="77777777" w:rsidR="00DF4DCB" w:rsidRDefault="004110C7">
            <w:pPr>
              <w:pStyle w:val="TableParagraph"/>
              <w:spacing w:before="60" w:line="244" w:lineRule="auto"/>
              <w:ind w:left="173" w:right="100" w:hanging="24"/>
              <w:rPr>
                <w:sz w:val="20"/>
              </w:rPr>
            </w:pP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εμπίπτει</w:t>
            </w:r>
            <w:r>
              <w:rPr>
                <w:spacing w:val="-8"/>
                <w:w w:val="90"/>
                <w:sz w:val="20"/>
              </w:rPr>
              <w:t xml:space="preserve"> </w:t>
            </w:r>
            <w:r>
              <w:rPr>
                <w:w w:val="90"/>
                <w:sz w:val="20"/>
              </w:rPr>
              <w:t>στο</w:t>
            </w:r>
            <w:r>
              <w:rPr>
                <w:spacing w:val="-8"/>
                <w:w w:val="90"/>
                <w:sz w:val="20"/>
              </w:rPr>
              <w:t xml:space="preserve"> </w:t>
            </w:r>
            <w:r>
              <w:rPr>
                <w:w w:val="90"/>
                <w:sz w:val="20"/>
              </w:rPr>
              <w:t xml:space="preserve">στόχο </w:t>
            </w:r>
            <w:r>
              <w:rPr>
                <w:w w:val="85"/>
                <w:sz w:val="20"/>
              </w:rPr>
              <w:t>πολιτικής, στην προτεραιότητα, στους</w:t>
            </w:r>
            <w:r>
              <w:rPr>
                <w:spacing w:val="-3"/>
                <w:w w:val="85"/>
                <w:sz w:val="20"/>
              </w:rPr>
              <w:t xml:space="preserve"> </w:t>
            </w:r>
            <w:r>
              <w:rPr>
                <w:w w:val="85"/>
                <w:sz w:val="20"/>
              </w:rPr>
              <w:t>ειδικούς</w:t>
            </w:r>
            <w:r>
              <w:rPr>
                <w:spacing w:val="-3"/>
                <w:w w:val="85"/>
                <w:sz w:val="20"/>
              </w:rPr>
              <w:t xml:space="preserve"> </w:t>
            </w:r>
            <w:r>
              <w:rPr>
                <w:w w:val="85"/>
                <w:sz w:val="20"/>
              </w:rPr>
              <w:t>στόχους,</w:t>
            </w:r>
            <w:r>
              <w:rPr>
                <w:spacing w:val="-1"/>
                <w:w w:val="85"/>
                <w:sz w:val="20"/>
              </w:rPr>
              <w:t xml:space="preserve"> </w:t>
            </w:r>
            <w:r>
              <w:rPr>
                <w:w w:val="85"/>
                <w:sz w:val="20"/>
              </w:rPr>
              <w:t>στα</w:t>
            </w:r>
            <w:r>
              <w:rPr>
                <w:spacing w:val="-4"/>
                <w:w w:val="85"/>
                <w:sz w:val="20"/>
              </w:rPr>
              <w:t xml:space="preserve"> </w:t>
            </w:r>
            <w:r>
              <w:rPr>
                <w:w w:val="85"/>
                <w:sz w:val="20"/>
              </w:rPr>
              <w:t xml:space="preserve">πεδία </w:t>
            </w:r>
            <w:r>
              <w:rPr>
                <w:w w:val="90"/>
                <w:sz w:val="20"/>
              </w:rPr>
              <w:t>παρέμβασης,</w:t>
            </w:r>
            <w:r>
              <w:rPr>
                <w:spacing w:val="-8"/>
                <w:w w:val="90"/>
                <w:sz w:val="20"/>
              </w:rPr>
              <w:t xml:space="preserve"> </w:t>
            </w:r>
            <w:r>
              <w:rPr>
                <w:w w:val="90"/>
                <w:sz w:val="20"/>
              </w:rPr>
              <w:t>καθώς</w:t>
            </w:r>
            <w:r>
              <w:rPr>
                <w:spacing w:val="-8"/>
                <w:w w:val="90"/>
                <w:sz w:val="20"/>
              </w:rPr>
              <w:t xml:space="preserve"> </w:t>
            </w:r>
            <w:r>
              <w:rPr>
                <w:w w:val="90"/>
                <w:sz w:val="20"/>
              </w:rPr>
              <w:t>και</w:t>
            </w:r>
            <w:r>
              <w:rPr>
                <w:spacing w:val="-8"/>
                <w:w w:val="90"/>
                <w:sz w:val="20"/>
              </w:rPr>
              <w:t xml:space="preserve"> </w:t>
            </w:r>
            <w:r>
              <w:rPr>
                <w:w w:val="90"/>
                <w:sz w:val="20"/>
              </w:rPr>
              <w:t xml:space="preserve">στους </w:t>
            </w:r>
            <w:r>
              <w:rPr>
                <w:spacing w:val="-2"/>
                <w:w w:val="90"/>
                <w:sz w:val="20"/>
              </w:rPr>
              <w:t>τύπους</w:t>
            </w:r>
            <w:r>
              <w:rPr>
                <w:spacing w:val="-6"/>
                <w:w w:val="90"/>
                <w:sz w:val="20"/>
              </w:rPr>
              <w:t xml:space="preserve"> </w:t>
            </w:r>
            <w:r>
              <w:rPr>
                <w:spacing w:val="-2"/>
                <w:w w:val="90"/>
                <w:sz w:val="20"/>
              </w:rPr>
              <w:t>των</w:t>
            </w:r>
            <w:r>
              <w:rPr>
                <w:spacing w:val="-6"/>
                <w:w w:val="90"/>
                <w:sz w:val="20"/>
              </w:rPr>
              <w:t xml:space="preserve"> </w:t>
            </w:r>
            <w:r>
              <w:rPr>
                <w:spacing w:val="-2"/>
                <w:w w:val="90"/>
                <w:sz w:val="20"/>
              </w:rPr>
              <w:t>δράσεων</w:t>
            </w:r>
            <w:r>
              <w:rPr>
                <w:spacing w:val="-6"/>
                <w:w w:val="90"/>
                <w:sz w:val="20"/>
              </w:rPr>
              <w:t xml:space="preserve"> </w:t>
            </w:r>
            <w:r>
              <w:rPr>
                <w:spacing w:val="-2"/>
                <w:w w:val="90"/>
                <w:sz w:val="20"/>
              </w:rPr>
              <w:t>και</w:t>
            </w:r>
            <w:r>
              <w:rPr>
                <w:spacing w:val="-6"/>
                <w:w w:val="90"/>
                <w:sz w:val="20"/>
              </w:rPr>
              <w:t xml:space="preserve"> </w:t>
            </w:r>
            <w:r>
              <w:rPr>
                <w:spacing w:val="-2"/>
                <w:w w:val="90"/>
                <w:sz w:val="20"/>
              </w:rPr>
              <w:t xml:space="preserve">στους </w:t>
            </w:r>
            <w:r>
              <w:rPr>
                <w:w w:val="80"/>
                <w:sz w:val="20"/>
              </w:rPr>
              <w:t>όρους</w:t>
            </w:r>
            <w:r>
              <w:rPr>
                <w:spacing w:val="-3"/>
                <w:w w:val="80"/>
                <w:sz w:val="20"/>
              </w:rPr>
              <w:t xml:space="preserve"> </w:t>
            </w:r>
            <w:r>
              <w:rPr>
                <w:w w:val="80"/>
                <w:sz w:val="20"/>
              </w:rPr>
              <w:t>της</w:t>
            </w:r>
            <w:r>
              <w:rPr>
                <w:spacing w:val="-3"/>
                <w:w w:val="80"/>
                <w:sz w:val="20"/>
              </w:rPr>
              <w:t xml:space="preserve"> </w:t>
            </w:r>
            <w:r>
              <w:rPr>
                <w:w w:val="80"/>
                <w:sz w:val="20"/>
              </w:rPr>
              <w:t>εκάστοτε</w:t>
            </w:r>
            <w:r>
              <w:rPr>
                <w:spacing w:val="-2"/>
                <w:w w:val="80"/>
                <w:sz w:val="20"/>
              </w:rPr>
              <w:t xml:space="preserve"> </w:t>
            </w:r>
            <w:r>
              <w:rPr>
                <w:w w:val="80"/>
                <w:sz w:val="20"/>
              </w:rPr>
              <w:t>πρόσκλησης</w:t>
            </w:r>
            <w:r>
              <w:rPr>
                <w:spacing w:val="-2"/>
                <w:w w:val="80"/>
                <w:sz w:val="20"/>
              </w:rPr>
              <w:t xml:space="preserve"> </w:t>
            </w:r>
            <w:r>
              <w:rPr>
                <w:w w:val="80"/>
                <w:sz w:val="20"/>
              </w:rPr>
              <w:t xml:space="preserve">(Το </w:t>
            </w:r>
            <w:r>
              <w:rPr>
                <w:w w:val="85"/>
                <w:sz w:val="20"/>
              </w:rPr>
              <w:t>κριτήριο</w:t>
            </w:r>
            <w:r>
              <w:rPr>
                <w:spacing w:val="-6"/>
                <w:w w:val="85"/>
                <w:sz w:val="20"/>
              </w:rPr>
              <w:t xml:space="preserve"> </w:t>
            </w:r>
            <w:r>
              <w:rPr>
                <w:w w:val="85"/>
                <w:sz w:val="20"/>
              </w:rPr>
              <w:t>εντάσσεται</w:t>
            </w:r>
            <w:r>
              <w:rPr>
                <w:spacing w:val="-5"/>
                <w:w w:val="85"/>
                <w:sz w:val="20"/>
              </w:rPr>
              <w:t xml:space="preserve"> </w:t>
            </w:r>
            <w:r>
              <w:rPr>
                <w:w w:val="85"/>
                <w:sz w:val="20"/>
              </w:rPr>
              <w:t>και</w:t>
            </w:r>
            <w:r>
              <w:rPr>
                <w:spacing w:val="-5"/>
                <w:w w:val="85"/>
                <w:sz w:val="20"/>
              </w:rPr>
              <w:t xml:space="preserve"> </w:t>
            </w:r>
            <w:r>
              <w:rPr>
                <w:w w:val="85"/>
                <w:sz w:val="20"/>
              </w:rPr>
              <w:t xml:space="preserve">εξετάζεται </w:t>
            </w:r>
            <w:r>
              <w:rPr>
                <w:w w:val="80"/>
                <w:sz w:val="20"/>
              </w:rPr>
              <w:t xml:space="preserve">είτε στο Α’ στάδιο της αξιολόγησης, </w:t>
            </w:r>
            <w:r>
              <w:rPr>
                <w:w w:val="90"/>
                <w:sz w:val="20"/>
              </w:rPr>
              <w:t>είτε</w:t>
            </w:r>
            <w:r>
              <w:rPr>
                <w:spacing w:val="-6"/>
                <w:w w:val="90"/>
                <w:sz w:val="20"/>
              </w:rPr>
              <w:t xml:space="preserve"> </w:t>
            </w:r>
            <w:r>
              <w:rPr>
                <w:w w:val="90"/>
                <w:sz w:val="20"/>
              </w:rPr>
              <w:t>στο</w:t>
            </w:r>
            <w:r>
              <w:rPr>
                <w:spacing w:val="-7"/>
                <w:w w:val="90"/>
                <w:sz w:val="20"/>
              </w:rPr>
              <w:t xml:space="preserve"> </w:t>
            </w:r>
            <w:r>
              <w:rPr>
                <w:w w:val="90"/>
                <w:sz w:val="20"/>
              </w:rPr>
              <w:t>Β’</w:t>
            </w:r>
            <w:r>
              <w:rPr>
                <w:spacing w:val="-7"/>
                <w:w w:val="90"/>
                <w:sz w:val="20"/>
              </w:rPr>
              <w:t xml:space="preserve"> </w:t>
            </w:r>
            <w:r>
              <w:rPr>
                <w:w w:val="90"/>
                <w:sz w:val="20"/>
              </w:rPr>
              <w:t>στάδιο).</w:t>
            </w:r>
          </w:p>
        </w:tc>
        <w:tc>
          <w:tcPr>
            <w:tcW w:w="5669" w:type="dxa"/>
            <w:vMerge w:val="restart"/>
            <w:tcBorders>
              <w:top w:val="single" w:sz="8" w:space="0" w:color="000000"/>
              <w:bottom w:val="single" w:sz="8" w:space="0" w:color="000000"/>
            </w:tcBorders>
          </w:tcPr>
          <w:p w14:paraId="48939123" w14:textId="77777777" w:rsidR="00DF4DCB" w:rsidRDefault="00DF4DCB">
            <w:pPr>
              <w:pStyle w:val="TableParagraph"/>
              <w:rPr>
                <w:rFonts w:ascii="Calibri"/>
                <w:b/>
                <w:sz w:val="20"/>
              </w:rPr>
            </w:pPr>
          </w:p>
          <w:p w14:paraId="6033C6E7" w14:textId="77777777" w:rsidR="00DF4DCB" w:rsidRDefault="00DF4DCB">
            <w:pPr>
              <w:pStyle w:val="TableParagraph"/>
              <w:rPr>
                <w:rFonts w:ascii="Calibri"/>
                <w:b/>
                <w:sz w:val="20"/>
              </w:rPr>
            </w:pPr>
          </w:p>
          <w:p w14:paraId="3D6267EE" w14:textId="77777777" w:rsidR="00DF4DCB" w:rsidRDefault="00DF4DCB">
            <w:pPr>
              <w:pStyle w:val="TableParagraph"/>
              <w:spacing w:before="16"/>
              <w:rPr>
                <w:rFonts w:ascii="Calibri"/>
                <w:b/>
                <w:sz w:val="20"/>
              </w:rPr>
            </w:pPr>
          </w:p>
          <w:p w14:paraId="0339F167" w14:textId="77777777" w:rsidR="00DF4DCB" w:rsidRDefault="004110C7">
            <w:pPr>
              <w:pStyle w:val="TableParagraph"/>
              <w:spacing w:line="244" w:lineRule="auto"/>
              <w:ind w:left="172" w:hanging="24"/>
              <w:rPr>
                <w:sz w:val="20"/>
              </w:rPr>
            </w:pPr>
            <w:r>
              <w:rPr>
                <w:w w:val="80"/>
                <w:sz w:val="20"/>
              </w:rPr>
              <w:t xml:space="preserve">Εξετάζεται αν η πράξη εμπίπτει στο στόχο πολιτικής, στην προτεραιότητα, </w:t>
            </w:r>
            <w:r>
              <w:rPr>
                <w:w w:val="85"/>
                <w:sz w:val="20"/>
              </w:rPr>
              <w:t>στους</w:t>
            </w:r>
            <w:r>
              <w:rPr>
                <w:spacing w:val="-4"/>
                <w:w w:val="85"/>
                <w:sz w:val="20"/>
              </w:rPr>
              <w:t xml:space="preserve"> </w:t>
            </w:r>
            <w:r>
              <w:rPr>
                <w:w w:val="85"/>
                <w:sz w:val="20"/>
              </w:rPr>
              <w:t>ειδικούς</w:t>
            </w:r>
            <w:r>
              <w:rPr>
                <w:spacing w:val="-4"/>
                <w:w w:val="85"/>
                <w:sz w:val="20"/>
              </w:rPr>
              <w:t xml:space="preserve"> </w:t>
            </w:r>
            <w:r>
              <w:rPr>
                <w:w w:val="85"/>
                <w:sz w:val="20"/>
              </w:rPr>
              <w:t>στόχους,</w:t>
            </w:r>
            <w:r>
              <w:rPr>
                <w:spacing w:val="-3"/>
                <w:w w:val="85"/>
                <w:sz w:val="20"/>
              </w:rPr>
              <w:t xml:space="preserve"> </w:t>
            </w:r>
            <w:r>
              <w:rPr>
                <w:w w:val="85"/>
                <w:sz w:val="20"/>
              </w:rPr>
              <w:t>στα</w:t>
            </w:r>
            <w:r>
              <w:rPr>
                <w:spacing w:val="-5"/>
                <w:w w:val="85"/>
                <w:sz w:val="20"/>
              </w:rPr>
              <w:t xml:space="preserve"> </w:t>
            </w:r>
            <w:r>
              <w:rPr>
                <w:w w:val="85"/>
                <w:sz w:val="20"/>
              </w:rPr>
              <w:t>πεδία</w:t>
            </w:r>
            <w:r>
              <w:rPr>
                <w:spacing w:val="-4"/>
                <w:w w:val="85"/>
                <w:sz w:val="20"/>
              </w:rPr>
              <w:t xml:space="preserve"> </w:t>
            </w:r>
            <w:r>
              <w:rPr>
                <w:w w:val="85"/>
                <w:sz w:val="20"/>
              </w:rPr>
              <w:t>παρέμβασης,</w:t>
            </w:r>
            <w:r>
              <w:rPr>
                <w:spacing w:val="-4"/>
                <w:w w:val="85"/>
                <w:sz w:val="20"/>
              </w:rPr>
              <w:t xml:space="preserve"> </w:t>
            </w:r>
            <w:r>
              <w:rPr>
                <w:w w:val="85"/>
                <w:sz w:val="20"/>
              </w:rPr>
              <w:t>καθώς</w:t>
            </w:r>
            <w:r>
              <w:rPr>
                <w:spacing w:val="-4"/>
                <w:w w:val="85"/>
                <w:sz w:val="20"/>
              </w:rPr>
              <w:t xml:space="preserve"> </w:t>
            </w:r>
            <w:r>
              <w:rPr>
                <w:w w:val="85"/>
                <w:sz w:val="20"/>
              </w:rPr>
              <w:t>και</w:t>
            </w:r>
            <w:r>
              <w:rPr>
                <w:spacing w:val="-4"/>
                <w:w w:val="85"/>
                <w:sz w:val="20"/>
              </w:rPr>
              <w:t xml:space="preserve"> </w:t>
            </w:r>
            <w:r>
              <w:rPr>
                <w:w w:val="85"/>
                <w:sz w:val="20"/>
              </w:rPr>
              <w:t xml:space="preserve">στους </w:t>
            </w:r>
            <w:r>
              <w:rPr>
                <w:spacing w:val="-2"/>
                <w:w w:val="85"/>
                <w:sz w:val="20"/>
              </w:rPr>
              <w:t>τύπους των δράσεων και</w:t>
            </w:r>
            <w:r>
              <w:rPr>
                <w:spacing w:val="-5"/>
                <w:sz w:val="20"/>
              </w:rPr>
              <w:t xml:space="preserve"> </w:t>
            </w:r>
            <w:r>
              <w:rPr>
                <w:spacing w:val="-2"/>
                <w:w w:val="85"/>
                <w:sz w:val="20"/>
              </w:rPr>
              <w:t>στους όρους της εκάστοτε πρόσκλησης.</w:t>
            </w:r>
          </w:p>
        </w:tc>
        <w:tc>
          <w:tcPr>
            <w:tcW w:w="1276" w:type="dxa"/>
          </w:tcPr>
          <w:p w14:paraId="60EEAB06" w14:textId="77777777" w:rsidR="00DF4DCB" w:rsidRDefault="004110C7">
            <w:pPr>
              <w:pStyle w:val="TableParagraph"/>
              <w:spacing w:before="206"/>
              <w:ind w:left="60" w:right="5"/>
              <w:jc w:val="center"/>
              <w:rPr>
                <w:sz w:val="20"/>
              </w:rPr>
            </w:pPr>
            <w:r>
              <w:rPr>
                <w:spacing w:val="-5"/>
                <w:w w:val="95"/>
                <w:sz w:val="20"/>
              </w:rPr>
              <w:t>Ναι</w:t>
            </w:r>
          </w:p>
        </w:tc>
        <w:tc>
          <w:tcPr>
            <w:tcW w:w="566" w:type="dxa"/>
            <w:vMerge w:val="restart"/>
          </w:tcPr>
          <w:p w14:paraId="3F23DE46" w14:textId="77777777" w:rsidR="00DF4DCB" w:rsidRDefault="00DF4DCB">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5E12ECC8" w14:textId="77777777" w:rsidR="00DF4DCB" w:rsidRDefault="00DF4DCB">
            <w:pPr>
              <w:pStyle w:val="TableParagraph"/>
              <w:rPr>
                <w:rFonts w:ascii="Times New Roman"/>
                <w:sz w:val="20"/>
              </w:rPr>
            </w:pPr>
          </w:p>
        </w:tc>
      </w:tr>
      <w:tr w:rsidR="00DF4DCB" w14:paraId="1AC25B87" w14:textId="77777777">
        <w:trPr>
          <w:trHeight w:val="1530"/>
        </w:trPr>
        <w:tc>
          <w:tcPr>
            <w:tcW w:w="331" w:type="dxa"/>
            <w:vMerge/>
            <w:tcBorders>
              <w:top w:val="nil"/>
              <w:left w:val="single" w:sz="8" w:space="0" w:color="000000"/>
              <w:bottom w:val="single" w:sz="8" w:space="0" w:color="000000"/>
            </w:tcBorders>
          </w:tcPr>
          <w:p w14:paraId="42B1591B" w14:textId="77777777" w:rsidR="00DF4DCB" w:rsidRDefault="00DF4DCB">
            <w:pPr>
              <w:rPr>
                <w:sz w:val="2"/>
                <w:szCs w:val="2"/>
              </w:rPr>
            </w:pPr>
          </w:p>
        </w:tc>
        <w:tc>
          <w:tcPr>
            <w:tcW w:w="2407" w:type="dxa"/>
            <w:vMerge/>
            <w:tcBorders>
              <w:top w:val="nil"/>
              <w:bottom w:val="single" w:sz="8" w:space="0" w:color="000000"/>
            </w:tcBorders>
          </w:tcPr>
          <w:p w14:paraId="28B42957" w14:textId="77777777" w:rsidR="00DF4DCB" w:rsidRDefault="00DF4DCB">
            <w:pPr>
              <w:rPr>
                <w:sz w:val="2"/>
                <w:szCs w:val="2"/>
              </w:rPr>
            </w:pPr>
          </w:p>
        </w:tc>
        <w:tc>
          <w:tcPr>
            <w:tcW w:w="2978" w:type="dxa"/>
            <w:vMerge/>
            <w:tcBorders>
              <w:top w:val="nil"/>
              <w:bottom w:val="single" w:sz="8" w:space="0" w:color="000000"/>
            </w:tcBorders>
          </w:tcPr>
          <w:p w14:paraId="22A2C1DA" w14:textId="77777777" w:rsidR="00DF4DCB" w:rsidRDefault="00DF4DCB">
            <w:pPr>
              <w:rPr>
                <w:sz w:val="2"/>
                <w:szCs w:val="2"/>
              </w:rPr>
            </w:pPr>
          </w:p>
        </w:tc>
        <w:tc>
          <w:tcPr>
            <w:tcW w:w="5669" w:type="dxa"/>
            <w:vMerge/>
            <w:tcBorders>
              <w:top w:val="nil"/>
              <w:bottom w:val="single" w:sz="8" w:space="0" w:color="000000"/>
            </w:tcBorders>
          </w:tcPr>
          <w:p w14:paraId="58F39A77" w14:textId="77777777" w:rsidR="00DF4DCB" w:rsidRDefault="00DF4DCB">
            <w:pPr>
              <w:rPr>
                <w:sz w:val="2"/>
                <w:szCs w:val="2"/>
              </w:rPr>
            </w:pPr>
          </w:p>
        </w:tc>
        <w:tc>
          <w:tcPr>
            <w:tcW w:w="1276" w:type="dxa"/>
          </w:tcPr>
          <w:p w14:paraId="1479B202" w14:textId="77777777" w:rsidR="00DF4DCB" w:rsidRDefault="00DF4DCB">
            <w:pPr>
              <w:pStyle w:val="TableParagraph"/>
              <w:rPr>
                <w:rFonts w:ascii="Calibri"/>
                <w:b/>
                <w:sz w:val="20"/>
              </w:rPr>
            </w:pPr>
          </w:p>
          <w:p w14:paraId="1BAEA3FC" w14:textId="77777777" w:rsidR="00DF4DCB" w:rsidRDefault="00DF4DCB">
            <w:pPr>
              <w:pStyle w:val="TableParagraph"/>
              <w:spacing w:before="164"/>
              <w:rPr>
                <w:rFonts w:ascii="Calibri"/>
                <w:b/>
                <w:sz w:val="20"/>
              </w:rPr>
            </w:pPr>
          </w:p>
          <w:p w14:paraId="15D5C94D" w14:textId="77777777" w:rsidR="00DF4DCB" w:rsidRDefault="004110C7">
            <w:pPr>
              <w:pStyle w:val="TableParagraph"/>
              <w:spacing w:before="1"/>
              <w:ind w:left="60"/>
              <w:jc w:val="center"/>
              <w:rPr>
                <w:sz w:val="20"/>
              </w:rPr>
            </w:pPr>
            <w:r>
              <w:rPr>
                <w:spacing w:val="-5"/>
                <w:w w:val="95"/>
                <w:sz w:val="20"/>
              </w:rPr>
              <w:t>Όχι</w:t>
            </w:r>
          </w:p>
        </w:tc>
        <w:tc>
          <w:tcPr>
            <w:tcW w:w="566" w:type="dxa"/>
            <w:vMerge/>
            <w:tcBorders>
              <w:top w:val="nil"/>
            </w:tcBorders>
          </w:tcPr>
          <w:p w14:paraId="45983EC7" w14:textId="77777777" w:rsidR="00DF4DCB" w:rsidRDefault="00DF4DCB">
            <w:pPr>
              <w:rPr>
                <w:sz w:val="2"/>
                <w:szCs w:val="2"/>
              </w:rPr>
            </w:pPr>
          </w:p>
        </w:tc>
        <w:tc>
          <w:tcPr>
            <w:tcW w:w="1277" w:type="dxa"/>
            <w:vMerge/>
            <w:tcBorders>
              <w:top w:val="nil"/>
              <w:bottom w:val="single" w:sz="8" w:space="0" w:color="000000"/>
              <w:right w:val="single" w:sz="8" w:space="0" w:color="000000"/>
            </w:tcBorders>
          </w:tcPr>
          <w:p w14:paraId="7CAD2DC8" w14:textId="77777777" w:rsidR="00DF4DCB" w:rsidRDefault="00DF4DCB">
            <w:pPr>
              <w:rPr>
                <w:sz w:val="2"/>
                <w:szCs w:val="2"/>
              </w:rPr>
            </w:pPr>
          </w:p>
        </w:tc>
      </w:tr>
      <w:tr w:rsidR="00DF4DCB" w14:paraId="698A9984" w14:textId="77777777">
        <w:trPr>
          <w:trHeight w:val="344"/>
        </w:trPr>
        <w:tc>
          <w:tcPr>
            <w:tcW w:w="331" w:type="dxa"/>
            <w:vMerge w:val="restart"/>
            <w:tcBorders>
              <w:top w:val="single" w:sz="8" w:space="0" w:color="000000"/>
              <w:left w:val="single" w:sz="8" w:space="0" w:color="000000"/>
              <w:bottom w:val="single" w:sz="8" w:space="0" w:color="000000"/>
            </w:tcBorders>
          </w:tcPr>
          <w:p w14:paraId="2D3E05EA" w14:textId="77777777" w:rsidR="00DF4DCB" w:rsidRDefault="00DF4DCB">
            <w:pPr>
              <w:pStyle w:val="TableParagraph"/>
              <w:rPr>
                <w:rFonts w:ascii="Calibri"/>
                <w:b/>
                <w:sz w:val="20"/>
              </w:rPr>
            </w:pPr>
          </w:p>
          <w:p w14:paraId="3F759A81" w14:textId="77777777" w:rsidR="00DF4DCB" w:rsidRDefault="00DF4DCB">
            <w:pPr>
              <w:pStyle w:val="TableParagraph"/>
              <w:spacing w:before="49"/>
              <w:rPr>
                <w:rFonts w:ascii="Calibri"/>
                <w:b/>
                <w:sz w:val="20"/>
              </w:rPr>
            </w:pPr>
          </w:p>
          <w:p w14:paraId="1DB51F0E" w14:textId="77777777" w:rsidR="00DF4DCB" w:rsidRDefault="004110C7">
            <w:pPr>
              <w:pStyle w:val="TableParagraph"/>
              <w:ind w:left="105"/>
              <w:rPr>
                <w:sz w:val="20"/>
              </w:rPr>
            </w:pPr>
            <w:r>
              <w:rPr>
                <w:spacing w:val="-10"/>
                <w:w w:val="90"/>
                <w:sz w:val="20"/>
              </w:rPr>
              <w:t>4</w:t>
            </w:r>
          </w:p>
        </w:tc>
        <w:tc>
          <w:tcPr>
            <w:tcW w:w="2407" w:type="dxa"/>
            <w:vMerge/>
            <w:tcBorders>
              <w:top w:val="nil"/>
              <w:bottom w:val="single" w:sz="8" w:space="0" w:color="000000"/>
            </w:tcBorders>
          </w:tcPr>
          <w:p w14:paraId="48752DE8" w14:textId="77777777" w:rsidR="00DF4DCB" w:rsidRDefault="00DF4DCB">
            <w:pPr>
              <w:rPr>
                <w:sz w:val="2"/>
                <w:szCs w:val="2"/>
              </w:rPr>
            </w:pPr>
          </w:p>
        </w:tc>
        <w:tc>
          <w:tcPr>
            <w:tcW w:w="2978" w:type="dxa"/>
            <w:vMerge w:val="restart"/>
            <w:tcBorders>
              <w:top w:val="single" w:sz="8" w:space="0" w:color="000000"/>
              <w:bottom w:val="single" w:sz="8" w:space="0" w:color="000000"/>
            </w:tcBorders>
          </w:tcPr>
          <w:p w14:paraId="526F049B" w14:textId="77777777" w:rsidR="00DF4DCB" w:rsidRDefault="004110C7">
            <w:pPr>
              <w:pStyle w:val="TableParagraph"/>
              <w:spacing w:before="194" w:line="242" w:lineRule="auto"/>
              <w:ind w:left="173" w:right="100" w:hanging="24"/>
              <w:rPr>
                <w:sz w:val="20"/>
              </w:rPr>
            </w:pPr>
            <w:r>
              <w:rPr>
                <w:spacing w:val="-2"/>
                <w:w w:val="85"/>
                <w:sz w:val="20"/>
              </w:rPr>
              <w:t xml:space="preserve">Υποβολή αποφάσεων των αρμόδιων </w:t>
            </w:r>
            <w:r>
              <w:rPr>
                <w:w w:val="90"/>
                <w:sz w:val="20"/>
              </w:rPr>
              <w:t>ή</w:t>
            </w:r>
            <w:r>
              <w:rPr>
                <w:spacing w:val="-8"/>
                <w:w w:val="90"/>
                <w:sz w:val="20"/>
              </w:rPr>
              <w:t xml:space="preserve"> </w:t>
            </w:r>
            <w:r>
              <w:rPr>
                <w:w w:val="90"/>
                <w:sz w:val="20"/>
              </w:rPr>
              <w:t>και</w:t>
            </w:r>
            <w:r>
              <w:rPr>
                <w:spacing w:val="-8"/>
                <w:w w:val="90"/>
                <w:sz w:val="20"/>
              </w:rPr>
              <w:t xml:space="preserve"> </w:t>
            </w:r>
            <w:r>
              <w:rPr>
                <w:w w:val="90"/>
                <w:sz w:val="20"/>
              </w:rPr>
              <w:t>συλλογικών</w:t>
            </w:r>
            <w:r>
              <w:rPr>
                <w:spacing w:val="-8"/>
                <w:w w:val="90"/>
                <w:sz w:val="20"/>
              </w:rPr>
              <w:t xml:space="preserve"> </w:t>
            </w:r>
            <w:r>
              <w:rPr>
                <w:w w:val="90"/>
                <w:sz w:val="20"/>
              </w:rPr>
              <w:t>οργάνων</w:t>
            </w:r>
            <w:r>
              <w:rPr>
                <w:spacing w:val="-8"/>
                <w:w w:val="90"/>
                <w:sz w:val="20"/>
              </w:rPr>
              <w:t xml:space="preserve"> </w:t>
            </w:r>
            <w:r>
              <w:rPr>
                <w:w w:val="90"/>
                <w:sz w:val="20"/>
              </w:rPr>
              <w:t>του δικαιούχου</w:t>
            </w:r>
            <w:r>
              <w:rPr>
                <w:spacing w:val="-3"/>
                <w:w w:val="90"/>
                <w:sz w:val="20"/>
              </w:rPr>
              <w:t xml:space="preserve"> </w:t>
            </w:r>
            <w:r>
              <w:rPr>
                <w:w w:val="90"/>
                <w:sz w:val="20"/>
              </w:rPr>
              <w:t>ή</w:t>
            </w:r>
            <w:r>
              <w:rPr>
                <w:spacing w:val="-3"/>
                <w:w w:val="90"/>
                <w:sz w:val="20"/>
              </w:rPr>
              <w:t xml:space="preserve"> </w:t>
            </w:r>
            <w:r>
              <w:rPr>
                <w:w w:val="90"/>
                <w:sz w:val="20"/>
              </w:rPr>
              <w:t>άλλων</w:t>
            </w:r>
            <w:r>
              <w:rPr>
                <w:spacing w:val="-3"/>
                <w:w w:val="90"/>
                <w:sz w:val="20"/>
              </w:rPr>
              <w:t xml:space="preserve"> </w:t>
            </w:r>
            <w:r>
              <w:rPr>
                <w:w w:val="90"/>
                <w:sz w:val="20"/>
              </w:rPr>
              <w:t xml:space="preserve">αρμοδίων </w:t>
            </w:r>
            <w:r>
              <w:rPr>
                <w:spacing w:val="-2"/>
                <w:w w:val="95"/>
                <w:sz w:val="20"/>
              </w:rPr>
              <w:t>οργάνων</w:t>
            </w:r>
          </w:p>
        </w:tc>
        <w:tc>
          <w:tcPr>
            <w:tcW w:w="5669" w:type="dxa"/>
            <w:vMerge w:val="restart"/>
            <w:tcBorders>
              <w:top w:val="single" w:sz="8" w:space="0" w:color="000000"/>
              <w:bottom w:val="single" w:sz="8" w:space="0" w:color="000000"/>
            </w:tcBorders>
          </w:tcPr>
          <w:p w14:paraId="08109AA9" w14:textId="77777777" w:rsidR="00DF4DCB" w:rsidRDefault="004110C7">
            <w:pPr>
              <w:pStyle w:val="TableParagraph"/>
              <w:spacing w:before="79" w:line="244" w:lineRule="auto"/>
              <w:ind w:left="172" w:right="96" w:hanging="24"/>
              <w:jc w:val="both"/>
              <w:rPr>
                <w:sz w:val="20"/>
              </w:rPr>
            </w:pPr>
            <w:r>
              <w:rPr>
                <w:w w:val="80"/>
                <w:sz w:val="20"/>
              </w:rPr>
              <w:t xml:space="preserve">Εξετάζεται αν υποβάλλονται αποφάσεις των αρμόδιων ή και συλλογικών </w:t>
            </w:r>
            <w:r>
              <w:rPr>
                <w:w w:val="90"/>
                <w:sz w:val="20"/>
              </w:rPr>
              <w:t xml:space="preserve">οργάνων του δικαιούχου ή άλλων αρμόδιων οργάνων, όπου αυτό προβλέπεται από τη σχετική νομοθεσία (πχ αποφάσεις έγκρισης </w:t>
            </w:r>
            <w:r>
              <w:rPr>
                <w:spacing w:val="-2"/>
                <w:w w:val="85"/>
                <w:sz w:val="20"/>
              </w:rPr>
              <w:t xml:space="preserve">σκοπιμότητας του αρμόδιου Γενικού Γραμματέα που εκδίδονται από τις </w:t>
            </w:r>
            <w:r>
              <w:rPr>
                <w:w w:val="85"/>
                <w:sz w:val="20"/>
              </w:rPr>
              <w:t>αντίστοιχες</w:t>
            </w:r>
            <w:r>
              <w:rPr>
                <w:spacing w:val="-6"/>
                <w:w w:val="85"/>
                <w:sz w:val="20"/>
              </w:rPr>
              <w:t xml:space="preserve"> </w:t>
            </w:r>
            <w:r>
              <w:rPr>
                <w:w w:val="85"/>
                <w:sz w:val="20"/>
              </w:rPr>
              <w:t>Διευθύνσεις</w:t>
            </w:r>
            <w:r>
              <w:rPr>
                <w:spacing w:val="-5"/>
                <w:w w:val="85"/>
                <w:sz w:val="20"/>
              </w:rPr>
              <w:t xml:space="preserve"> </w:t>
            </w:r>
            <w:r>
              <w:rPr>
                <w:w w:val="85"/>
                <w:sz w:val="20"/>
              </w:rPr>
              <w:t>Ψυχικής</w:t>
            </w:r>
            <w:r>
              <w:rPr>
                <w:spacing w:val="-5"/>
                <w:w w:val="85"/>
                <w:sz w:val="20"/>
              </w:rPr>
              <w:t xml:space="preserve"> </w:t>
            </w:r>
            <w:r>
              <w:rPr>
                <w:w w:val="85"/>
                <w:sz w:val="20"/>
              </w:rPr>
              <w:t>Υγείας).</w:t>
            </w:r>
          </w:p>
        </w:tc>
        <w:tc>
          <w:tcPr>
            <w:tcW w:w="1276" w:type="dxa"/>
          </w:tcPr>
          <w:p w14:paraId="0009EB8A" w14:textId="77777777" w:rsidR="00DF4DCB" w:rsidRDefault="004110C7">
            <w:pPr>
              <w:pStyle w:val="TableParagraph"/>
              <w:spacing w:before="65"/>
              <w:ind w:left="60" w:right="5"/>
              <w:jc w:val="center"/>
              <w:rPr>
                <w:sz w:val="20"/>
              </w:rPr>
            </w:pPr>
            <w:r>
              <w:rPr>
                <w:spacing w:val="-5"/>
                <w:w w:val="95"/>
                <w:sz w:val="20"/>
              </w:rPr>
              <w:t>Ναι</w:t>
            </w:r>
          </w:p>
        </w:tc>
        <w:tc>
          <w:tcPr>
            <w:tcW w:w="566" w:type="dxa"/>
            <w:vMerge w:val="restart"/>
          </w:tcPr>
          <w:p w14:paraId="179DABB5" w14:textId="77777777" w:rsidR="00DF4DCB" w:rsidRDefault="00DF4DCB">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16D0F66E" w14:textId="77777777" w:rsidR="00DF4DCB" w:rsidRDefault="00DF4DCB">
            <w:pPr>
              <w:pStyle w:val="TableParagraph"/>
              <w:rPr>
                <w:rFonts w:ascii="Times New Roman"/>
                <w:sz w:val="20"/>
              </w:rPr>
            </w:pPr>
          </w:p>
        </w:tc>
      </w:tr>
      <w:tr w:rsidR="00DF4DCB" w14:paraId="6B32C6B9" w14:textId="77777777">
        <w:trPr>
          <w:trHeight w:val="340"/>
        </w:trPr>
        <w:tc>
          <w:tcPr>
            <w:tcW w:w="331" w:type="dxa"/>
            <w:vMerge/>
            <w:tcBorders>
              <w:top w:val="nil"/>
              <w:left w:val="single" w:sz="8" w:space="0" w:color="000000"/>
              <w:bottom w:val="single" w:sz="8" w:space="0" w:color="000000"/>
            </w:tcBorders>
          </w:tcPr>
          <w:p w14:paraId="05305682" w14:textId="77777777" w:rsidR="00DF4DCB" w:rsidRDefault="00DF4DCB">
            <w:pPr>
              <w:rPr>
                <w:sz w:val="2"/>
                <w:szCs w:val="2"/>
              </w:rPr>
            </w:pPr>
          </w:p>
        </w:tc>
        <w:tc>
          <w:tcPr>
            <w:tcW w:w="2407" w:type="dxa"/>
            <w:vMerge/>
            <w:tcBorders>
              <w:top w:val="nil"/>
              <w:bottom w:val="single" w:sz="8" w:space="0" w:color="000000"/>
            </w:tcBorders>
          </w:tcPr>
          <w:p w14:paraId="2A737CAA" w14:textId="77777777" w:rsidR="00DF4DCB" w:rsidRDefault="00DF4DCB">
            <w:pPr>
              <w:rPr>
                <w:sz w:val="2"/>
                <w:szCs w:val="2"/>
              </w:rPr>
            </w:pPr>
          </w:p>
        </w:tc>
        <w:tc>
          <w:tcPr>
            <w:tcW w:w="2978" w:type="dxa"/>
            <w:vMerge/>
            <w:tcBorders>
              <w:top w:val="nil"/>
              <w:bottom w:val="single" w:sz="8" w:space="0" w:color="000000"/>
            </w:tcBorders>
          </w:tcPr>
          <w:p w14:paraId="2B824B85" w14:textId="77777777" w:rsidR="00DF4DCB" w:rsidRDefault="00DF4DCB">
            <w:pPr>
              <w:rPr>
                <w:sz w:val="2"/>
                <w:szCs w:val="2"/>
              </w:rPr>
            </w:pPr>
          </w:p>
        </w:tc>
        <w:tc>
          <w:tcPr>
            <w:tcW w:w="5669" w:type="dxa"/>
            <w:vMerge/>
            <w:tcBorders>
              <w:top w:val="nil"/>
              <w:bottom w:val="single" w:sz="8" w:space="0" w:color="000000"/>
            </w:tcBorders>
          </w:tcPr>
          <w:p w14:paraId="4097E4EA" w14:textId="77777777" w:rsidR="00DF4DCB" w:rsidRDefault="00DF4DCB">
            <w:pPr>
              <w:rPr>
                <w:sz w:val="2"/>
                <w:szCs w:val="2"/>
              </w:rPr>
            </w:pPr>
          </w:p>
        </w:tc>
        <w:tc>
          <w:tcPr>
            <w:tcW w:w="1276" w:type="dxa"/>
          </w:tcPr>
          <w:p w14:paraId="1E35B64F" w14:textId="77777777" w:rsidR="00DF4DCB" w:rsidRDefault="004110C7">
            <w:pPr>
              <w:pStyle w:val="TableParagraph"/>
              <w:spacing w:before="60"/>
              <w:ind w:left="60"/>
              <w:jc w:val="center"/>
              <w:rPr>
                <w:sz w:val="20"/>
              </w:rPr>
            </w:pPr>
            <w:r>
              <w:rPr>
                <w:spacing w:val="-5"/>
                <w:w w:val="95"/>
                <w:sz w:val="20"/>
              </w:rPr>
              <w:t>Όχι</w:t>
            </w:r>
          </w:p>
        </w:tc>
        <w:tc>
          <w:tcPr>
            <w:tcW w:w="566" w:type="dxa"/>
            <w:vMerge/>
            <w:tcBorders>
              <w:top w:val="nil"/>
            </w:tcBorders>
          </w:tcPr>
          <w:p w14:paraId="0D9FAB40" w14:textId="77777777" w:rsidR="00DF4DCB" w:rsidRDefault="00DF4DCB">
            <w:pPr>
              <w:rPr>
                <w:sz w:val="2"/>
                <w:szCs w:val="2"/>
              </w:rPr>
            </w:pPr>
          </w:p>
        </w:tc>
        <w:tc>
          <w:tcPr>
            <w:tcW w:w="1277" w:type="dxa"/>
            <w:vMerge/>
            <w:tcBorders>
              <w:top w:val="nil"/>
              <w:bottom w:val="single" w:sz="8" w:space="0" w:color="000000"/>
              <w:right w:val="single" w:sz="8" w:space="0" w:color="000000"/>
            </w:tcBorders>
          </w:tcPr>
          <w:p w14:paraId="417972B8" w14:textId="77777777" w:rsidR="00DF4DCB" w:rsidRDefault="00DF4DCB">
            <w:pPr>
              <w:rPr>
                <w:sz w:val="2"/>
                <w:szCs w:val="2"/>
              </w:rPr>
            </w:pPr>
          </w:p>
        </w:tc>
      </w:tr>
      <w:tr w:rsidR="00DF4DCB" w14:paraId="47C7FDB3" w14:textId="77777777">
        <w:trPr>
          <w:trHeight w:val="575"/>
        </w:trPr>
        <w:tc>
          <w:tcPr>
            <w:tcW w:w="331" w:type="dxa"/>
            <w:vMerge/>
            <w:tcBorders>
              <w:top w:val="nil"/>
              <w:left w:val="single" w:sz="8" w:space="0" w:color="000000"/>
              <w:bottom w:val="single" w:sz="8" w:space="0" w:color="000000"/>
            </w:tcBorders>
          </w:tcPr>
          <w:p w14:paraId="15FE84CC" w14:textId="77777777" w:rsidR="00DF4DCB" w:rsidRDefault="00DF4DCB">
            <w:pPr>
              <w:rPr>
                <w:sz w:val="2"/>
                <w:szCs w:val="2"/>
              </w:rPr>
            </w:pPr>
          </w:p>
        </w:tc>
        <w:tc>
          <w:tcPr>
            <w:tcW w:w="2407" w:type="dxa"/>
            <w:vMerge/>
            <w:tcBorders>
              <w:top w:val="nil"/>
              <w:bottom w:val="single" w:sz="8" w:space="0" w:color="000000"/>
            </w:tcBorders>
          </w:tcPr>
          <w:p w14:paraId="603934A3" w14:textId="77777777" w:rsidR="00DF4DCB" w:rsidRDefault="00DF4DCB">
            <w:pPr>
              <w:rPr>
                <w:sz w:val="2"/>
                <w:szCs w:val="2"/>
              </w:rPr>
            </w:pPr>
          </w:p>
        </w:tc>
        <w:tc>
          <w:tcPr>
            <w:tcW w:w="2978" w:type="dxa"/>
            <w:vMerge/>
            <w:tcBorders>
              <w:top w:val="nil"/>
              <w:bottom w:val="single" w:sz="8" w:space="0" w:color="000000"/>
            </w:tcBorders>
          </w:tcPr>
          <w:p w14:paraId="0DA549B4" w14:textId="77777777" w:rsidR="00DF4DCB" w:rsidRDefault="00DF4DCB">
            <w:pPr>
              <w:rPr>
                <w:sz w:val="2"/>
                <w:szCs w:val="2"/>
              </w:rPr>
            </w:pPr>
          </w:p>
        </w:tc>
        <w:tc>
          <w:tcPr>
            <w:tcW w:w="5669" w:type="dxa"/>
            <w:vMerge/>
            <w:tcBorders>
              <w:top w:val="nil"/>
              <w:bottom w:val="single" w:sz="8" w:space="0" w:color="000000"/>
            </w:tcBorders>
          </w:tcPr>
          <w:p w14:paraId="190934DE" w14:textId="77777777" w:rsidR="00DF4DCB" w:rsidRDefault="00DF4DCB">
            <w:pPr>
              <w:rPr>
                <w:sz w:val="2"/>
                <w:szCs w:val="2"/>
              </w:rPr>
            </w:pPr>
          </w:p>
        </w:tc>
        <w:tc>
          <w:tcPr>
            <w:tcW w:w="1276" w:type="dxa"/>
          </w:tcPr>
          <w:p w14:paraId="113DDE27" w14:textId="77777777" w:rsidR="00DF4DCB" w:rsidRDefault="004110C7">
            <w:pPr>
              <w:pStyle w:val="TableParagraph"/>
              <w:spacing w:before="57" w:line="244" w:lineRule="auto"/>
              <w:ind w:left="204" w:firstLine="326"/>
              <w:rPr>
                <w:sz w:val="20"/>
              </w:rPr>
            </w:pPr>
            <w:r>
              <w:rPr>
                <w:spacing w:val="-4"/>
                <w:w w:val="90"/>
                <w:sz w:val="20"/>
              </w:rPr>
              <w:t xml:space="preserve">Δεν </w:t>
            </w:r>
            <w:r>
              <w:rPr>
                <w:spacing w:val="-2"/>
                <w:w w:val="80"/>
                <w:sz w:val="20"/>
              </w:rPr>
              <w:t>Εφαρμόζεται</w:t>
            </w:r>
          </w:p>
        </w:tc>
        <w:tc>
          <w:tcPr>
            <w:tcW w:w="566" w:type="dxa"/>
            <w:vMerge/>
            <w:tcBorders>
              <w:top w:val="nil"/>
            </w:tcBorders>
          </w:tcPr>
          <w:p w14:paraId="0D8025CF" w14:textId="77777777" w:rsidR="00DF4DCB" w:rsidRDefault="00DF4DCB">
            <w:pPr>
              <w:rPr>
                <w:sz w:val="2"/>
                <w:szCs w:val="2"/>
              </w:rPr>
            </w:pPr>
          </w:p>
        </w:tc>
        <w:tc>
          <w:tcPr>
            <w:tcW w:w="1277" w:type="dxa"/>
            <w:vMerge/>
            <w:tcBorders>
              <w:top w:val="nil"/>
              <w:bottom w:val="single" w:sz="8" w:space="0" w:color="000000"/>
              <w:right w:val="single" w:sz="8" w:space="0" w:color="000000"/>
            </w:tcBorders>
          </w:tcPr>
          <w:p w14:paraId="08372D0D" w14:textId="77777777" w:rsidR="00DF4DCB" w:rsidRDefault="00DF4DCB">
            <w:pPr>
              <w:rPr>
                <w:sz w:val="2"/>
                <w:szCs w:val="2"/>
              </w:rPr>
            </w:pPr>
          </w:p>
        </w:tc>
      </w:tr>
      <w:tr w:rsidR="00DF4DCB" w14:paraId="7099712A" w14:textId="77777777">
        <w:trPr>
          <w:trHeight w:val="808"/>
        </w:trPr>
        <w:tc>
          <w:tcPr>
            <w:tcW w:w="11385" w:type="dxa"/>
            <w:gridSpan w:val="4"/>
            <w:tcBorders>
              <w:top w:val="single" w:sz="8" w:space="0" w:color="000000"/>
              <w:left w:val="single" w:sz="8" w:space="0" w:color="000000"/>
              <w:bottom w:val="single" w:sz="8" w:space="0" w:color="000000"/>
            </w:tcBorders>
          </w:tcPr>
          <w:p w14:paraId="5E5C9BC9" w14:textId="77777777" w:rsidR="00DF4DCB" w:rsidRDefault="004110C7">
            <w:pPr>
              <w:pStyle w:val="TableParagraph"/>
              <w:spacing w:before="60" w:line="242" w:lineRule="auto"/>
              <w:ind w:left="165" w:right="92" w:hanging="24"/>
              <w:jc w:val="both"/>
              <w:rPr>
                <w:sz w:val="20"/>
              </w:rPr>
            </w:pPr>
            <w:r>
              <w:rPr>
                <w:rFonts w:ascii="Arial" w:hAnsi="Arial"/>
                <w:b/>
                <w:w w:val="85"/>
                <w:sz w:val="20"/>
              </w:rPr>
              <w:lastRenderedPageBreak/>
              <w:t>Προϋπόθεση</w:t>
            </w:r>
            <w:r>
              <w:rPr>
                <w:rFonts w:ascii="Arial" w:hAnsi="Arial"/>
                <w:b/>
                <w:spacing w:val="-6"/>
                <w:w w:val="85"/>
                <w:sz w:val="20"/>
              </w:rPr>
              <w:t xml:space="preserve"> </w:t>
            </w:r>
            <w:r>
              <w:rPr>
                <w:rFonts w:ascii="Arial" w:hAnsi="Arial"/>
                <w:b/>
                <w:w w:val="85"/>
                <w:sz w:val="20"/>
              </w:rPr>
              <w:t>για</w:t>
            </w:r>
            <w:r>
              <w:rPr>
                <w:rFonts w:ascii="Arial" w:hAnsi="Arial"/>
                <w:b/>
                <w:spacing w:val="-6"/>
                <w:w w:val="85"/>
                <w:sz w:val="20"/>
              </w:rPr>
              <w:t xml:space="preserve"> </w:t>
            </w:r>
            <w:r>
              <w:rPr>
                <w:rFonts w:ascii="Arial" w:hAnsi="Arial"/>
                <w:b/>
                <w:w w:val="85"/>
                <w:sz w:val="20"/>
              </w:rPr>
              <w:t>θετική</w:t>
            </w:r>
            <w:r>
              <w:rPr>
                <w:rFonts w:ascii="Arial" w:hAnsi="Arial"/>
                <w:b/>
                <w:spacing w:val="-5"/>
                <w:w w:val="85"/>
                <w:sz w:val="20"/>
              </w:rPr>
              <w:t xml:space="preserve"> </w:t>
            </w:r>
            <w:r>
              <w:rPr>
                <w:rFonts w:ascii="Arial" w:hAnsi="Arial"/>
                <w:b/>
                <w:w w:val="85"/>
                <w:sz w:val="20"/>
              </w:rPr>
              <w:t>αξιολόγηση</w:t>
            </w:r>
            <w:r>
              <w:rPr>
                <w:w w:val="85"/>
                <w:sz w:val="20"/>
              </w:rPr>
              <w:t>:</w:t>
            </w:r>
            <w:r>
              <w:rPr>
                <w:spacing w:val="-5"/>
                <w:w w:val="85"/>
                <w:sz w:val="20"/>
              </w:rPr>
              <w:t xml:space="preserve"> </w:t>
            </w:r>
            <w:r>
              <w:rPr>
                <w:w w:val="85"/>
                <w:sz w:val="20"/>
              </w:rPr>
              <w:t>Όλα</w:t>
            </w:r>
            <w:r>
              <w:rPr>
                <w:spacing w:val="-5"/>
                <w:w w:val="85"/>
                <w:sz w:val="20"/>
              </w:rPr>
              <w:t xml:space="preserve"> </w:t>
            </w:r>
            <w:r>
              <w:rPr>
                <w:w w:val="85"/>
                <w:sz w:val="20"/>
              </w:rPr>
              <w:t>τα</w:t>
            </w:r>
            <w:r>
              <w:rPr>
                <w:spacing w:val="-5"/>
                <w:w w:val="85"/>
                <w:sz w:val="20"/>
              </w:rPr>
              <w:t xml:space="preserve"> </w:t>
            </w:r>
            <w:r>
              <w:rPr>
                <w:w w:val="85"/>
                <w:sz w:val="20"/>
              </w:rPr>
              <w:t>παραπάνω</w:t>
            </w:r>
            <w:r>
              <w:rPr>
                <w:spacing w:val="-5"/>
                <w:w w:val="85"/>
                <w:sz w:val="20"/>
              </w:rPr>
              <w:t xml:space="preserve"> </w:t>
            </w:r>
            <w:r>
              <w:rPr>
                <w:w w:val="85"/>
                <w:sz w:val="20"/>
              </w:rPr>
              <w:t>κριτήρια</w:t>
            </w:r>
            <w:r>
              <w:rPr>
                <w:spacing w:val="-5"/>
                <w:w w:val="85"/>
                <w:sz w:val="20"/>
              </w:rPr>
              <w:t xml:space="preserve"> </w:t>
            </w:r>
            <w:r>
              <w:rPr>
                <w:w w:val="85"/>
                <w:sz w:val="20"/>
              </w:rPr>
              <w:t>του</w:t>
            </w:r>
            <w:r>
              <w:rPr>
                <w:spacing w:val="-4"/>
                <w:w w:val="85"/>
                <w:sz w:val="20"/>
              </w:rPr>
              <w:t xml:space="preserve"> </w:t>
            </w:r>
            <w:r>
              <w:rPr>
                <w:w w:val="85"/>
                <w:sz w:val="20"/>
              </w:rPr>
              <w:t>Σταδίου</w:t>
            </w:r>
            <w:r>
              <w:rPr>
                <w:spacing w:val="-5"/>
                <w:w w:val="85"/>
                <w:sz w:val="20"/>
              </w:rPr>
              <w:t xml:space="preserve"> </w:t>
            </w:r>
            <w:r>
              <w:rPr>
                <w:w w:val="85"/>
                <w:sz w:val="20"/>
              </w:rPr>
              <w:t>Α,</w:t>
            </w:r>
            <w:r>
              <w:rPr>
                <w:spacing w:val="-5"/>
                <w:w w:val="85"/>
                <w:sz w:val="20"/>
              </w:rPr>
              <w:t xml:space="preserve"> </w:t>
            </w:r>
            <w:r>
              <w:rPr>
                <w:w w:val="85"/>
                <w:sz w:val="20"/>
              </w:rPr>
              <w:t>με</w:t>
            </w:r>
            <w:r>
              <w:rPr>
                <w:spacing w:val="-4"/>
                <w:w w:val="85"/>
                <w:sz w:val="20"/>
              </w:rPr>
              <w:t xml:space="preserve"> </w:t>
            </w:r>
            <w:r>
              <w:rPr>
                <w:w w:val="85"/>
                <w:sz w:val="20"/>
              </w:rPr>
              <w:t>εξαίρεση</w:t>
            </w:r>
            <w:r>
              <w:rPr>
                <w:spacing w:val="-6"/>
                <w:w w:val="85"/>
                <w:sz w:val="20"/>
              </w:rPr>
              <w:t xml:space="preserve"> </w:t>
            </w:r>
            <w:r>
              <w:rPr>
                <w:w w:val="85"/>
                <w:sz w:val="20"/>
              </w:rPr>
              <w:t>όσα</w:t>
            </w:r>
            <w:r>
              <w:rPr>
                <w:spacing w:val="-4"/>
                <w:w w:val="85"/>
                <w:sz w:val="20"/>
              </w:rPr>
              <w:t xml:space="preserve"> </w:t>
            </w:r>
            <w:r>
              <w:rPr>
                <w:w w:val="85"/>
                <w:sz w:val="20"/>
              </w:rPr>
              <w:t>τυχόν</w:t>
            </w:r>
            <w:r>
              <w:rPr>
                <w:spacing w:val="-5"/>
                <w:w w:val="85"/>
                <w:sz w:val="20"/>
              </w:rPr>
              <w:t xml:space="preserve"> </w:t>
            </w:r>
            <w:r>
              <w:rPr>
                <w:w w:val="85"/>
                <w:sz w:val="20"/>
              </w:rPr>
              <w:t>δεν</w:t>
            </w:r>
            <w:r>
              <w:rPr>
                <w:spacing w:val="-5"/>
                <w:w w:val="85"/>
                <w:sz w:val="20"/>
              </w:rPr>
              <w:t xml:space="preserve"> </w:t>
            </w:r>
            <w:r>
              <w:rPr>
                <w:w w:val="85"/>
                <w:sz w:val="20"/>
              </w:rPr>
              <w:t>έχουν</w:t>
            </w:r>
            <w:r>
              <w:rPr>
                <w:spacing w:val="-6"/>
                <w:w w:val="85"/>
                <w:sz w:val="20"/>
              </w:rPr>
              <w:t xml:space="preserve"> </w:t>
            </w:r>
            <w:r>
              <w:rPr>
                <w:w w:val="85"/>
                <w:sz w:val="20"/>
              </w:rPr>
              <w:t>εφαρμογή,</w:t>
            </w:r>
            <w:r>
              <w:rPr>
                <w:spacing w:val="-4"/>
                <w:w w:val="85"/>
                <w:sz w:val="20"/>
              </w:rPr>
              <w:t xml:space="preserve"> </w:t>
            </w:r>
            <w:r>
              <w:rPr>
                <w:w w:val="85"/>
                <w:sz w:val="20"/>
              </w:rPr>
              <w:t>έχουν</w:t>
            </w:r>
            <w:r>
              <w:rPr>
                <w:spacing w:val="-5"/>
                <w:w w:val="85"/>
                <w:sz w:val="20"/>
              </w:rPr>
              <w:t xml:space="preserve"> </w:t>
            </w:r>
            <w:r>
              <w:rPr>
                <w:w w:val="85"/>
                <w:sz w:val="20"/>
              </w:rPr>
              <w:t xml:space="preserve">υποχρεωτική εφαρμογή και η θετική τους αξιολόγηση (ΝΑΙ) αποτελεί απαραίτητη προϋπόθεση για να ξεκινήσει το Στάδιο Β΄ της αξιολόγησης των προτάσεων. </w:t>
            </w:r>
            <w:r>
              <w:rPr>
                <w:w w:val="80"/>
                <w:sz w:val="20"/>
              </w:rPr>
              <w:t>Διαφορετικά η πρόταση απορρίπτεται και ενημερώνεται σχετικά ο δυνητικός Δικαιούχος.</w:t>
            </w:r>
          </w:p>
        </w:tc>
        <w:tc>
          <w:tcPr>
            <w:tcW w:w="1276" w:type="dxa"/>
          </w:tcPr>
          <w:p w14:paraId="21D14D1B" w14:textId="77777777" w:rsidR="00DF4DCB" w:rsidRDefault="004110C7">
            <w:pPr>
              <w:pStyle w:val="TableParagraph"/>
              <w:spacing w:before="88"/>
              <w:ind w:left="206" w:right="141" w:hanging="6"/>
              <w:jc w:val="center"/>
              <w:rPr>
                <w:rFonts w:ascii="Arial" w:hAnsi="Arial"/>
                <w:b/>
                <w:sz w:val="20"/>
              </w:rPr>
            </w:pPr>
            <w:r>
              <w:rPr>
                <w:rFonts w:ascii="Arial" w:hAnsi="Arial"/>
                <w:b/>
                <w:spacing w:val="-2"/>
                <w:w w:val="80"/>
                <w:sz w:val="20"/>
              </w:rPr>
              <w:t xml:space="preserve">ΕΚΠΛΗΡΩΣ </w:t>
            </w:r>
            <w:r>
              <w:rPr>
                <w:rFonts w:ascii="Arial" w:hAnsi="Arial"/>
                <w:b/>
                <w:spacing w:val="-10"/>
                <w:w w:val="90"/>
                <w:sz w:val="20"/>
              </w:rPr>
              <w:t>Η</w:t>
            </w:r>
            <w:r>
              <w:rPr>
                <w:rFonts w:ascii="Arial" w:hAnsi="Arial"/>
                <w:b/>
                <w:spacing w:val="-2"/>
                <w:w w:val="90"/>
                <w:sz w:val="20"/>
              </w:rPr>
              <w:t xml:space="preserve"> </w:t>
            </w:r>
            <w:r>
              <w:rPr>
                <w:rFonts w:ascii="Arial" w:hAnsi="Arial"/>
                <w:b/>
                <w:spacing w:val="-2"/>
                <w:w w:val="80"/>
                <w:sz w:val="20"/>
              </w:rPr>
              <w:t>ΚΡΙΤΗΡΙΩΝ</w:t>
            </w:r>
          </w:p>
        </w:tc>
        <w:tc>
          <w:tcPr>
            <w:tcW w:w="566" w:type="dxa"/>
          </w:tcPr>
          <w:p w14:paraId="7587CB8A" w14:textId="77777777" w:rsidR="00DF4DCB" w:rsidRDefault="00DF4DCB">
            <w:pPr>
              <w:pStyle w:val="TableParagraph"/>
              <w:rPr>
                <w:rFonts w:ascii="Times New Roman"/>
                <w:sz w:val="20"/>
              </w:rPr>
            </w:pPr>
          </w:p>
        </w:tc>
        <w:tc>
          <w:tcPr>
            <w:tcW w:w="1277" w:type="dxa"/>
            <w:tcBorders>
              <w:top w:val="single" w:sz="8" w:space="0" w:color="000000"/>
              <w:bottom w:val="single" w:sz="8" w:space="0" w:color="000000"/>
              <w:right w:val="single" w:sz="8" w:space="0" w:color="000000"/>
            </w:tcBorders>
          </w:tcPr>
          <w:p w14:paraId="759858F4" w14:textId="77777777" w:rsidR="00DF4DCB" w:rsidRDefault="00DF4DCB">
            <w:pPr>
              <w:pStyle w:val="TableParagraph"/>
              <w:rPr>
                <w:rFonts w:ascii="Times New Roman"/>
                <w:sz w:val="20"/>
              </w:rPr>
            </w:pPr>
          </w:p>
        </w:tc>
      </w:tr>
    </w:tbl>
    <w:p w14:paraId="49974115" w14:textId="77777777" w:rsidR="00DF4DCB" w:rsidRDefault="00DF4DCB">
      <w:pPr>
        <w:pStyle w:val="TableParagraph"/>
        <w:rPr>
          <w:rFonts w:ascii="Times New Roman"/>
          <w:sz w:val="20"/>
        </w:rPr>
        <w:sectPr w:rsidR="00DF4DCB">
          <w:headerReference w:type="default" r:id="rId10"/>
          <w:footerReference w:type="default" r:id="rId11"/>
          <w:pgSz w:w="16840" w:h="11910" w:orient="landscape"/>
          <w:pgMar w:top="1260" w:right="566" w:bottom="1605" w:left="708" w:header="751" w:footer="1193" w:gutter="0"/>
          <w:cols w:space="720"/>
        </w:sectPr>
      </w:pPr>
    </w:p>
    <w:tbl>
      <w:tblPr>
        <w:tblStyle w:val="TableNormal"/>
        <w:tblW w:w="0" w:type="auto"/>
        <w:tblInd w:w="3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88"/>
        <w:gridCol w:w="1277"/>
        <w:gridCol w:w="567"/>
        <w:gridCol w:w="1278"/>
      </w:tblGrid>
      <w:tr w:rsidR="00DF4DCB" w14:paraId="03A2CECF" w14:textId="77777777">
        <w:trPr>
          <w:trHeight w:val="687"/>
        </w:trPr>
        <w:tc>
          <w:tcPr>
            <w:tcW w:w="11388" w:type="dxa"/>
            <w:tcBorders>
              <w:right w:val="single" w:sz="4" w:space="0" w:color="000000"/>
            </w:tcBorders>
          </w:tcPr>
          <w:p w14:paraId="4AA8A0F7" w14:textId="77777777" w:rsidR="00DF4DCB" w:rsidRDefault="00DF4DCB">
            <w:pPr>
              <w:pStyle w:val="TableParagraph"/>
              <w:rPr>
                <w:rFonts w:ascii="Times New Roman"/>
                <w:sz w:val="18"/>
              </w:rPr>
            </w:pPr>
          </w:p>
        </w:tc>
        <w:tc>
          <w:tcPr>
            <w:tcW w:w="1277" w:type="dxa"/>
            <w:tcBorders>
              <w:top w:val="single" w:sz="4" w:space="0" w:color="000000"/>
              <w:left w:val="single" w:sz="4" w:space="0" w:color="000000"/>
              <w:bottom w:val="single" w:sz="4" w:space="0" w:color="000000"/>
              <w:right w:val="single" w:sz="4" w:space="0" w:color="000000"/>
            </w:tcBorders>
          </w:tcPr>
          <w:p w14:paraId="4233F182" w14:textId="77777777" w:rsidR="00DF4DCB" w:rsidRDefault="004110C7">
            <w:pPr>
              <w:pStyle w:val="TableParagraph"/>
              <w:ind w:left="563" w:hanging="344"/>
              <w:rPr>
                <w:rFonts w:ascii="Arial" w:hAnsi="Arial"/>
                <w:b/>
                <w:sz w:val="20"/>
              </w:rPr>
            </w:pPr>
            <w:r>
              <w:rPr>
                <w:rFonts w:ascii="Arial" w:hAnsi="Arial"/>
                <w:b/>
                <w:spacing w:val="-2"/>
                <w:w w:val="80"/>
                <w:sz w:val="20"/>
              </w:rPr>
              <w:t xml:space="preserve">ΠΛΗΡΟΤΗΤ </w:t>
            </w:r>
            <w:r>
              <w:rPr>
                <w:rFonts w:ascii="Arial" w:hAnsi="Arial"/>
                <w:b/>
                <w:spacing w:val="-6"/>
                <w:w w:val="90"/>
                <w:sz w:val="20"/>
              </w:rPr>
              <w:t>ΑΣ</w:t>
            </w:r>
          </w:p>
        </w:tc>
        <w:tc>
          <w:tcPr>
            <w:tcW w:w="567" w:type="dxa"/>
            <w:tcBorders>
              <w:top w:val="single" w:sz="4" w:space="0" w:color="000000"/>
              <w:left w:val="single" w:sz="4" w:space="0" w:color="000000"/>
              <w:bottom w:val="single" w:sz="4" w:space="0" w:color="000000"/>
              <w:right w:val="single" w:sz="4" w:space="0" w:color="000000"/>
            </w:tcBorders>
          </w:tcPr>
          <w:p w14:paraId="5DC4D088" w14:textId="77777777" w:rsidR="00DF4DCB" w:rsidRDefault="00DF4DCB">
            <w:pPr>
              <w:pStyle w:val="TableParagraph"/>
              <w:rPr>
                <w:rFonts w:ascii="Times New Roman"/>
                <w:sz w:val="18"/>
              </w:rPr>
            </w:pPr>
          </w:p>
        </w:tc>
        <w:tc>
          <w:tcPr>
            <w:tcW w:w="1278" w:type="dxa"/>
            <w:tcBorders>
              <w:left w:val="single" w:sz="4" w:space="0" w:color="000000"/>
            </w:tcBorders>
          </w:tcPr>
          <w:p w14:paraId="6280D61C" w14:textId="77777777" w:rsidR="00DF4DCB" w:rsidRDefault="00DF4DCB">
            <w:pPr>
              <w:pStyle w:val="TableParagraph"/>
              <w:rPr>
                <w:rFonts w:ascii="Times New Roman"/>
                <w:sz w:val="18"/>
              </w:rPr>
            </w:pPr>
          </w:p>
        </w:tc>
      </w:tr>
    </w:tbl>
    <w:p w14:paraId="17E49E7D" w14:textId="77777777" w:rsidR="00DF4DCB" w:rsidRDefault="00DF4DCB">
      <w:pPr>
        <w:pStyle w:val="a3"/>
        <w:spacing w:before="11"/>
        <w:rPr>
          <w:b/>
          <w:sz w:val="19"/>
        </w:r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0DBA92A4" w14:textId="77777777">
        <w:trPr>
          <w:trHeight w:val="329"/>
        </w:trPr>
        <w:tc>
          <w:tcPr>
            <w:tcW w:w="14602" w:type="dxa"/>
            <w:gridSpan w:val="8"/>
            <w:tcBorders>
              <w:bottom w:val="double" w:sz="8" w:space="0" w:color="000000"/>
              <w:right w:val="single" w:sz="4" w:space="0" w:color="000000"/>
            </w:tcBorders>
            <w:shd w:val="clear" w:color="auto" w:fill="528ED4"/>
          </w:tcPr>
          <w:p w14:paraId="38A0D93C" w14:textId="77777777" w:rsidR="00DF4DCB" w:rsidRDefault="004110C7">
            <w:pPr>
              <w:pStyle w:val="TableParagraph"/>
              <w:spacing w:before="61"/>
              <w:ind w:right="5"/>
              <w:jc w:val="center"/>
              <w:rPr>
                <w:rFonts w:ascii="Arial" w:hAnsi="Arial"/>
                <w:b/>
                <w:sz w:val="20"/>
              </w:rPr>
            </w:pPr>
            <w:r>
              <w:rPr>
                <w:rFonts w:ascii="Arial" w:hAnsi="Arial"/>
                <w:b/>
                <w:color w:val="FFFFFF"/>
                <w:w w:val="80"/>
                <w:sz w:val="20"/>
              </w:rPr>
              <w:t>ΣΤΑΔΙΟ</w:t>
            </w:r>
            <w:r>
              <w:rPr>
                <w:rFonts w:ascii="Arial" w:hAnsi="Arial"/>
                <w:b/>
                <w:color w:val="FFFFFF"/>
                <w:spacing w:val="-6"/>
                <w:sz w:val="20"/>
              </w:rPr>
              <w:t xml:space="preserve"> </w:t>
            </w:r>
            <w:r>
              <w:rPr>
                <w:rFonts w:ascii="Arial" w:hAnsi="Arial"/>
                <w:b/>
                <w:color w:val="FFFFFF"/>
                <w:w w:val="80"/>
                <w:sz w:val="20"/>
              </w:rPr>
              <w:t>Β΄:</w:t>
            </w:r>
            <w:r>
              <w:rPr>
                <w:rFonts w:ascii="Arial" w:hAnsi="Arial"/>
                <w:b/>
                <w:color w:val="FFFFFF"/>
                <w:spacing w:val="46"/>
                <w:sz w:val="20"/>
              </w:rPr>
              <w:t xml:space="preserve"> </w:t>
            </w:r>
            <w:r>
              <w:rPr>
                <w:rFonts w:ascii="Arial" w:hAnsi="Arial"/>
                <w:b/>
                <w:color w:val="FFFFFF"/>
                <w:w w:val="80"/>
                <w:sz w:val="20"/>
              </w:rPr>
              <w:t>Αξιολόγηση</w:t>
            </w:r>
            <w:r>
              <w:rPr>
                <w:rFonts w:ascii="Arial" w:hAnsi="Arial"/>
                <w:b/>
                <w:color w:val="FFFFFF"/>
                <w:spacing w:val="-4"/>
                <w:sz w:val="20"/>
              </w:rPr>
              <w:t xml:space="preserve"> </w:t>
            </w:r>
            <w:r>
              <w:rPr>
                <w:rFonts w:ascii="Arial" w:hAnsi="Arial"/>
                <w:b/>
                <w:color w:val="FFFFFF"/>
                <w:w w:val="80"/>
                <w:sz w:val="20"/>
              </w:rPr>
              <w:t>των</w:t>
            </w:r>
            <w:r>
              <w:rPr>
                <w:rFonts w:ascii="Arial" w:hAnsi="Arial"/>
                <w:b/>
                <w:color w:val="FFFFFF"/>
                <w:spacing w:val="-5"/>
                <w:sz w:val="20"/>
              </w:rPr>
              <w:t xml:space="preserve"> </w:t>
            </w:r>
            <w:r>
              <w:rPr>
                <w:rFonts w:ascii="Arial" w:hAnsi="Arial"/>
                <w:b/>
                <w:color w:val="FFFFFF"/>
                <w:w w:val="80"/>
                <w:sz w:val="20"/>
              </w:rPr>
              <w:t>προτάσεων</w:t>
            </w:r>
            <w:r>
              <w:rPr>
                <w:rFonts w:ascii="Arial" w:hAnsi="Arial"/>
                <w:b/>
                <w:color w:val="FFFFFF"/>
                <w:spacing w:val="-6"/>
                <w:sz w:val="20"/>
              </w:rPr>
              <w:t xml:space="preserve"> </w:t>
            </w:r>
            <w:r>
              <w:rPr>
                <w:rFonts w:ascii="Arial" w:hAnsi="Arial"/>
                <w:b/>
                <w:color w:val="FFFFFF"/>
                <w:w w:val="80"/>
                <w:sz w:val="20"/>
              </w:rPr>
              <w:t>ανά</w:t>
            </w:r>
            <w:r>
              <w:rPr>
                <w:rFonts w:ascii="Arial" w:hAnsi="Arial"/>
                <w:b/>
                <w:color w:val="FFFFFF"/>
                <w:spacing w:val="-4"/>
                <w:sz w:val="20"/>
              </w:rPr>
              <w:t xml:space="preserve"> </w:t>
            </w:r>
            <w:r>
              <w:rPr>
                <w:rFonts w:ascii="Arial" w:hAnsi="Arial"/>
                <w:b/>
                <w:color w:val="FFFFFF"/>
                <w:w w:val="80"/>
                <w:sz w:val="20"/>
              </w:rPr>
              <w:t>ομάδα</w:t>
            </w:r>
            <w:r>
              <w:rPr>
                <w:rFonts w:ascii="Arial" w:hAnsi="Arial"/>
                <w:b/>
                <w:color w:val="FFFFFF"/>
                <w:spacing w:val="-5"/>
                <w:sz w:val="20"/>
              </w:rPr>
              <w:t xml:space="preserve"> </w:t>
            </w:r>
            <w:r>
              <w:rPr>
                <w:rFonts w:ascii="Arial" w:hAnsi="Arial"/>
                <w:b/>
                <w:color w:val="FFFFFF"/>
                <w:spacing w:val="-2"/>
                <w:w w:val="80"/>
                <w:sz w:val="20"/>
              </w:rPr>
              <w:t>κριτηρίων</w:t>
            </w:r>
          </w:p>
        </w:tc>
      </w:tr>
      <w:tr w:rsidR="00DF4DCB" w14:paraId="783836D4" w14:textId="77777777">
        <w:trPr>
          <w:trHeight w:val="809"/>
        </w:trPr>
        <w:tc>
          <w:tcPr>
            <w:tcW w:w="418" w:type="dxa"/>
            <w:tcBorders>
              <w:top w:val="double" w:sz="8" w:space="0" w:color="000000"/>
            </w:tcBorders>
          </w:tcPr>
          <w:p w14:paraId="499847C3" w14:textId="77777777" w:rsidR="00DF4DCB" w:rsidRDefault="00DF4DCB">
            <w:pPr>
              <w:pStyle w:val="TableParagraph"/>
              <w:rPr>
                <w:rFonts w:ascii="Times New Roman"/>
                <w:sz w:val="18"/>
              </w:rPr>
            </w:pPr>
          </w:p>
        </w:tc>
        <w:tc>
          <w:tcPr>
            <w:tcW w:w="1134" w:type="dxa"/>
            <w:tcBorders>
              <w:top w:val="double" w:sz="8" w:space="0" w:color="000000"/>
              <w:right w:val="single" w:sz="4" w:space="0" w:color="000000"/>
            </w:tcBorders>
          </w:tcPr>
          <w:p w14:paraId="7205E7CB" w14:textId="77777777" w:rsidR="00DF4DCB" w:rsidRDefault="004110C7">
            <w:pPr>
              <w:pStyle w:val="TableParagraph"/>
              <w:spacing w:before="61"/>
              <w:ind w:left="210" w:right="130" w:hanging="73"/>
              <w:jc w:val="center"/>
              <w:rPr>
                <w:rFonts w:ascii="Arial" w:hAnsi="Arial"/>
                <w:b/>
                <w:sz w:val="20"/>
              </w:rPr>
            </w:pPr>
            <w:r>
              <w:rPr>
                <w:rFonts w:ascii="Arial" w:hAnsi="Arial"/>
                <w:b/>
                <w:spacing w:val="-2"/>
                <w:w w:val="90"/>
                <w:sz w:val="20"/>
              </w:rPr>
              <w:t xml:space="preserve">ΟΜΑΔΑ </w:t>
            </w:r>
            <w:r>
              <w:rPr>
                <w:rFonts w:ascii="Arial" w:hAnsi="Arial"/>
                <w:b/>
                <w:spacing w:val="-2"/>
                <w:w w:val="80"/>
                <w:sz w:val="20"/>
              </w:rPr>
              <w:t xml:space="preserve">ΚΡΙΤΗΡΙΩ </w:t>
            </w:r>
            <w:r>
              <w:rPr>
                <w:rFonts w:ascii="Arial" w:hAnsi="Arial"/>
                <w:b/>
                <w:spacing w:val="-10"/>
                <w:w w:val="90"/>
                <w:sz w:val="20"/>
              </w:rPr>
              <w:t>Ν</w:t>
            </w:r>
          </w:p>
        </w:tc>
        <w:tc>
          <w:tcPr>
            <w:tcW w:w="1986" w:type="dxa"/>
            <w:tcBorders>
              <w:top w:val="double" w:sz="8" w:space="0" w:color="000000"/>
              <w:left w:val="single" w:sz="4" w:space="0" w:color="000000"/>
              <w:right w:val="single" w:sz="4" w:space="0" w:color="000000"/>
            </w:tcBorders>
          </w:tcPr>
          <w:p w14:paraId="679A3C6C" w14:textId="77777777" w:rsidR="00DF4DCB" w:rsidRDefault="00DF4DCB">
            <w:pPr>
              <w:pStyle w:val="TableParagraph"/>
              <w:spacing w:before="47"/>
              <w:rPr>
                <w:rFonts w:ascii="Calibri"/>
                <w:b/>
                <w:sz w:val="20"/>
              </w:rPr>
            </w:pPr>
          </w:p>
          <w:p w14:paraId="230CE7CF" w14:textId="77777777" w:rsidR="00DF4DCB" w:rsidRDefault="004110C7">
            <w:pPr>
              <w:pStyle w:val="TableParagraph"/>
              <w:ind w:left="608"/>
              <w:rPr>
                <w:rFonts w:ascii="Arial" w:hAnsi="Arial"/>
                <w:b/>
                <w:sz w:val="20"/>
              </w:rPr>
            </w:pPr>
            <w:r>
              <w:rPr>
                <w:rFonts w:ascii="Arial" w:hAnsi="Arial"/>
                <w:b/>
                <w:spacing w:val="-2"/>
                <w:w w:val="90"/>
                <w:sz w:val="20"/>
              </w:rPr>
              <w:t>ΚΡΙΤΗΡΙΟ</w:t>
            </w:r>
          </w:p>
        </w:tc>
        <w:tc>
          <w:tcPr>
            <w:tcW w:w="5105" w:type="dxa"/>
            <w:tcBorders>
              <w:top w:val="double" w:sz="8" w:space="0" w:color="000000"/>
              <w:left w:val="single" w:sz="4" w:space="0" w:color="000000"/>
              <w:right w:val="single" w:sz="4" w:space="0" w:color="000000"/>
            </w:tcBorders>
          </w:tcPr>
          <w:p w14:paraId="4125AB3E" w14:textId="77777777" w:rsidR="00DF4DCB" w:rsidRDefault="00DF4DCB">
            <w:pPr>
              <w:pStyle w:val="TableParagraph"/>
              <w:spacing w:before="47"/>
              <w:rPr>
                <w:rFonts w:ascii="Calibri"/>
                <w:b/>
                <w:sz w:val="20"/>
              </w:rPr>
            </w:pPr>
          </w:p>
          <w:p w14:paraId="5D274875" w14:textId="77777777" w:rsidR="00DF4DCB" w:rsidRDefault="004110C7">
            <w:pPr>
              <w:pStyle w:val="TableParagraph"/>
              <w:ind w:left="3"/>
              <w:jc w:val="center"/>
              <w:rPr>
                <w:rFonts w:ascii="Arial" w:hAnsi="Arial"/>
                <w:b/>
                <w:sz w:val="20"/>
              </w:rPr>
            </w:pPr>
            <w:r>
              <w:rPr>
                <w:rFonts w:ascii="Arial" w:hAnsi="Arial"/>
                <w:b/>
                <w:spacing w:val="-2"/>
                <w:w w:val="90"/>
                <w:sz w:val="20"/>
              </w:rPr>
              <w:t>ΕΞΕΙΔΙΚΕΥΣΗ</w:t>
            </w:r>
          </w:p>
        </w:tc>
        <w:tc>
          <w:tcPr>
            <w:tcW w:w="3122" w:type="dxa"/>
            <w:tcBorders>
              <w:top w:val="double" w:sz="8" w:space="0" w:color="000000"/>
              <w:left w:val="single" w:sz="4" w:space="0" w:color="000000"/>
              <w:right w:val="single" w:sz="4" w:space="0" w:color="000000"/>
            </w:tcBorders>
          </w:tcPr>
          <w:p w14:paraId="47138FAA" w14:textId="77777777" w:rsidR="00DF4DCB" w:rsidRDefault="00DF4DCB">
            <w:pPr>
              <w:pStyle w:val="TableParagraph"/>
              <w:spacing w:before="47"/>
              <w:rPr>
                <w:rFonts w:ascii="Calibri"/>
                <w:b/>
                <w:sz w:val="20"/>
              </w:rPr>
            </w:pPr>
          </w:p>
          <w:p w14:paraId="547B3A75" w14:textId="77777777" w:rsidR="00DF4DCB" w:rsidRDefault="004110C7">
            <w:pPr>
              <w:pStyle w:val="TableParagraph"/>
              <w:ind w:left="175" w:right="170"/>
              <w:jc w:val="center"/>
              <w:rPr>
                <w:rFonts w:ascii="Arial" w:hAnsi="Arial"/>
                <w:b/>
                <w:sz w:val="20"/>
              </w:rPr>
            </w:pPr>
            <w:r>
              <w:rPr>
                <w:rFonts w:ascii="Arial" w:hAnsi="Arial"/>
                <w:b/>
                <w:spacing w:val="-2"/>
                <w:w w:val="90"/>
                <w:sz w:val="20"/>
              </w:rPr>
              <w:t>Κατάσταση</w:t>
            </w:r>
          </w:p>
        </w:tc>
        <w:tc>
          <w:tcPr>
            <w:tcW w:w="1276" w:type="dxa"/>
            <w:gridSpan w:val="2"/>
            <w:tcBorders>
              <w:top w:val="double" w:sz="8" w:space="0" w:color="000000"/>
              <w:left w:val="single" w:sz="4" w:space="0" w:color="000000"/>
              <w:right w:val="single" w:sz="4" w:space="0" w:color="000000"/>
            </w:tcBorders>
          </w:tcPr>
          <w:p w14:paraId="167E8235" w14:textId="77777777" w:rsidR="00DF4DCB" w:rsidRDefault="004110C7">
            <w:pPr>
              <w:pStyle w:val="TableParagraph"/>
              <w:spacing w:before="61"/>
              <w:ind w:left="186" w:right="115" w:hanging="67"/>
              <w:jc w:val="center"/>
              <w:rPr>
                <w:rFonts w:ascii="Arial" w:hAnsi="Arial"/>
                <w:b/>
                <w:sz w:val="20"/>
              </w:rPr>
            </w:pPr>
            <w:r>
              <w:rPr>
                <w:rFonts w:ascii="Arial" w:hAnsi="Arial"/>
                <w:b/>
                <w:w w:val="90"/>
                <w:sz w:val="20"/>
              </w:rPr>
              <w:t>ΤΙΜΗ</w:t>
            </w:r>
            <w:r>
              <w:rPr>
                <w:rFonts w:ascii="Arial" w:hAnsi="Arial"/>
                <w:b/>
                <w:spacing w:val="-2"/>
                <w:w w:val="90"/>
                <w:sz w:val="20"/>
              </w:rPr>
              <w:t xml:space="preserve"> </w:t>
            </w:r>
            <w:r>
              <w:rPr>
                <w:rFonts w:ascii="Arial" w:hAnsi="Arial"/>
                <w:b/>
                <w:w w:val="90"/>
                <w:sz w:val="20"/>
              </w:rPr>
              <w:t xml:space="preserve">/ </w:t>
            </w:r>
            <w:r>
              <w:rPr>
                <w:rFonts w:ascii="Arial" w:hAnsi="Arial"/>
                <w:b/>
                <w:spacing w:val="-2"/>
                <w:w w:val="80"/>
                <w:sz w:val="20"/>
              </w:rPr>
              <w:t xml:space="preserve">ΒΑΘΜΟΛΟΓ </w:t>
            </w:r>
            <w:r>
              <w:rPr>
                <w:rFonts w:ascii="Arial" w:hAnsi="Arial"/>
                <w:b/>
                <w:spacing w:val="-6"/>
                <w:w w:val="90"/>
                <w:sz w:val="20"/>
              </w:rPr>
              <w:t>ΙΑ</w:t>
            </w:r>
          </w:p>
        </w:tc>
        <w:tc>
          <w:tcPr>
            <w:tcW w:w="1561" w:type="dxa"/>
            <w:tcBorders>
              <w:top w:val="double" w:sz="8" w:space="0" w:color="000000"/>
              <w:left w:val="single" w:sz="4" w:space="0" w:color="000000"/>
            </w:tcBorders>
          </w:tcPr>
          <w:p w14:paraId="0E55EDB8" w14:textId="77777777" w:rsidR="00DF4DCB" w:rsidRDefault="004110C7">
            <w:pPr>
              <w:pStyle w:val="TableParagraph"/>
              <w:spacing w:before="176"/>
              <w:ind w:left="220"/>
              <w:rPr>
                <w:rFonts w:ascii="Arial" w:hAnsi="Arial"/>
                <w:b/>
                <w:sz w:val="20"/>
              </w:rPr>
            </w:pPr>
            <w:r>
              <w:rPr>
                <w:rFonts w:ascii="Arial" w:hAnsi="Arial"/>
                <w:b/>
                <w:spacing w:val="-2"/>
                <w:w w:val="90"/>
                <w:sz w:val="20"/>
              </w:rPr>
              <w:t>ΑΙΤΙΟΛΟΓΗΣΗ</w:t>
            </w:r>
          </w:p>
          <w:p w14:paraId="118D63BE" w14:textId="77777777" w:rsidR="00DF4DCB" w:rsidRDefault="004110C7">
            <w:pPr>
              <w:pStyle w:val="TableParagraph"/>
              <w:ind w:left="223"/>
              <w:rPr>
                <w:rFonts w:ascii="Arial" w:hAnsi="Arial"/>
                <w:b/>
                <w:sz w:val="20"/>
              </w:rPr>
            </w:pPr>
            <w:r>
              <w:rPr>
                <w:rFonts w:ascii="Arial" w:hAnsi="Arial"/>
                <w:b/>
                <w:spacing w:val="-2"/>
                <w:w w:val="90"/>
                <w:sz w:val="20"/>
              </w:rPr>
              <w:t>/ΠΑΡΑΤΗΡΗΣΗ</w:t>
            </w:r>
          </w:p>
        </w:tc>
      </w:tr>
      <w:tr w:rsidR="00DF4DCB" w14:paraId="2FCF6694" w14:textId="77777777">
        <w:trPr>
          <w:trHeight w:val="462"/>
        </w:trPr>
        <w:tc>
          <w:tcPr>
            <w:tcW w:w="418" w:type="dxa"/>
            <w:vMerge w:val="restart"/>
            <w:tcBorders>
              <w:right w:val="single" w:sz="4" w:space="0" w:color="000000"/>
            </w:tcBorders>
          </w:tcPr>
          <w:p w14:paraId="1F9C55CF" w14:textId="77777777" w:rsidR="00DF4DCB" w:rsidRDefault="00DF4DCB">
            <w:pPr>
              <w:pStyle w:val="TableParagraph"/>
              <w:rPr>
                <w:rFonts w:ascii="Calibri"/>
                <w:b/>
                <w:sz w:val="20"/>
              </w:rPr>
            </w:pPr>
          </w:p>
          <w:p w14:paraId="4B94A42A" w14:textId="77777777" w:rsidR="00DF4DCB" w:rsidRDefault="00DF4DCB">
            <w:pPr>
              <w:pStyle w:val="TableParagraph"/>
              <w:spacing w:before="232"/>
              <w:rPr>
                <w:rFonts w:ascii="Calibri"/>
                <w:b/>
                <w:sz w:val="20"/>
              </w:rPr>
            </w:pPr>
          </w:p>
          <w:p w14:paraId="206AC16B" w14:textId="77777777" w:rsidR="00DF4DCB" w:rsidRDefault="004110C7">
            <w:pPr>
              <w:pStyle w:val="TableParagraph"/>
              <w:ind w:left="215"/>
              <w:rPr>
                <w:sz w:val="20"/>
              </w:rPr>
            </w:pPr>
            <w:r>
              <w:rPr>
                <w:spacing w:val="-10"/>
                <w:w w:val="90"/>
                <w:sz w:val="20"/>
              </w:rPr>
              <w:t>1</w:t>
            </w:r>
          </w:p>
        </w:tc>
        <w:tc>
          <w:tcPr>
            <w:tcW w:w="1134" w:type="dxa"/>
            <w:vMerge w:val="restart"/>
            <w:tcBorders>
              <w:left w:val="single" w:sz="4" w:space="0" w:color="000000"/>
              <w:right w:val="single" w:sz="4" w:space="0" w:color="000000"/>
            </w:tcBorders>
          </w:tcPr>
          <w:p w14:paraId="3A8AD766" w14:textId="77777777" w:rsidR="00DF4DCB" w:rsidRDefault="00DF4DCB">
            <w:pPr>
              <w:pStyle w:val="TableParagraph"/>
              <w:rPr>
                <w:rFonts w:ascii="Times New Roman"/>
                <w:sz w:val="18"/>
              </w:rPr>
            </w:pPr>
          </w:p>
        </w:tc>
        <w:tc>
          <w:tcPr>
            <w:tcW w:w="1986" w:type="dxa"/>
            <w:vMerge w:val="restart"/>
            <w:tcBorders>
              <w:left w:val="single" w:sz="4" w:space="0" w:color="000000"/>
              <w:right w:val="single" w:sz="4" w:space="0" w:color="000000"/>
            </w:tcBorders>
          </w:tcPr>
          <w:p w14:paraId="7B76405D" w14:textId="77777777" w:rsidR="00DF4DCB" w:rsidRDefault="00DF4DCB">
            <w:pPr>
              <w:pStyle w:val="TableParagraph"/>
              <w:rPr>
                <w:rFonts w:ascii="Calibri"/>
                <w:b/>
                <w:sz w:val="20"/>
              </w:rPr>
            </w:pPr>
          </w:p>
          <w:p w14:paraId="02902799" w14:textId="77777777" w:rsidR="00DF4DCB" w:rsidRDefault="00DF4DCB">
            <w:pPr>
              <w:pStyle w:val="TableParagraph"/>
              <w:spacing w:before="1"/>
              <w:rPr>
                <w:rFonts w:ascii="Calibri"/>
                <w:b/>
                <w:sz w:val="20"/>
              </w:rPr>
            </w:pPr>
          </w:p>
          <w:p w14:paraId="6F4BDD24" w14:textId="77777777" w:rsidR="00DF4DCB" w:rsidRDefault="004110C7">
            <w:pPr>
              <w:pStyle w:val="TableParagraph"/>
              <w:spacing w:before="1" w:line="244" w:lineRule="auto"/>
              <w:ind w:left="183" w:hanging="72"/>
              <w:rPr>
                <w:sz w:val="20"/>
              </w:rPr>
            </w:pPr>
            <w:r>
              <w:rPr>
                <w:w w:val="90"/>
                <w:sz w:val="20"/>
              </w:rPr>
              <w:t>Αρμοδιότητα</w:t>
            </w:r>
            <w:r>
              <w:rPr>
                <w:spacing w:val="-8"/>
                <w:w w:val="90"/>
                <w:sz w:val="20"/>
              </w:rPr>
              <w:t xml:space="preserve"> </w:t>
            </w:r>
            <w:r>
              <w:rPr>
                <w:w w:val="90"/>
                <w:sz w:val="20"/>
              </w:rPr>
              <w:t xml:space="preserve">του δικαιούχου να </w:t>
            </w:r>
            <w:r>
              <w:rPr>
                <w:w w:val="80"/>
                <w:sz w:val="20"/>
              </w:rPr>
              <w:t>υλοποιήσει την πράξη</w:t>
            </w:r>
          </w:p>
        </w:tc>
        <w:tc>
          <w:tcPr>
            <w:tcW w:w="5105" w:type="dxa"/>
            <w:vMerge w:val="restart"/>
            <w:tcBorders>
              <w:left w:val="single" w:sz="4" w:space="0" w:color="000000"/>
              <w:right w:val="single" w:sz="4" w:space="0" w:color="000000"/>
            </w:tcBorders>
          </w:tcPr>
          <w:p w14:paraId="4C6F8FA3" w14:textId="77777777" w:rsidR="00DF4DCB" w:rsidRDefault="004110C7">
            <w:pPr>
              <w:pStyle w:val="TableParagraph"/>
              <w:spacing w:before="146" w:line="244" w:lineRule="auto"/>
              <w:ind w:left="165" w:right="100" w:hanging="58"/>
              <w:jc w:val="both"/>
              <w:rPr>
                <w:sz w:val="20"/>
              </w:rPr>
            </w:pPr>
            <w:r>
              <w:rPr>
                <w:w w:val="90"/>
                <w:sz w:val="20"/>
              </w:rPr>
              <w:t>Εξετάζεται</w:t>
            </w:r>
            <w:r>
              <w:rPr>
                <w:spacing w:val="-8"/>
                <w:w w:val="90"/>
                <w:sz w:val="20"/>
              </w:rPr>
              <w:t xml:space="preserve"> </w:t>
            </w:r>
            <w:r>
              <w:rPr>
                <w:w w:val="90"/>
                <w:sz w:val="20"/>
              </w:rPr>
              <w:t>εάν</w:t>
            </w:r>
            <w:r>
              <w:rPr>
                <w:spacing w:val="-8"/>
                <w:w w:val="90"/>
                <w:sz w:val="20"/>
              </w:rPr>
              <w:t xml:space="preserve"> </w:t>
            </w:r>
            <w:r>
              <w:rPr>
                <w:w w:val="90"/>
                <w:sz w:val="20"/>
              </w:rPr>
              <w:t>ο</w:t>
            </w:r>
            <w:r>
              <w:rPr>
                <w:spacing w:val="-8"/>
                <w:w w:val="90"/>
                <w:sz w:val="20"/>
              </w:rPr>
              <w:t xml:space="preserve"> </w:t>
            </w:r>
            <w:r>
              <w:rPr>
                <w:w w:val="90"/>
                <w:sz w:val="20"/>
              </w:rPr>
              <w:t>φορέας</w:t>
            </w:r>
            <w:r>
              <w:rPr>
                <w:spacing w:val="-8"/>
                <w:w w:val="90"/>
                <w:sz w:val="20"/>
              </w:rPr>
              <w:t xml:space="preserve"> </w:t>
            </w:r>
            <w:r>
              <w:rPr>
                <w:w w:val="90"/>
                <w:sz w:val="20"/>
              </w:rPr>
              <w:t>που</w:t>
            </w:r>
            <w:r>
              <w:rPr>
                <w:spacing w:val="-8"/>
                <w:w w:val="90"/>
                <w:sz w:val="20"/>
              </w:rPr>
              <w:t xml:space="preserve"> </w:t>
            </w:r>
            <w:r>
              <w:rPr>
                <w:w w:val="90"/>
                <w:sz w:val="20"/>
              </w:rPr>
              <w:t>υποβάλει</w:t>
            </w:r>
            <w:r>
              <w:rPr>
                <w:spacing w:val="-8"/>
                <w:w w:val="90"/>
                <w:sz w:val="20"/>
              </w:rPr>
              <w:t xml:space="preserve"> </w:t>
            </w:r>
            <w:r>
              <w:rPr>
                <w:w w:val="90"/>
                <w:sz w:val="20"/>
              </w:rPr>
              <w:t>την</w:t>
            </w:r>
            <w:r>
              <w:rPr>
                <w:spacing w:val="-8"/>
                <w:w w:val="90"/>
                <w:sz w:val="20"/>
              </w:rPr>
              <w:t xml:space="preserve"> </w:t>
            </w:r>
            <w:r>
              <w:rPr>
                <w:w w:val="90"/>
                <w:sz w:val="20"/>
              </w:rPr>
              <w:t>πρόταση</w:t>
            </w:r>
            <w:r>
              <w:rPr>
                <w:spacing w:val="-8"/>
                <w:w w:val="90"/>
                <w:sz w:val="20"/>
              </w:rPr>
              <w:t xml:space="preserve"> </w:t>
            </w:r>
            <w:r>
              <w:rPr>
                <w:w w:val="90"/>
                <w:sz w:val="20"/>
              </w:rPr>
              <w:t>έχει</w:t>
            </w:r>
            <w:r>
              <w:rPr>
                <w:spacing w:val="-8"/>
                <w:w w:val="90"/>
                <w:sz w:val="20"/>
              </w:rPr>
              <w:t xml:space="preserve"> </w:t>
            </w:r>
            <w:r>
              <w:rPr>
                <w:w w:val="90"/>
                <w:sz w:val="20"/>
              </w:rPr>
              <w:t xml:space="preserve">την </w:t>
            </w:r>
            <w:r>
              <w:rPr>
                <w:w w:val="85"/>
                <w:sz w:val="20"/>
              </w:rPr>
              <w:t>αρμοδιότητα</w:t>
            </w:r>
            <w:r>
              <w:rPr>
                <w:spacing w:val="-6"/>
                <w:w w:val="85"/>
                <w:sz w:val="20"/>
              </w:rPr>
              <w:t xml:space="preserve"> </w:t>
            </w:r>
            <w:r>
              <w:rPr>
                <w:w w:val="85"/>
                <w:sz w:val="20"/>
              </w:rPr>
              <w:t>εκτέλεσης</w:t>
            </w:r>
            <w:r>
              <w:rPr>
                <w:spacing w:val="-5"/>
                <w:w w:val="85"/>
                <w:sz w:val="20"/>
              </w:rPr>
              <w:t xml:space="preserve"> </w:t>
            </w:r>
            <w:r>
              <w:rPr>
                <w:w w:val="85"/>
                <w:sz w:val="20"/>
              </w:rPr>
              <w:t>της</w:t>
            </w:r>
            <w:r>
              <w:rPr>
                <w:spacing w:val="-5"/>
                <w:w w:val="85"/>
                <w:sz w:val="20"/>
              </w:rPr>
              <w:t xml:space="preserve"> </w:t>
            </w:r>
            <w:r>
              <w:rPr>
                <w:w w:val="85"/>
                <w:sz w:val="20"/>
              </w:rPr>
              <w:t>πράξης.</w:t>
            </w:r>
            <w:r>
              <w:rPr>
                <w:spacing w:val="-6"/>
                <w:w w:val="85"/>
                <w:sz w:val="20"/>
              </w:rPr>
              <w:t xml:space="preserve"> </w:t>
            </w:r>
            <w:r>
              <w:rPr>
                <w:w w:val="85"/>
                <w:sz w:val="20"/>
              </w:rPr>
              <w:t>Ο</w:t>
            </w:r>
            <w:r>
              <w:rPr>
                <w:spacing w:val="-5"/>
                <w:w w:val="85"/>
                <w:sz w:val="20"/>
              </w:rPr>
              <w:t xml:space="preserve"> </w:t>
            </w:r>
            <w:r>
              <w:rPr>
                <w:w w:val="85"/>
                <w:sz w:val="20"/>
              </w:rPr>
              <w:t>έλεγχος</w:t>
            </w:r>
            <w:r>
              <w:rPr>
                <w:spacing w:val="-5"/>
                <w:w w:val="85"/>
                <w:sz w:val="20"/>
              </w:rPr>
              <w:t xml:space="preserve"> </w:t>
            </w:r>
            <w:r>
              <w:rPr>
                <w:w w:val="85"/>
                <w:sz w:val="20"/>
              </w:rPr>
              <w:t>γίνεται</w:t>
            </w:r>
            <w:r>
              <w:rPr>
                <w:spacing w:val="-6"/>
                <w:w w:val="85"/>
                <w:sz w:val="20"/>
              </w:rPr>
              <w:t xml:space="preserve"> </w:t>
            </w:r>
            <w:r>
              <w:rPr>
                <w:w w:val="85"/>
                <w:sz w:val="20"/>
              </w:rPr>
              <w:t>με</w:t>
            </w:r>
            <w:r>
              <w:rPr>
                <w:spacing w:val="-5"/>
                <w:w w:val="85"/>
                <w:sz w:val="20"/>
              </w:rPr>
              <w:t xml:space="preserve"> </w:t>
            </w:r>
            <w:r>
              <w:rPr>
                <w:w w:val="85"/>
                <w:sz w:val="20"/>
              </w:rPr>
              <w:t xml:space="preserve">βάση </w:t>
            </w:r>
            <w:r>
              <w:rPr>
                <w:w w:val="90"/>
                <w:sz w:val="20"/>
              </w:rPr>
              <w:t xml:space="preserve">στοιχεία τεκμηρίωσης, όπως κανονιστικές αποφάσεις, </w:t>
            </w:r>
            <w:r>
              <w:rPr>
                <w:w w:val="80"/>
                <w:sz w:val="20"/>
              </w:rPr>
              <w:t>καταστατικά</w:t>
            </w:r>
            <w:r>
              <w:rPr>
                <w:spacing w:val="-1"/>
                <w:w w:val="80"/>
                <w:sz w:val="20"/>
              </w:rPr>
              <w:t xml:space="preserve"> </w:t>
            </w:r>
            <w:r>
              <w:rPr>
                <w:w w:val="80"/>
                <w:sz w:val="20"/>
              </w:rPr>
              <w:t>φορέων</w:t>
            </w:r>
            <w:r>
              <w:rPr>
                <w:spacing w:val="-2"/>
                <w:w w:val="80"/>
                <w:sz w:val="20"/>
              </w:rPr>
              <w:t xml:space="preserve"> </w:t>
            </w:r>
            <w:proofErr w:type="spellStart"/>
            <w:r>
              <w:rPr>
                <w:w w:val="80"/>
                <w:sz w:val="20"/>
              </w:rPr>
              <w:t>κλπ</w:t>
            </w:r>
            <w:proofErr w:type="spellEnd"/>
            <w:r>
              <w:rPr>
                <w:spacing w:val="-2"/>
                <w:w w:val="80"/>
                <w:sz w:val="20"/>
              </w:rPr>
              <w:t xml:space="preserve"> </w:t>
            </w:r>
            <w:r>
              <w:rPr>
                <w:w w:val="80"/>
                <w:sz w:val="20"/>
              </w:rPr>
              <w:t>που</w:t>
            </w:r>
            <w:r>
              <w:rPr>
                <w:spacing w:val="-1"/>
                <w:w w:val="80"/>
                <w:sz w:val="20"/>
              </w:rPr>
              <w:t xml:space="preserve"> </w:t>
            </w:r>
            <w:r>
              <w:rPr>
                <w:w w:val="80"/>
                <w:sz w:val="20"/>
              </w:rPr>
              <w:t>η</w:t>
            </w:r>
            <w:r>
              <w:rPr>
                <w:spacing w:val="-9"/>
                <w:sz w:val="20"/>
              </w:rPr>
              <w:t xml:space="preserve"> </w:t>
            </w:r>
            <w:r>
              <w:rPr>
                <w:w w:val="80"/>
                <w:sz w:val="20"/>
              </w:rPr>
              <w:t>ΔΑ</w:t>
            </w:r>
            <w:r>
              <w:rPr>
                <w:spacing w:val="-2"/>
                <w:w w:val="80"/>
                <w:sz w:val="20"/>
              </w:rPr>
              <w:t xml:space="preserve"> </w:t>
            </w:r>
            <w:r>
              <w:rPr>
                <w:w w:val="80"/>
                <w:sz w:val="20"/>
              </w:rPr>
              <w:t>αναζητάει</w:t>
            </w:r>
            <w:r>
              <w:rPr>
                <w:spacing w:val="-1"/>
                <w:w w:val="80"/>
                <w:sz w:val="20"/>
              </w:rPr>
              <w:t xml:space="preserve"> </w:t>
            </w:r>
            <w:r>
              <w:rPr>
                <w:w w:val="80"/>
                <w:sz w:val="20"/>
              </w:rPr>
              <w:t>από</w:t>
            </w:r>
            <w:r>
              <w:rPr>
                <w:spacing w:val="-1"/>
                <w:w w:val="80"/>
                <w:sz w:val="20"/>
              </w:rPr>
              <w:t xml:space="preserve"> </w:t>
            </w:r>
            <w:r>
              <w:rPr>
                <w:w w:val="80"/>
                <w:sz w:val="20"/>
              </w:rPr>
              <w:t>την</w:t>
            </w:r>
            <w:r>
              <w:rPr>
                <w:spacing w:val="-1"/>
                <w:w w:val="80"/>
                <w:sz w:val="20"/>
              </w:rPr>
              <w:t xml:space="preserve"> </w:t>
            </w:r>
            <w:r>
              <w:rPr>
                <w:w w:val="80"/>
                <w:sz w:val="20"/>
              </w:rPr>
              <w:t xml:space="preserve">καρτέλα του </w:t>
            </w:r>
            <w:r>
              <w:rPr>
                <w:w w:val="90"/>
                <w:sz w:val="20"/>
              </w:rPr>
              <w:t>δικαιούχου στο Ο</w:t>
            </w:r>
            <w:r>
              <w:rPr>
                <w:smallCaps/>
                <w:w w:val="90"/>
                <w:sz w:val="20"/>
              </w:rPr>
              <w:t>Π</w:t>
            </w:r>
            <w:r>
              <w:rPr>
                <w:w w:val="90"/>
                <w:sz w:val="20"/>
              </w:rPr>
              <w:t xml:space="preserve">Σ και τα οποία προσδιορίζονται στην </w:t>
            </w:r>
            <w:r>
              <w:rPr>
                <w:spacing w:val="-2"/>
                <w:w w:val="90"/>
                <w:sz w:val="20"/>
              </w:rPr>
              <w:t>πρόσκληση.</w:t>
            </w:r>
          </w:p>
        </w:tc>
        <w:tc>
          <w:tcPr>
            <w:tcW w:w="3122" w:type="dxa"/>
            <w:tcBorders>
              <w:left w:val="single" w:sz="4" w:space="0" w:color="000000"/>
              <w:right w:val="single" w:sz="4" w:space="0" w:color="000000"/>
            </w:tcBorders>
          </w:tcPr>
          <w:p w14:paraId="6EE63DCC" w14:textId="77777777" w:rsidR="00DF4DCB" w:rsidRDefault="004110C7">
            <w:pPr>
              <w:pStyle w:val="TableParagraph"/>
              <w:spacing w:before="120"/>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11DDB64B" w14:textId="77777777" w:rsidR="00DF4DCB" w:rsidRDefault="004110C7">
            <w:pPr>
              <w:pStyle w:val="TableParagraph"/>
              <w:spacing w:before="120"/>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1A72667"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0478F804" w14:textId="77777777" w:rsidR="00DF4DCB" w:rsidRDefault="00DF4DCB">
            <w:pPr>
              <w:pStyle w:val="TableParagraph"/>
              <w:rPr>
                <w:rFonts w:ascii="Times New Roman"/>
                <w:sz w:val="18"/>
              </w:rPr>
            </w:pPr>
          </w:p>
        </w:tc>
      </w:tr>
      <w:tr w:rsidR="00DF4DCB" w14:paraId="7E40EFD8" w14:textId="77777777">
        <w:trPr>
          <w:trHeight w:val="1182"/>
        </w:trPr>
        <w:tc>
          <w:tcPr>
            <w:tcW w:w="418" w:type="dxa"/>
            <w:vMerge/>
            <w:tcBorders>
              <w:top w:val="nil"/>
              <w:right w:val="single" w:sz="4" w:space="0" w:color="000000"/>
            </w:tcBorders>
          </w:tcPr>
          <w:p w14:paraId="429F18C9"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6C86A97A"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05209660"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4E358776" w14:textId="77777777" w:rsidR="00DF4DCB" w:rsidRDefault="00DF4DCB">
            <w:pPr>
              <w:rPr>
                <w:sz w:val="2"/>
                <w:szCs w:val="2"/>
              </w:rPr>
            </w:pPr>
          </w:p>
        </w:tc>
        <w:tc>
          <w:tcPr>
            <w:tcW w:w="3122" w:type="dxa"/>
            <w:tcBorders>
              <w:left w:val="single" w:sz="4" w:space="0" w:color="000000"/>
              <w:right w:val="single" w:sz="4" w:space="0" w:color="000000"/>
            </w:tcBorders>
          </w:tcPr>
          <w:p w14:paraId="769AA89C" w14:textId="77777777" w:rsidR="00DF4DCB" w:rsidRDefault="00DF4DCB">
            <w:pPr>
              <w:pStyle w:val="TableParagraph"/>
              <w:spacing w:before="235"/>
              <w:rPr>
                <w:rFonts w:ascii="Calibri"/>
                <w:b/>
                <w:sz w:val="20"/>
              </w:rPr>
            </w:pPr>
          </w:p>
          <w:p w14:paraId="26435459" w14:textId="77777777" w:rsidR="00DF4DCB" w:rsidRDefault="004110C7">
            <w:pPr>
              <w:pStyle w:val="TableParagraph"/>
              <w:spacing w:before="1"/>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left w:val="single" w:sz="4" w:space="0" w:color="000000"/>
              <w:right w:val="single" w:sz="4" w:space="0" w:color="000000"/>
            </w:tcBorders>
          </w:tcPr>
          <w:p w14:paraId="00078E90" w14:textId="77777777" w:rsidR="00DF4DCB" w:rsidRDefault="00DF4DCB">
            <w:pPr>
              <w:pStyle w:val="TableParagraph"/>
              <w:spacing w:before="235"/>
              <w:rPr>
                <w:rFonts w:ascii="Calibri"/>
                <w:b/>
                <w:sz w:val="20"/>
              </w:rPr>
            </w:pPr>
          </w:p>
          <w:p w14:paraId="3CF4CE94" w14:textId="77777777" w:rsidR="00DF4DCB" w:rsidRDefault="004110C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16A5DA50" w14:textId="77777777" w:rsidR="00DF4DCB" w:rsidRDefault="00DF4DCB">
            <w:pPr>
              <w:rPr>
                <w:sz w:val="2"/>
                <w:szCs w:val="2"/>
              </w:rPr>
            </w:pPr>
          </w:p>
        </w:tc>
        <w:tc>
          <w:tcPr>
            <w:tcW w:w="1561" w:type="dxa"/>
            <w:vMerge/>
            <w:tcBorders>
              <w:top w:val="nil"/>
              <w:left w:val="single" w:sz="4" w:space="0" w:color="000000"/>
            </w:tcBorders>
          </w:tcPr>
          <w:p w14:paraId="73B4E84E" w14:textId="77777777" w:rsidR="00DF4DCB" w:rsidRDefault="00DF4DCB">
            <w:pPr>
              <w:rPr>
                <w:sz w:val="2"/>
                <w:szCs w:val="2"/>
              </w:rPr>
            </w:pPr>
          </w:p>
        </w:tc>
      </w:tr>
      <w:tr w:rsidR="00DF4DCB" w14:paraId="0AFE55D9" w14:textId="77777777">
        <w:trPr>
          <w:trHeight w:val="349"/>
        </w:trPr>
        <w:tc>
          <w:tcPr>
            <w:tcW w:w="418" w:type="dxa"/>
            <w:vMerge w:val="restart"/>
            <w:tcBorders>
              <w:right w:val="single" w:sz="4" w:space="0" w:color="000000"/>
            </w:tcBorders>
          </w:tcPr>
          <w:p w14:paraId="1C3E26E2" w14:textId="77777777" w:rsidR="00DF4DCB" w:rsidRDefault="00DF4DCB">
            <w:pPr>
              <w:pStyle w:val="TableParagraph"/>
              <w:spacing w:before="187"/>
              <w:rPr>
                <w:rFonts w:ascii="Calibri"/>
                <w:b/>
                <w:sz w:val="20"/>
              </w:rPr>
            </w:pPr>
          </w:p>
          <w:p w14:paraId="176677DB" w14:textId="77777777" w:rsidR="00DF4DCB" w:rsidRDefault="004110C7">
            <w:pPr>
              <w:pStyle w:val="TableParagraph"/>
              <w:spacing w:before="1"/>
              <w:ind w:left="215"/>
              <w:rPr>
                <w:sz w:val="20"/>
              </w:rPr>
            </w:pPr>
            <w:r>
              <w:rPr>
                <w:spacing w:val="-10"/>
                <w:w w:val="90"/>
                <w:sz w:val="20"/>
              </w:rPr>
              <w:t>2</w:t>
            </w:r>
          </w:p>
        </w:tc>
        <w:tc>
          <w:tcPr>
            <w:tcW w:w="1134" w:type="dxa"/>
            <w:vMerge w:val="restart"/>
            <w:tcBorders>
              <w:left w:val="single" w:sz="4" w:space="0" w:color="000000"/>
              <w:right w:val="single" w:sz="4" w:space="0" w:color="000000"/>
            </w:tcBorders>
          </w:tcPr>
          <w:p w14:paraId="5110D889" w14:textId="77777777" w:rsidR="00DF4DCB" w:rsidRDefault="00DF4DCB">
            <w:pPr>
              <w:pStyle w:val="TableParagraph"/>
              <w:rPr>
                <w:rFonts w:ascii="Times New Roman"/>
                <w:sz w:val="18"/>
              </w:rPr>
            </w:pPr>
          </w:p>
        </w:tc>
        <w:tc>
          <w:tcPr>
            <w:tcW w:w="1986" w:type="dxa"/>
            <w:vMerge w:val="restart"/>
            <w:tcBorders>
              <w:left w:val="single" w:sz="4" w:space="0" w:color="000000"/>
              <w:right w:val="single" w:sz="4" w:space="0" w:color="000000"/>
            </w:tcBorders>
          </w:tcPr>
          <w:p w14:paraId="0E4FE0A8" w14:textId="77777777" w:rsidR="00DF4DCB" w:rsidRDefault="004110C7">
            <w:pPr>
              <w:pStyle w:val="TableParagraph"/>
              <w:spacing w:before="201" w:line="244" w:lineRule="auto"/>
              <w:ind w:left="183" w:hanging="72"/>
              <w:rPr>
                <w:sz w:val="20"/>
              </w:rPr>
            </w:pPr>
            <w:r>
              <w:rPr>
                <w:spacing w:val="-2"/>
                <w:w w:val="80"/>
                <w:sz w:val="20"/>
              </w:rPr>
              <w:t>Αρμοδιότητα</w:t>
            </w:r>
            <w:r>
              <w:rPr>
                <w:spacing w:val="-12"/>
                <w:sz w:val="20"/>
              </w:rPr>
              <w:t xml:space="preserve"> </w:t>
            </w:r>
            <w:r>
              <w:rPr>
                <w:spacing w:val="-2"/>
                <w:w w:val="80"/>
                <w:sz w:val="20"/>
              </w:rPr>
              <w:t>του</w:t>
            </w:r>
            <w:r>
              <w:rPr>
                <w:spacing w:val="-11"/>
                <w:sz w:val="20"/>
              </w:rPr>
              <w:t xml:space="preserve"> </w:t>
            </w:r>
            <w:r>
              <w:rPr>
                <w:spacing w:val="-2"/>
                <w:w w:val="80"/>
                <w:sz w:val="20"/>
              </w:rPr>
              <w:t xml:space="preserve">φορέα </w:t>
            </w:r>
            <w:r>
              <w:rPr>
                <w:w w:val="90"/>
                <w:sz w:val="20"/>
              </w:rPr>
              <w:t xml:space="preserve">λειτουργίας και </w:t>
            </w:r>
            <w:r>
              <w:rPr>
                <w:spacing w:val="-2"/>
                <w:w w:val="90"/>
                <w:sz w:val="20"/>
              </w:rPr>
              <w:t>συντήρησης</w:t>
            </w:r>
          </w:p>
        </w:tc>
        <w:tc>
          <w:tcPr>
            <w:tcW w:w="5105" w:type="dxa"/>
            <w:vMerge w:val="restart"/>
            <w:tcBorders>
              <w:left w:val="single" w:sz="4" w:space="0" w:color="000000"/>
              <w:right w:val="single" w:sz="4" w:space="0" w:color="000000"/>
            </w:tcBorders>
          </w:tcPr>
          <w:p w14:paraId="296A3B30" w14:textId="77777777" w:rsidR="00DF4DCB" w:rsidRDefault="00DF4DCB">
            <w:pPr>
              <w:pStyle w:val="TableParagraph"/>
              <w:spacing w:before="72"/>
              <w:rPr>
                <w:rFonts w:ascii="Calibri"/>
                <w:b/>
                <w:sz w:val="20"/>
              </w:rPr>
            </w:pPr>
          </w:p>
          <w:p w14:paraId="6B6D7614" w14:textId="77777777" w:rsidR="00DF4DCB" w:rsidRDefault="004110C7">
            <w:pPr>
              <w:pStyle w:val="TableParagraph"/>
              <w:spacing w:line="244" w:lineRule="auto"/>
              <w:ind w:left="165" w:right="93" w:hanging="58"/>
              <w:rPr>
                <w:sz w:val="20"/>
              </w:rPr>
            </w:pPr>
            <w:r>
              <w:rPr>
                <w:w w:val="85"/>
                <w:sz w:val="20"/>
              </w:rPr>
              <w:t>Δεν</w:t>
            </w:r>
            <w:r>
              <w:rPr>
                <w:spacing w:val="13"/>
                <w:sz w:val="20"/>
              </w:rPr>
              <w:t xml:space="preserve"> </w:t>
            </w:r>
            <w:r>
              <w:rPr>
                <w:w w:val="85"/>
                <w:sz w:val="20"/>
              </w:rPr>
              <w:t>αφορά</w:t>
            </w:r>
            <w:r>
              <w:rPr>
                <w:spacing w:val="14"/>
                <w:sz w:val="20"/>
              </w:rPr>
              <w:t xml:space="preserve"> </w:t>
            </w:r>
            <w:r>
              <w:rPr>
                <w:w w:val="85"/>
                <w:sz w:val="20"/>
              </w:rPr>
              <w:t>δράσεις</w:t>
            </w:r>
            <w:r>
              <w:rPr>
                <w:spacing w:val="14"/>
                <w:sz w:val="20"/>
              </w:rPr>
              <w:t xml:space="preserve"> </w:t>
            </w:r>
            <w:r>
              <w:rPr>
                <w:w w:val="85"/>
                <w:sz w:val="20"/>
              </w:rPr>
              <w:t>ΕΚΤ</w:t>
            </w:r>
            <w:r>
              <w:rPr>
                <w:spacing w:val="13"/>
                <w:sz w:val="20"/>
              </w:rPr>
              <w:t xml:space="preserve"> </w:t>
            </w:r>
            <w:r>
              <w:rPr>
                <w:w w:val="85"/>
                <w:sz w:val="20"/>
              </w:rPr>
              <w:t>+</w:t>
            </w:r>
            <w:r>
              <w:rPr>
                <w:spacing w:val="13"/>
                <w:sz w:val="20"/>
              </w:rPr>
              <w:t xml:space="preserve"> </w:t>
            </w:r>
            <w:r>
              <w:rPr>
                <w:w w:val="85"/>
                <w:sz w:val="20"/>
              </w:rPr>
              <w:t>και</w:t>
            </w:r>
            <w:r>
              <w:rPr>
                <w:spacing w:val="15"/>
                <w:sz w:val="20"/>
              </w:rPr>
              <w:t xml:space="preserve"> </w:t>
            </w:r>
            <w:r>
              <w:rPr>
                <w:w w:val="85"/>
                <w:sz w:val="20"/>
              </w:rPr>
              <w:t>συμπληρώνεται</w:t>
            </w:r>
            <w:r>
              <w:rPr>
                <w:spacing w:val="13"/>
                <w:sz w:val="20"/>
              </w:rPr>
              <w:t xml:space="preserve"> </w:t>
            </w:r>
            <w:r>
              <w:rPr>
                <w:w w:val="85"/>
                <w:sz w:val="20"/>
              </w:rPr>
              <w:t>η</w:t>
            </w:r>
            <w:r>
              <w:rPr>
                <w:spacing w:val="13"/>
                <w:sz w:val="20"/>
              </w:rPr>
              <w:t xml:space="preserve"> </w:t>
            </w:r>
            <w:r>
              <w:rPr>
                <w:w w:val="85"/>
                <w:sz w:val="20"/>
              </w:rPr>
              <w:t>επιλογή</w:t>
            </w:r>
            <w:r>
              <w:rPr>
                <w:spacing w:val="13"/>
                <w:sz w:val="20"/>
              </w:rPr>
              <w:t xml:space="preserve"> </w:t>
            </w:r>
            <w:r>
              <w:rPr>
                <w:w w:val="85"/>
                <w:sz w:val="20"/>
              </w:rPr>
              <w:t xml:space="preserve">"Δεν </w:t>
            </w:r>
            <w:r>
              <w:rPr>
                <w:spacing w:val="-2"/>
                <w:w w:val="90"/>
                <w:sz w:val="20"/>
              </w:rPr>
              <w:t>Εφαρμόζεται"</w:t>
            </w:r>
          </w:p>
        </w:tc>
        <w:tc>
          <w:tcPr>
            <w:tcW w:w="3122" w:type="dxa"/>
            <w:tcBorders>
              <w:left w:val="single" w:sz="4" w:space="0" w:color="000000"/>
              <w:right w:val="single" w:sz="4" w:space="0" w:color="000000"/>
            </w:tcBorders>
          </w:tcPr>
          <w:p w14:paraId="6157CEB5" w14:textId="77777777" w:rsidR="00DF4DCB" w:rsidRDefault="004110C7">
            <w:pPr>
              <w:pStyle w:val="TableParagraph"/>
              <w:spacing w:before="65"/>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00A1CFE6" w14:textId="77777777" w:rsidR="00DF4DCB" w:rsidRDefault="004110C7">
            <w:pPr>
              <w:pStyle w:val="TableParagraph"/>
              <w:spacing w:before="65"/>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5AB14B5F"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5EA56AC8" w14:textId="77777777" w:rsidR="00DF4DCB" w:rsidRDefault="00DF4DCB">
            <w:pPr>
              <w:pStyle w:val="TableParagraph"/>
              <w:rPr>
                <w:rFonts w:ascii="Times New Roman"/>
                <w:sz w:val="18"/>
              </w:rPr>
            </w:pPr>
          </w:p>
        </w:tc>
      </w:tr>
      <w:tr w:rsidR="00DF4DCB" w14:paraId="4E84A587" w14:textId="77777777">
        <w:trPr>
          <w:trHeight w:val="349"/>
        </w:trPr>
        <w:tc>
          <w:tcPr>
            <w:tcW w:w="418" w:type="dxa"/>
            <w:vMerge/>
            <w:tcBorders>
              <w:top w:val="nil"/>
              <w:right w:val="single" w:sz="4" w:space="0" w:color="000000"/>
            </w:tcBorders>
          </w:tcPr>
          <w:p w14:paraId="5A301B7B"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029B19A0"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1332BDBC"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1CA58807" w14:textId="77777777" w:rsidR="00DF4DCB" w:rsidRDefault="00DF4DCB">
            <w:pPr>
              <w:rPr>
                <w:sz w:val="2"/>
                <w:szCs w:val="2"/>
              </w:rPr>
            </w:pPr>
          </w:p>
        </w:tc>
        <w:tc>
          <w:tcPr>
            <w:tcW w:w="3122" w:type="dxa"/>
            <w:tcBorders>
              <w:left w:val="single" w:sz="4" w:space="0" w:color="000000"/>
              <w:right w:val="single" w:sz="4" w:space="0" w:color="000000"/>
            </w:tcBorders>
          </w:tcPr>
          <w:p w14:paraId="15603DE7" w14:textId="77777777" w:rsidR="00DF4DCB" w:rsidRDefault="004110C7">
            <w:pPr>
              <w:pStyle w:val="TableParagraph"/>
              <w:spacing w:before="62"/>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left w:val="single" w:sz="4" w:space="0" w:color="000000"/>
              <w:right w:val="single" w:sz="4" w:space="0" w:color="000000"/>
            </w:tcBorders>
          </w:tcPr>
          <w:p w14:paraId="283373BA" w14:textId="77777777" w:rsidR="00DF4DCB" w:rsidRDefault="004110C7">
            <w:pPr>
              <w:pStyle w:val="TableParagraph"/>
              <w:spacing w:before="62"/>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58EB71DF" w14:textId="77777777" w:rsidR="00DF4DCB" w:rsidRDefault="00DF4DCB">
            <w:pPr>
              <w:rPr>
                <w:sz w:val="2"/>
                <w:szCs w:val="2"/>
              </w:rPr>
            </w:pPr>
          </w:p>
        </w:tc>
        <w:tc>
          <w:tcPr>
            <w:tcW w:w="1561" w:type="dxa"/>
            <w:vMerge/>
            <w:tcBorders>
              <w:top w:val="nil"/>
              <w:left w:val="single" w:sz="4" w:space="0" w:color="000000"/>
            </w:tcBorders>
          </w:tcPr>
          <w:p w14:paraId="5B7C66E7" w14:textId="77777777" w:rsidR="00DF4DCB" w:rsidRDefault="00DF4DCB">
            <w:pPr>
              <w:rPr>
                <w:sz w:val="2"/>
                <w:szCs w:val="2"/>
              </w:rPr>
            </w:pPr>
          </w:p>
        </w:tc>
      </w:tr>
      <w:tr w:rsidR="00DF4DCB" w14:paraId="78900DA7" w14:textId="77777777">
        <w:trPr>
          <w:trHeight w:val="349"/>
        </w:trPr>
        <w:tc>
          <w:tcPr>
            <w:tcW w:w="418" w:type="dxa"/>
            <w:vMerge/>
            <w:tcBorders>
              <w:top w:val="nil"/>
              <w:right w:val="single" w:sz="4" w:space="0" w:color="000000"/>
            </w:tcBorders>
          </w:tcPr>
          <w:p w14:paraId="51CEFE50"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0CFF2DD7"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348E3E5D"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4FFB4489" w14:textId="77777777" w:rsidR="00DF4DCB" w:rsidRDefault="00DF4DCB">
            <w:pPr>
              <w:rPr>
                <w:sz w:val="2"/>
                <w:szCs w:val="2"/>
              </w:rPr>
            </w:pPr>
          </w:p>
        </w:tc>
        <w:tc>
          <w:tcPr>
            <w:tcW w:w="3759" w:type="dxa"/>
            <w:gridSpan w:val="2"/>
            <w:tcBorders>
              <w:left w:val="single" w:sz="4" w:space="0" w:color="000000"/>
              <w:right w:val="single" w:sz="4" w:space="0" w:color="000000"/>
            </w:tcBorders>
          </w:tcPr>
          <w:p w14:paraId="758111EF" w14:textId="77777777" w:rsidR="00DF4DCB" w:rsidRDefault="004110C7">
            <w:pPr>
              <w:pStyle w:val="TableParagraph"/>
              <w:spacing w:before="62"/>
              <w:ind w:left="2"/>
              <w:jc w:val="center"/>
              <w:rPr>
                <w:sz w:val="20"/>
              </w:rPr>
            </w:pPr>
            <w:r>
              <w:rPr>
                <w:w w:val="75"/>
                <w:sz w:val="20"/>
              </w:rPr>
              <w:t>Δεν</w:t>
            </w:r>
            <w:r>
              <w:rPr>
                <w:spacing w:val="-1"/>
                <w:sz w:val="20"/>
              </w:rPr>
              <w:t xml:space="preserve"> </w:t>
            </w:r>
            <w:r>
              <w:rPr>
                <w:spacing w:val="-2"/>
                <w:w w:val="90"/>
                <w:sz w:val="20"/>
              </w:rPr>
              <w:t>εφαρμόζεται</w:t>
            </w:r>
          </w:p>
        </w:tc>
        <w:tc>
          <w:tcPr>
            <w:tcW w:w="639" w:type="dxa"/>
            <w:vMerge/>
            <w:tcBorders>
              <w:top w:val="nil"/>
              <w:left w:val="single" w:sz="4" w:space="0" w:color="000000"/>
              <w:right w:val="single" w:sz="4" w:space="0" w:color="000000"/>
            </w:tcBorders>
          </w:tcPr>
          <w:p w14:paraId="7399F9AE" w14:textId="77777777" w:rsidR="00DF4DCB" w:rsidRDefault="00DF4DCB">
            <w:pPr>
              <w:rPr>
                <w:sz w:val="2"/>
                <w:szCs w:val="2"/>
              </w:rPr>
            </w:pPr>
          </w:p>
        </w:tc>
        <w:tc>
          <w:tcPr>
            <w:tcW w:w="1561" w:type="dxa"/>
            <w:vMerge/>
            <w:tcBorders>
              <w:top w:val="nil"/>
              <w:left w:val="single" w:sz="4" w:space="0" w:color="000000"/>
            </w:tcBorders>
          </w:tcPr>
          <w:p w14:paraId="750C6BCA" w14:textId="77777777" w:rsidR="00DF4DCB" w:rsidRDefault="00DF4DCB">
            <w:pPr>
              <w:rPr>
                <w:sz w:val="2"/>
                <w:szCs w:val="2"/>
              </w:rPr>
            </w:pPr>
          </w:p>
        </w:tc>
      </w:tr>
      <w:tr w:rsidR="00DF4DCB" w14:paraId="566206A0" w14:textId="77777777">
        <w:trPr>
          <w:trHeight w:val="796"/>
        </w:trPr>
        <w:tc>
          <w:tcPr>
            <w:tcW w:w="418" w:type="dxa"/>
            <w:vMerge w:val="restart"/>
            <w:tcBorders>
              <w:right w:val="single" w:sz="4" w:space="0" w:color="000000"/>
            </w:tcBorders>
          </w:tcPr>
          <w:p w14:paraId="4968C7D0" w14:textId="77777777" w:rsidR="00DF4DCB" w:rsidRDefault="00DF4DCB">
            <w:pPr>
              <w:pStyle w:val="TableParagraph"/>
              <w:rPr>
                <w:rFonts w:ascii="Calibri"/>
                <w:b/>
                <w:sz w:val="20"/>
              </w:rPr>
            </w:pPr>
          </w:p>
          <w:p w14:paraId="53C6520D" w14:textId="77777777" w:rsidR="00DF4DCB" w:rsidRDefault="00DF4DCB">
            <w:pPr>
              <w:pStyle w:val="TableParagraph"/>
              <w:rPr>
                <w:rFonts w:ascii="Calibri"/>
                <w:b/>
                <w:sz w:val="20"/>
              </w:rPr>
            </w:pPr>
          </w:p>
          <w:p w14:paraId="7A468E3E" w14:textId="77777777" w:rsidR="00DF4DCB" w:rsidRDefault="00DF4DCB">
            <w:pPr>
              <w:pStyle w:val="TableParagraph"/>
              <w:rPr>
                <w:rFonts w:ascii="Calibri"/>
                <w:b/>
                <w:sz w:val="20"/>
              </w:rPr>
            </w:pPr>
          </w:p>
          <w:p w14:paraId="7FCBD256" w14:textId="77777777" w:rsidR="00DF4DCB" w:rsidRDefault="00DF4DCB">
            <w:pPr>
              <w:pStyle w:val="TableParagraph"/>
              <w:rPr>
                <w:rFonts w:ascii="Calibri"/>
                <w:b/>
                <w:sz w:val="20"/>
              </w:rPr>
            </w:pPr>
          </w:p>
          <w:p w14:paraId="49512A26" w14:textId="77777777" w:rsidR="00DF4DCB" w:rsidRDefault="00DF4DCB">
            <w:pPr>
              <w:pStyle w:val="TableParagraph"/>
              <w:spacing w:before="188"/>
              <w:rPr>
                <w:rFonts w:ascii="Calibri"/>
                <w:b/>
                <w:sz w:val="20"/>
              </w:rPr>
            </w:pPr>
          </w:p>
          <w:p w14:paraId="49CAC5DA" w14:textId="77777777" w:rsidR="00DF4DCB" w:rsidRDefault="004110C7">
            <w:pPr>
              <w:pStyle w:val="TableParagraph"/>
              <w:ind w:left="215"/>
              <w:rPr>
                <w:sz w:val="20"/>
              </w:rPr>
            </w:pPr>
            <w:r>
              <w:rPr>
                <w:spacing w:val="-10"/>
                <w:w w:val="90"/>
                <w:sz w:val="20"/>
              </w:rPr>
              <w:t>3</w:t>
            </w:r>
          </w:p>
        </w:tc>
        <w:tc>
          <w:tcPr>
            <w:tcW w:w="1134" w:type="dxa"/>
            <w:vMerge w:val="restart"/>
            <w:tcBorders>
              <w:left w:val="single" w:sz="4" w:space="0" w:color="000000"/>
              <w:bottom w:val="nil"/>
              <w:right w:val="single" w:sz="4" w:space="0" w:color="000000"/>
            </w:tcBorders>
          </w:tcPr>
          <w:p w14:paraId="03151211" w14:textId="77777777" w:rsidR="00DF4DCB" w:rsidRDefault="004110C7">
            <w:pPr>
              <w:pStyle w:val="TableParagraph"/>
              <w:spacing w:before="227"/>
              <w:ind w:left="153" w:right="130" w:hanging="8"/>
              <w:jc w:val="center"/>
              <w:rPr>
                <w:rFonts w:ascii="Arial" w:hAnsi="Arial"/>
                <w:b/>
                <w:sz w:val="20"/>
              </w:rPr>
            </w:pPr>
            <w:r>
              <w:rPr>
                <w:rFonts w:ascii="Arial" w:hAnsi="Arial"/>
                <w:b/>
                <w:spacing w:val="-2"/>
                <w:w w:val="85"/>
                <w:sz w:val="20"/>
              </w:rPr>
              <w:lastRenderedPageBreak/>
              <w:t>1</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lastRenderedPageBreak/>
              <w:t>Ν</w:t>
            </w:r>
          </w:p>
          <w:p w14:paraId="5A62CFCB" w14:textId="77777777" w:rsidR="00DF4DCB" w:rsidRDefault="004110C7">
            <w:pPr>
              <w:pStyle w:val="TableParagraph"/>
              <w:spacing w:before="59"/>
              <w:ind w:left="131" w:right="114" w:hanging="5"/>
              <w:jc w:val="center"/>
              <w:rPr>
                <w:rFonts w:ascii="Arial" w:hAnsi="Arial"/>
                <w:b/>
                <w:sz w:val="20"/>
              </w:rPr>
            </w:pPr>
            <w:proofErr w:type="spellStart"/>
            <w:r>
              <w:rPr>
                <w:rFonts w:ascii="Arial" w:hAnsi="Arial"/>
                <w:b/>
                <w:spacing w:val="-2"/>
                <w:w w:val="80"/>
                <w:sz w:val="20"/>
              </w:rPr>
              <w:t>Εμπλεκόμε</w:t>
            </w:r>
            <w:proofErr w:type="spellEnd"/>
            <w:r>
              <w:rPr>
                <w:rFonts w:ascii="Arial" w:hAnsi="Arial"/>
                <w:b/>
                <w:spacing w:val="-2"/>
                <w:w w:val="80"/>
                <w:sz w:val="20"/>
              </w:rPr>
              <w:t xml:space="preserve"> </w:t>
            </w:r>
            <w:proofErr w:type="spellStart"/>
            <w:r>
              <w:rPr>
                <w:rFonts w:ascii="Arial" w:hAnsi="Arial"/>
                <w:b/>
                <w:w w:val="85"/>
                <w:sz w:val="20"/>
              </w:rPr>
              <w:t>νοι</w:t>
            </w:r>
            <w:proofErr w:type="spellEnd"/>
            <w:r>
              <w:rPr>
                <w:rFonts w:ascii="Arial" w:hAnsi="Arial"/>
                <w:b/>
                <w:spacing w:val="-1"/>
                <w:w w:val="85"/>
                <w:sz w:val="20"/>
              </w:rPr>
              <w:t xml:space="preserve"> </w:t>
            </w:r>
            <w:r>
              <w:rPr>
                <w:rFonts w:ascii="Arial" w:hAnsi="Arial"/>
                <w:b/>
                <w:w w:val="85"/>
                <w:sz w:val="20"/>
              </w:rPr>
              <w:t xml:space="preserve">φορείς </w:t>
            </w:r>
            <w:r>
              <w:rPr>
                <w:rFonts w:ascii="Arial" w:hAnsi="Arial"/>
                <w:b/>
                <w:spacing w:val="-4"/>
                <w:w w:val="90"/>
                <w:sz w:val="20"/>
              </w:rPr>
              <w:t xml:space="preserve">και </w:t>
            </w:r>
            <w:proofErr w:type="spellStart"/>
            <w:r>
              <w:rPr>
                <w:rFonts w:ascii="Arial" w:hAnsi="Arial"/>
                <w:b/>
                <w:spacing w:val="-2"/>
                <w:w w:val="90"/>
                <w:sz w:val="20"/>
              </w:rPr>
              <w:t>πληρότητ</w:t>
            </w:r>
            <w:proofErr w:type="spellEnd"/>
            <w:r>
              <w:rPr>
                <w:rFonts w:ascii="Arial" w:hAnsi="Arial"/>
                <w:b/>
                <w:spacing w:val="-2"/>
                <w:w w:val="90"/>
                <w:sz w:val="20"/>
              </w:rPr>
              <w:t xml:space="preserve"> </w:t>
            </w:r>
            <w:r>
              <w:rPr>
                <w:rFonts w:ascii="Arial" w:hAnsi="Arial"/>
                <w:b/>
                <w:spacing w:val="-10"/>
                <w:w w:val="90"/>
                <w:sz w:val="20"/>
              </w:rPr>
              <w:t>α</w:t>
            </w:r>
            <w:r>
              <w:rPr>
                <w:rFonts w:ascii="Arial" w:hAnsi="Arial"/>
                <w:b/>
                <w:spacing w:val="-2"/>
                <w:w w:val="90"/>
                <w:sz w:val="20"/>
              </w:rPr>
              <w:t xml:space="preserve"> </w:t>
            </w:r>
            <w:proofErr w:type="spellStart"/>
            <w:r>
              <w:rPr>
                <w:rFonts w:ascii="Arial" w:hAnsi="Arial"/>
                <w:b/>
                <w:spacing w:val="-2"/>
                <w:w w:val="90"/>
                <w:sz w:val="20"/>
              </w:rPr>
              <w:t>περιεχομέ</w:t>
            </w:r>
            <w:proofErr w:type="spellEnd"/>
            <w:r>
              <w:rPr>
                <w:rFonts w:ascii="Arial" w:hAnsi="Arial"/>
                <w:b/>
                <w:spacing w:val="-2"/>
                <w:w w:val="90"/>
                <w:sz w:val="20"/>
              </w:rPr>
              <w:t xml:space="preserve"> </w:t>
            </w:r>
            <w:r>
              <w:rPr>
                <w:rFonts w:ascii="Arial" w:hAnsi="Arial"/>
                <w:b/>
                <w:w w:val="90"/>
                <w:sz w:val="20"/>
              </w:rPr>
              <w:t xml:space="preserve">νου της </w:t>
            </w:r>
            <w:r>
              <w:rPr>
                <w:rFonts w:ascii="Arial" w:hAnsi="Arial"/>
                <w:b/>
                <w:spacing w:val="-2"/>
                <w:w w:val="90"/>
                <w:sz w:val="20"/>
              </w:rPr>
              <w:t>πρότασης</w:t>
            </w:r>
          </w:p>
        </w:tc>
        <w:tc>
          <w:tcPr>
            <w:tcW w:w="1986" w:type="dxa"/>
            <w:vMerge w:val="restart"/>
            <w:tcBorders>
              <w:left w:val="single" w:sz="4" w:space="0" w:color="000000"/>
              <w:right w:val="single" w:sz="4" w:space="0" w:color="000000"/>
            </w:tcBorders>
          </w:tcPr>
          <w:p w14:paraId="1BCA92BD" w14:textId="77777777" w:rsidR="00DF4DCB" w:rsidRDefault="00DF4DCB">
            <w:pPr>
              <w:pStyle w:val="TableParagraph"/>
              <w:rPr>
                <w:rFonts w:ascii="Calibri"/>
                <w:b/>
                <w:sz w:val="20"/>
              </w:rPr>
            </w:pPr>
          </w:p>
          <w:p w14:paraId="456C2E08" w14:textId="77777777" w:rsidR="00DF4DCB" w:rsidRDefault="00DF4DCB">
            <w:pPr>
              <w:pStyle w:val="TableParagraph"/>
              <w:rPr>
                <w:rFonts w:ascii="Calibri"/>
                <w:b/>
                <w:sz w:val="20"/>
              </w:rPr>
            </w:pPr>
          </w:p>
          <w:p w14:paraId="622ECCC9" w14:textId="77777777" w:rsidR="00DF4DCB" w:rsidRDefault="00DF4DCB">
            <w:pPr>
              <w:pStyle w:val="TableParagraph"/>
              <w:rPr>
                <w:rFonts w:ascii="Calibri"/>
                <w:b/>
                <w:sz w:val="20"/>
              </w:rPr>
            </w:pPr>
          </w:p>
          <w:p w14:paraId="387319BB" w14:textId="77777777" w:rsidR="00DF4DCB" w:rsidRDefault="00DF4DCB">
            <w:pPr>
              <w:pStyle w:val="TableParagraph"/>
              <w:spacing w:before="87"/>
              <w:rPr>
                <w:rFonts w:ascii="Calibri"/>
                <w:b/>
                <w:sz w:val="20"/>
              </w:rPr>
            </w:pPr>
          </w:p>
          <w:p w14:paraId="32AEE530" w14:textId="77777777" w:rsidR="00DF4DCB" w:rsidRDefault="004110C7">
            <w:pPr>
              <w:pStyle w:val="TableParagraph"/>
              <w:spacing w:line="244" w:lineRule="auto"/>
              <w:ind w:left="183" w:right="96" w:hanging="72"/>
              <w:rPr>
                <w:sz w:val="20"/>
              </w:rPr>
            </w:pPr>
            <w:r>
              <w:rPr>
                <w:smallCaps/>
                <w:w w:val="90"/>
                <w:sz w:val="20"/>
              </w:rPr>
              <w:t>Π</w:t>
            </w:r>
            <w:r>
              <w:rPr>
                <w:w w:val="90"/>
                <w:sz w:val="20"/>
              </w:rPr>
              <w:t xml:space="preserve">ληρότητα και </w:t>
            </w:r>
            <w:r>
              <w:rPr>
                <w:w w:val="80"/>
                <w:sz w:val="20"/>
              </w:rPr>
              <w:t xml:space="preserve">σαφήνεια του φυσικού </w:t>
            </w:r>
            <w:r>
              <w:rPr>
                <w:w w:val="90"/>
                <w:sz w:val="20"/>
              </w:rPr>
              <w:t>αντικειμένου</w:t>
            </w:r>
            <w:r>
              <w:rPr>
                <w:spacing w:val="-8"/>
                <w:w w:val="90"/>
                <w:sz w:val="20"/>
              </w:rPr>
              <w:t xml:space="preserve"> </w:t>
            </w:r>
            <w:r>
              <w:rPr>
                <w:w w:val="90"/>
                <w:sz w:val="20"/>
              </w:rPr>
              <w:t xml:space="preserve">της </w:t>
            </w:r>
            <w:r>
              <w:rPr>
                <w:spacing w:val="-2"/>
                <w:w w:val="90"/>
                <w:sz w:val="20"/>
              </w:rPr>
              <w:t>πρότασης</w:t>
            </w:r>
          </w:p>
        </w:tc>
        <w:tc>
          <w:tcPr>
            <w:tcW w:w="5105" w:type="dxa"/>
            <w:vMerge w:val="restart"/>
            <w:tcBorders>
              <w:left w:val="single" w:sz="4" w:space="0" w:color="000000"/>
              <w:right w:val="single" w:sz="4" w:space="0" w:color="000000"/>
            </w:tcBorders>
          </w:tcPr>
          <w:p w14:paraId="7A9B3C80" w14:textId="77777777" w:rsidR="00DF4DCB" w:rsidRDefault="004110C7">
            <w:pPr>
              <w:pStyle w:val="TableParagraph"/>
              <w:spacing w:before="146" w:line="244" w:lineRule="auto"/>
              <w:ind w:left="165" w:right="100" w:hanging="58"/>
              <w:jc w:val="both"/>
              <w:rPr>
                <w:sz w:val="20"/>
              </w:rPr>
            </w:pPr>
            <w:r>
              <w:rPr>
                <w:spacing w:val="-2"/>
                <w:w w:val="80"/>
                <w:sz w:val="20"/>
              </w:rPr>
              <w:lastRenderedPageBreak/>
              <w:t>Εξετάζεται</w:t>
            </w:r>
            <w:r>
              <w:rPr>
                <w:spacing w:val="-5"/>
                <w:sz w:val="20"/>
              </w:rPr>
              <w:t xml:space="preserve"> </w:t>
            </w:r>
            <w:r>
              <w:rPr>
                <w:spacing w:val="-2"/>
                <w:w w:val="80"/>
                <w:sz w:val="20"/>
              </w:rPr>
              <w:t>η</w:t>
            </w:r>
            <w:r>
              <w:rPr>
                <w:spacing w:val="-4"/>
                <w:sz w:val="20"/>
              </w:rPr>
              <w:t xml:space="preserve"> </w:t>
            </w:r>
            <w:r>
              <w:rPr>
                <w:spacing w:val="-2"/>
                <w:w w:val="80"/>
                <w:sz w:val="20"/>
              </w:rPr>
              <w:t>πληρότητα</w:t>
            </w:r>
            <w:r>
              <w:rPr>
                <w:spacing w:val="-5"/>
                <w:sz w:val="20"/>
              </w:rPr>
              <w:t xml:space="preserve"> </w:t>
            </w:r>
            <w:r>
              <w:rPr>
                <w:spacing w:val="-2"/>
                <w:w w:val="80"/>
                <w:sz w:val="20"/>
              </w:rPr>
              <w:t>και</w:t>
            </w:r>
            <w:r>
              <w:rPr>
                <w:spacing w:val="-5"/>
                <w:sz w:val="20"/>
              </w:rPr>
              <w:t xml:space="preserve"> </w:t>
            </w:r>
            <w:r>
              <w:rPr>
                <w:spacing w:val="-2"/>
                <w:w w:val="80"/>
                <w:sz w:val="20"/>
              </w:rPr>
              <w:t>σαφήνεια</w:t>
            </w:r>
            <w:r>
              <w:rPr>
                <w:spacing w:val="-5"/>
                <w:sz w:val="20"/>
              </w:rPr>
              <w:t xml:space="preserve"> </w:t>
            </w:r>
            <w:r>
              <w:rPr>
                <w:spacing w:val="-2"/>
                <w:w w:val="80"/>
                <w:sz w:val="20"/>
              </w:rPr>
              <w:t>του</w:t>
            </w:r>
            <w:r>
              <w:rPr>
                <w:spacing w:val="-4"/>
                <w:sz w:val="20"/>
              </w:rPr>
              <w:t xml:space="preserve"> </w:t>
            </w:r>
            <w:r>
              <w:rPr>
                <w:spacing w:val="-2"/>
                <w:w w:val="80"/>
                <w:sz w:val="20"/>
              </w:rPr>
              <w:t>φυσικού</w:t>
            </w:r>
            <w:r>
              <w:rPr>
                <w:spacing w:val="-4"/>
                <w:sz w:val="20"/>
              </w:rPr>
              <w:t xml:space="preserve"> </w:t>
            </w:r>
            <w:r>
              <w:rPr>
                <w:spacing w:val="-2"/>
                <w:w w:val="80"/>
                <w:sz w:val="20"/>
              </w:rPr>
              <w:t>αντικειμένου</w:t>
            </w:r>
            <w:r>
              <w:rPr>
                <w:spacing w:val="-4"/>
                <w:sz w:val="20"/>
              </w:rPr>
              <w:t xml:space="preserve"> </w:t>
            </w:r>
            <w:r>
              <w:rPr>
                <w:spacing w:val="-2"/>
                <w:w w:val="80"/>
                <w:sz w:val="20"/>
              </w:rPr>
              <w:t xml:space="preserve">της </w:t>
            </w:r>
            <w:r>
              <w:rPr>
                <w:w w:val="80"/>
                <w:sz w:val="20"/>
              </w:rPr>
              <w:t>προτεινόμενης</w:t>
            </w:r>
            <w:r>
              <w:rPr>
                <w:spacing w:val="-5"/>
                <w:sz w:val="20"/>
              </w:rPr>
              <w:t xml:space="preserve"> </w:t>
            </w:r>
            <w:r>
              <w:rPr>
                <w:w w:val="80"/>
                <w:sz w:val="20"/>
              </w:rPr>
              <w:t>πράξης</w:t>
            </w:r>
            <w:r>
              <w:rPr>
                <w:spacing w:val="-5"/>
                <w:sz w:val="20"/>
              </w:rPr>
              <w:t xml:space="preserve"> </w:t>
            </w:r>
            <w:r>
              <w:rPr>
                <w:w w:val="80"/>
                <w:sz w:val="20"/>
              </w:rPr>
              <w:t>και</w:t>
            </w:r>
            <w:r>
              <w:rPr>
                <w:spacing w:val="-2"/>
                <w:sz w:val="20"/>
              </w:rPr>
              <w:t xml:space="preserve"> </w:t>
            </w:r>
            <w:r>
              <w:rPr>
                <w:w w:val="80"/>
                <w:sz w:val="20"/>
              </w:rPr>
              <w:t>πιο</w:t>
            </w:r>
            <w:r>
              <w:rPr>
                <w:spacing w:val="-3"/>
                <w:sz w:val="20"/>
              </w:rPr>
              <w:t xml:space="preserve"> </w:t>
            </w:r>
            <w:r>
              <w:rPr>
                <w:w w:val="80"/>
                <w:sz w:val="20"/>
              </w:rPr>
              <w:t>συγκεκριμένα</w:t>
            </w:r>
            <w:r>
              <w:rPr>
                <w:spacing w:val="43"/>
                <w:sz w:val="20"/>
              </w:rPr>
              <w:t xml:space="preserve"> </w:t>
            </w:r>
            <w:r>
              <w:rPr>
                <w:w w:val="80"/>
                <w:sz w:val="20"/>
              </w:rPr>
              <w:t>εξετάζονται</w:t>
            </w:r>
            <w:r>
              <w:rPr>
                <w:spacing w:val="-5"/>
                <w:sz w:val="20"/>
              </w:rPr>
              <w:t xml:space="preserve"> </w:t>
            </w:r>
            <w:r>
              <w:rPr>
                <w:w w:val="80"/>
                <w:sz w:val="20"/>
              </w:rPr>
              <w:t>τα</w:t>
            </w:r>
            <w:r>
              <w:rPr>
                <w:spacing w:val="-5"/>
                <w:sz w:val="20"/>
              </w:rPr>
              <w:t xml:space="preserve"> </w:t>
            </w:r>
            <w:r>
              <w:rPr>
                <w:spacing w:val="-4"/>
                <w:w w:val="80"/>
                <w:sz w:val="20"/>
              </w:rPr>
              <w:t>εξής:</w:t>
            </w:r>
          </w:p>
          <w:p w14:paraId="306CE114" w14:textId="77777777" w:rsidR="00DF4DCB" w:rsidRDefault="004110C7">
            <w:pPr>
              <w:pStyle w:val="TableParagraph"/>
              <w:spacing w:line="242" w:lineRule="auto"/>
              <w:ind w:left="165" w:right="101"/>
              <w:jc w:val="both"/>
              <w:rPr>
                <w:sz w:val="20"/>
              </w:rPr>
            </w:pPr>
            <w:r>
              <w:rPr>
                <w:spacing w:val="-2"/>
                <w:w w:val="85"/>
                <w:sz w:val="20"/>
              </w:rPr>
              <w:lastRenderedPageBreak/>
              <w:t xml:space="preserve">1. Η μεθοδολογία υλοποίησης. 2. Η περιγραφή των εργασιών για </w:t>
            </w:r>
            <w:r>
              <w:rPr>
                <w:spacing w:val="-2"/>
                <w:w w:val="90"/>
                <w:sz w:val="20"/>
              </w:rPr>
              <w:t>την</w:t>
            </w:r>
            <w:r>
              <w:rPr>
                <w:spacing w:val="-6"/>
                <w:w w:val="90"/>
                <w:sz w:val="20"/>
              </w:rPr>
              <w:t xml:space="preserve"> </w:t>
            </w:r>
            <w:r>
              <w:rPr>
                <w:spacing w:val="-2"/>
                <w:w w:val="90"/>
                <w:sz w:val="20"/>
              </w:rPr>
              <w:t>υλοποίηση</w:t>
            </w:r>
            <w:r>
              <w:rPr>
                <w:spacing w:val="-6"/>
                <w:w w:val="90"/>
                <w:sz w:val="20"/>
              </w:rPr>
              <w:t xml:space="preserve"> </w:t>
            </w:r>
            <w:r>
              <w:rPr>
                <w:spacing w:val="-2"/>
                <w:w w:val="90"/>
                <w:sz w:val="20"/>
              </w:rPr>
              <w:t>του</w:t>
            </w:r>
            <w:r>
              <w:rPr>
                <w:spacing w:val="3"/>
                <w:sz w:val="20"/>
              </w:rPr>
              <w:t xml:space="preserve"> </w:t>
            </w:r>
            <w:r>
              <w:rPr>
                <w:spacing w:val="-2"/>
                <w:w w:val="90"/>
                <w:sz w:val="20"/>
              </w:rPr>
              <w:t>φυσικού</w:t>
            </w:r>
            <w:r>
              <w:rPr>
                <w:spacing w:val="-6"/>
                <w:w w:val="90"/>
                <w:sz w:val="20"/>
              </w:rPr>
              <w:t xml:space="preserve"> </w:t>
            </w:r>
            <w:r>
              <w:rPr>
                <w:spacing w:val="-2"/>
                <w:w w:val="90"/>
                <w:sz w:val="20"/>
              </w:rPr>
              <w:t>αντικειμένου.</w:t>
            </w:r>
            <w:r>
              <w:rPr>
                <w:spacing w:val="25"/>
                <w:sz w:val="20"/>
              </w:rPr>
              <w:t xml:space="preserve"> </w:t>
            </w:r>
            <w:r>
              <w:rPr>
                <w:spacing w:val="-2"/>
                <w:w w:val="90"/>
                <w:sz w:val="20"/>
              </w:rPr>
              <w:t>3.</w:t>
            </w:r>
            <w:r>
              <w:rPr>
                <w:spacing w:val="-6"/>
                <w:w w:val="90"/>
                <w:sz w:val="20"/>
              </w:rPr>
              <w:t xml:space="preserve"> </w:t>
            </w:r>
            <w:r>
              <w:rPr>
                <w:spacing w:val="-2"/>
                <w:w w:val="90"/>
                <w:sz w:val="20"/>
              </w:rPr>
              <w:t>Οι</w:t>
            </w:r>
            <w:r>
              <w:rPr>
                <w:spacing w:val="-6"/>
                <w:w w:val="90"/>
                <w:sz w:val="20"/>
              </w:rPr>
              <w:t xml:space="preserve"> </w:t>
            </w:r>
            <w:r>
              <w:rPr>
                <w:spacing w:val="-2"/>
                <w:w w:val="90"/>
                <w:sz w:val="20"/>
              </w:rPr>
              <w:t>ενέργειες</w:t>
            </w:r>
            <w:r>
              <w:rPr>
                <w:spacing w:val="-6"/>
                <w:w w:val="90"/>
                <w:sz w:val="20"/>
              </w:rPr>
              <w:t xml:space="preserve"> </w:t>
            </w:r>
            <w:r>
              <w:rPr>
                <w:spacing w:val="-2"/>
                <w:w w:val="90"/>
                <w:sz w:val="20"/>
              </w:rPr>
              <w:t xml:space="preserve">και </w:t>
            </w:r>
            <w:r>
              <w:rPr>
                <w:w w:val="85"/>
                <w:sz w:val="20"/>
              </w:rPr>
              <w:t>εργασίες του δικαιούχου</w:t>
            </w:r>
            <w:r>
              <w:rPr>
                <w:spacing w:val="40"/>
                <w:sz w:val="20"/>
              </w:rPr>
              <w:t xml:space="preserve"> </w:t>
            </w:r>
            <w:r>
              <w:rPr>
                <w:w w:val="85"/>
                <w:sz w:val="20"/>
              </w:rPr>
              <w:t xml:space="preserve">που εξυπηρετούν την υλοποίηση του </w:t>
            </w:r>
            <w:r>
              <w:rPr>
                <w:w w:val="90"/>
                <w:sz w:val="20"/>
              </w:rPr>
              <w:t xml:space="preserve">φυσικού αντικειμένου και ο χρονισμός και αλληλουχία </w:t>
            </w:r>
            <w:r>
              <w:rPr>
                <w:w w:val="85"/>
                <w:sz w:val="20"/>
              </w:rPr>
              <w:t>πραγματοποίησής τους. 4. Τα μέτρα προβολής, επικοινωνίας, ευαισθητοποίησης και δικτύωσης</w:t>
            </w:r>
            <w:r>
              <w:rPr>
                <w:spacing w:val="40"/>
                <w:sz w:val="20"/>
              </w:rPr>
              <w:t xml:space="preserve"> </w:t>
            </w:r>
            <w:r>
              <w:rPr>
                <w:w w:val="85"/>
                <w:sz w:val="20"/>
              </w:rPr>
              <w:t xml:space="preserve">προς τα ωφελούμενα άτομα, </w:t>
            </w:r>
            <w:r>
              <w:rPr>
                <w:spacing w:val="-2"/>
                <w:w w:val="90"/>
                <w:sz w:val="20"/>
              </w:rPr>
              <w:t>Αρχές/</w:t>
            </w:r>
            <w:r>
              <w:rPr>
                <w:spacing w:val="29"/>
                <w:sz w:val="20"/>
              </w:rPr>
              <w:t xml:space="preserve"> </w:t>
            </w:r>
            <w:r>
              <w:rPr>
                <w:spacing w:val="-2"/>
                <w:w w:val="90"/>
                <w:sz w:val="20"/>
              </w:rPr>
              <w:t>Υπηρεσίες/φορείς</w:t>
            </w:r>
            <w:r>
              <w:rPr>
                <w:spacing w:val="-6"/>
                <w:w w:val="90"/>
                <w:sz w:val="20"/>
              </w:rPr>
              <w:t xml:space="preserve"> </w:t>
            </w:r>
            <w:r>
              <w:rPr>
                <w:spacing w:val="-2"/>
                <w:w w:val="90"/>
                <w:sz w:val="20"/>
              </w:rPr>
              <w:t>και</w:t>
            </w:r>
            <w:r>
              <w:rPr>
                <w:spacing w:val="-6"/>
                <w:w w:val="90"/>
                <w:sz w:val="20"/>
              </w:rPr>
              <w:t xml:space="preserve"> </w:t>
            </w:r>
            <w:r>
              <w:rPr>
                <w:spacing w:val="-2"/>
                <w:w w:val="90"/>
                <w:sz w:val="20"/>
              </w:rPr>
              <w:t>προς</w:t>
            </w:r>
            <w:r>
              <w:rPr>
                <w:spacing w:val="-6"/>
                <w:w w:val="90"/>
                <w:sz w:val="20"/>
              </w:rPr>
              <w:t xml:space="preserve"> </w:t>
            </w:r>
            <w:r>
              <w:rPr>
                <w:spacing w:val="-2"/>
                <w:w w:val="90"/>
                <w:sz w:val="20"/>
              </w:rPr>
              <w:t>το</w:t>
            </w:r>
            <w:r>
              <w:rPr>
                <w:spacing w:val="-6"/>
                <w:w w:val="90"/>
                <w:sz w:val="20"/>
              </w:rPr>
              <w:t xml:space="preserve"> </w:t>
            </w:r>
            <w:r>
              <w:rPr>
                <w:spacing w:val="-2"/>
                <w:w w:val="90"/>
                <w:sz w:val="20"/>
              </w:rPr>
              <w:t>κοινωνικό</w:t>
            </w:r>
            <w:r>
              <w:rPr>
                <w:spacing w:val="-6"/>
                <w:w w:val="90"/>
                <w:sz w:val="20"/>
              </w:rPr>
              <w:t xml:space="preserve"> </w:t>
            </w:r>
            <w:r>
              <w:rPr>
                <w:spacing w:val="-2"/>
                <w:w w:val="90"/>
                <w:sz w:val="20"/>
              </w:rPr>
              <w:t>σύνολο.</w:t>
            </w:r>
            <w:r>
              <w:rPr>
                <w:spacing w:val="-6"/>
                <w:w w:val="90"/>
                <w:sz w:val="20"/>
              </w:rPr>
              <w:t xml:space="preserve"> </w:t>
            </w:r>
            <w:r>
              <w:rPr>
                <w:spacing w:val="-2"/>
                <w:w w:val="90"/>
                <w:sz w:val="20"/>
              </w:rPr>
              <w:t>5.</w:t>
            </w:r>
            <w:r>
              <w:rPr>
                <w:spacing w:val="-6"/>
                <w:w w:val="90"/>
                <w:sz w:val="20"/>
              </w:rPr>
              <w:t xml:space="preserve"> </w:t>
            </w:r>
            <w:r>
              <w:rPr>
                <w:spacing w:val="-2"/>
                <w:w w:val="90"/>
                <w:sz w:val="20"/>
              </w:rPr>
              <w:t xml:space="preserve">Η </w:t>
            </w:r>
            <w:r>
              <w:rPr>
                <w:w w:val="80"/>
                <w:sz w:val="20"/>
              </w:rPr>
              <w:t xml:space="preserve">μέριμνα για παρακολούθηση των </w:t>
            </w:r>
            <w:proofErr w:type="spellStart"/>
            <w:r>
              <w:rPr>
                <w:w w:val="80"/>
                <w:sz w:val="20"/>
              </w:rPr>
              <w:t>ωφελουμένων</w:t>
            </w:r>
            <w:proofErr w:type="spellEnd"/>
            <w:r>
              <w:rPr>
                <w:w w:val="80"/>
                <w:sz w:val="20"/>
              </w:rPr>
              <w:t xml:space="preserve">. 6.Τα παραδοτέα </w:t>
            </w:r>
            <w:r>
              <w:rPr>
                <w:w w:val="85"/>
                <w:sz w:val="20"/>
              </w:rPr>
              <w:t>της</w:t>
            </w:r>
            <w:r>
              <w:rPr>
                <w:spacing w:val="-6"/>
                <w:w w:val="85"/>
                <w:sz w:val="20"/>
              </w:rPr>
              <w:t xml:space="preserve"> </w:t>
            </w:r>
            <w:r>
              <w:rPr>
                <w:w w:val="85"/>
                <w:sz w:val="20"/>
              </w:rPr>
              <w:t>πράξης</w:t>
            </w:r>
            <w:r>
              <w:rPr>
                <w:spacing w:val="-5"/>
                <w:w w:val="85"/>
                <w:sz w:val="20"/>
              </w:rPr>
              <w:t xml:space="preserve"> </w:t>
            </w:r>
            <w:r>
              <w:rPr>
                <w:w w:val="85"/>
                <w:sz w:val="20"/>
              </w:rPr>
              <w:t>σε</w:t>
            </w:r>
            <w:r>
              <w:rPr>
                <w:spacing w:val="-5"/>
                <w:w w:val="85"/>
                <w:sz w:val="20"/>
              </w:rPr>
              <w:t xml:space="preserve"> </w:t>
            </w:r>
            <w:r>
              <w:rPr>
                <w:w w:val="85"/>
                <w:sz w:val="20"/>
              </w:rPr>
              <w:t>σχέση</w:t>
            </w:r>
            <w:r>
              <w:rPr>
                <w:spacing w:val="-6"/>
                <w:w w:val="85"/>
                <w:sz w:val="20"/>
              </w:rPr>
              <w:t xml:space="preserve"> </w:t>
            </w:r>
            <w:r>
              <w:rPr>
                <w:w w:val="85"/>
                <w:sz w:val="20"/>
              </w:rPr>
              <w:t>με</w:t>
            </w:r>
            <w:r>
              <w:rPr>
                <w:spacing w:val="-5"/>
                <w:w w:val="85"/>
                <w:sz w:val="20"/>
              </w:rPr>
              <w:t xml:space="preserve"> </w:t>
            </w:r>
            <w:r>
              <w:rPr>
                <w:w w:val="85"/>
                <w:sz w:val="20"/>
              </w:rPr>
              <w:t>το</w:t>
            </w:r>
            <w:r>
              <w:rPr>
                <w:spacing w:val="-5"/>
                <w:w w:val="85"/>
                <w:sz w:val="20"/>
              </w:rPr>
              <w:t xml:space="preserve"> </w:t>
            </w:r>
            <w:r>
              <w:rPr>
                <w:w w:val="85"/>
                <w:sz w:val="20"/>
              </w:rPr>
              <w:t>περιεχόμενο</w:t>
            </w:r>
            <w:r>
              <w:rPr>
                <w:spacing w:val="-6"/>
                <w:w w:val="85"/>
                <w:sz w:val="20"/>
              </w:rPr>
              <w:t xml:space="preserve"> </w:t>
            </w:r>
            <w:r>
              <w:rPr>
                <w:w w:val="85"/>
                <w:sz w:val="20"/>
              </w:rPr>
              <w:t>της</w:t>
            </w:r>
            <w:r>
              <w:rPr>
                <w:spacing w:val="-5"/>
                <w:w w:val="85"/>
                <w:sz w:val="20"/>
              </w:rPr>
              <w:t xml:space="preserve"> </w:t>
            </w:r>
            <w:r>
              <w:rPr>
                <w:w w:val="85"/>
                <w:sz w:val="20"/>
              </w:rPr>
              <w:t>πρόσκλησης</w:t>
            </w:r>
            <w:r>
              <w:rPr>
                <w:spacing w:val="-5"/>
                <w:w w:val="85"/>
                <w:sz w:val="20"/>
              </w:rPr>
              <w:t xml:space="preserve"> </w:t>
            </w:r>
            <w:r>
              <w:rPr>
                <w:w w:val="85"/>
                <w:sz w:val="20"/>
              </w:rPr>
              <w:t>και</w:t>
            </w:r>
            <w:r>
              <w:rPr>
                <w:spacing w:val="-6"/>
                <w:w w:val="85"/>
                <w:sz w:val="20"/>
              </w:rPr>
              <w:t xml:space="preserve"> </w:t>
            </w:r>
            <w:r>
              <w:rPr>
                <w:w w:val="85"/>
                <w:sz w:val="20"/>
              </w:rPr>
              <w:t>το φυσικό αντικείμενο της πράξης.</w:t>
            </w:r>
          </w:p>
        </w:tc>
        <w:tc>
          <w:tcPr>
            <w:tcW w:w="3122" w:type="dxa"/>
            <w:tcBorders>
              <w:left w:val="single" w:sz="4" w:space="0" w:color="000000"/>
              <w:right w:val="single" w:sz="4" w:space="0" w:color="000000"/>
            </w:tcBorders>
          </w:tcPr>
          <w:p w14:paraId="5C03895E" w14:textId="77777777" w:rsidR="00DF4DCB" w:rsidRDefault="00DF4DCB">
            <w:pPr>
              <w:pStyle w:val="TableParagraph"/>
              <w:spacing w:before="41"/>
              <w:rPr>
                <w:rFonts w:ascii="Calibri"/>
                <w:b/>
                <w:sz w:val="20"/>
              </w:rPr>
            </w:pPr>
          </w:p>
          <w:p w14:paraId="0EB9B178" w14:textId="77777777" w:rsidR="00DF4DCB" w:rsidRDefault="004110C7">
            <w:pPr>
              <w:pStyle w:val="TableParagraph"/>
              <w:spacing w:before="1"/>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04DA05AA" w14:textId="77777777" w:rsidR="00DF4DCB" w:rsidRDefault="00DF4DCB">
            <w:pPr>
              <w:pStyle w:val="TableParagraph"/>
              <w:spacing w:before="41"/>
              <w:rPr>
                <w:rFonts w:ascii="Calibri"/>
                <w:b/>
                <w:sz w:val="20"/>
              </w:rPr>
            </w:pPr>
          </w:p>
          <w:p w14:paraId="3B17FFA8" w14:textId="77777777" w:rsidR="00DF4DCB" w:rsidRDefault="004110C7">
            <w:pPr>
              <w:pStyle w:val="TableParagraph"/>
              <w:spacing w:before="1"/>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22B7B303"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C5B51E7" w14:textId="77777777" w:rsidR="00DF4DCB" w:rsidRDefault="00DF4DCB">
            <w:pPr>
              <w:pStyle w:val="TableParagraph"/>
              <w:rPr>
                <w:rFonts w:ascii="Times New Roman"/>
                <w:sz w:val="18"/>
              </w:rPr>
            </w:pPr>
          </w:p>
        </w:tc>
      </w:tr>
      <w:tr w:rsidR="00DF4DCB" w14:paraId="3D0F906B" w14:textId="77777777">
        <w:trPr>
          <w:trHeight w:val="2226"/>
        </w:trPr>
        <w:tc>
          <w:tcPr>
            <w:tcW w:w="418" w:type="dxa"/>
            <w:vMerge/>
            <w:tcBorders>
              <w:top w:val="nil"/>
              <w:right w:val="single" w:sz="4" w:space="0" w:color="000000"/>
            </w:tcBorders>
          </w:tcPr>
          <w:p w14:paraId="09A4FDC6"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19A839A6"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65B848EE"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69D2B211" w14:textId="77777777" w:rsidR="00DF4DCB" w:rsidRDefault="00DF4DCB">
            <w:pPr>
              <w:rPr>
                <w:sz w:val="2"/>
                <w:szCs w:val="2"/>
              </w:rPr>
            </w:pPr>
          </w:p>
        </w:tc>
        <w:tc>
          <w:tcPr>
            <w:tcW w:w="3122" w:type="dxa"/>
            <w:tcBorders>
              <w:left w:val="single" w:sz="4" w:space="0" w:color="000000"/>
              <w:right w:val="single" w:sz="4" w:space="0" w:color="000000"/>
            </w:tcBorders>
          </w:tcPr>
          <w:p w14:paraId="53062DB0" w14:textId="77777777" w:rsidR="00DF4DCB" w:rsidRDefault="00DF4DCB">
            <w:pPr>
              <w:pStyle w:val="TableParagraph"/>
              <w:rPr>
                <w:rFonts w:ascii="Calibri"/>
                <w:b/>
                <w:sz w:val="20"/>
              </w:rPr>
            </w:pPr>
          </w:p>
          <w:p w14:paraId="2F1387EA" w14:textId="77777777" w:rsidR="00DF4DCB" w:rsidRDefault="00DF4DCB">
            <w:pPr>
              <w:pStyle w:val="TableParagraph"/>
              <w:rPr>
                <w:rFonts w:ascii="Calibri"/>
                <w:b/>
                <w:sz w:val="20"/>
              </w:rPr>
            </w:pPr>
          </w:p>
          <w:p w14:paraId="1B51E0B8" w14:textId="77777777" w:rsidR="00DF4DCB" w:rsidRDefault="00DF4DCB">
            <w:pPr>
              <w:pStyle w:val="TableParagraph"/>
              <w:rPr>
                <w:rFonts w:ascii="Calibri"/>
                <w:b/>
                <w:sz w:val="20"/>
              </w:rPr>
            </w:pPr>
          </w:p>
          <w:p w14:paraId="2F26BBFA" w14:textId="77777777" w:rsidR="00DF4DCB" w:rsidRDefault="00DF4DCB">
            <w:pPr>
              <w:pStyle w:val="TableParagraph"/>
              <w:spacing w:before="24"/>
              <w:rPr>
                <w:rFonts w:ascii="Calibri"/>
                <w:b/>
                <w:sz w:val="20"/>
              </w:rPr>
            </w:pPr>
          </w:p>
          <w:p w14:paraId="7C062415" w14:textId="77777777" w:rsidR="00DF4DCB" w:rsidRDefault="004110C7">
            <w:pPr>
              <w:pStyle w:val="TableParagraph"/>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left w:val="single" w:sz="4" w:space="0" w:color="000000"/>
              <w:right w:val="single" w:sz="4" w:space="0" w:color="000000"/>
            </w:tcBorders>
          </w:tcPr>
          <w:p w14:paraId="12A337A9" w14:textId="77777777" w:rsidR="00DF4DCB" w:rsidRDefault="00DF4DCB">
            <w:pPr>
              <w:pStyle w:val="TableParagraph"/>
              <w:rPr>
                <w:rFonts w:ascii="Calibri"/>
                <w:b/>
                <w:sz w:val="20"/>
              </w:rPr>
            </w:pPr>
          </w:p>
          <w:p w14:paraId="1A9B15F4" w14:textId="77777777" w:rsidR="00DF4DCB" w:rsidRDefault="00DF4DCB">
            <w:pPr>
              <w:pStyle w:val="TableParagraph"/>
              <w:rPr>
                <w:rFonts w:ascii="Calibri"/>
                <w:b/>
                <w:sz w:val="20"/>
              </w:rPr>
            </w:pPr>
          </w:p>
          <w:p w14:paraId="4AA5F706" w14:textId="77777777" w:rsidR="00DF4DCB" w:rsidRDefault="00DF4DCB">
            <w:pPr>
              <w:pStyle w:val="TableParagraph"/>
              <w:rPr>
                <w:rFonts w:ascii="Calibri"/>
                <w:b/>
                <w:sz w:val="20"/>
              </w:rPr>
            </w:pPr>
          </w:p>
          <w:p w14:paraId="5C0282A9" w14:textId="77777777" w:rsidR="00DF4DCB" w:rsidRDefault="00DF4DCB">
            <w:pPr>
              <w:pStyle w:val="TableParagraph"/>
              <w:spacing w:before="24"/>
              <w:rPr>
                <w:rFonts w:ascii="Calibri"/>
                <w:b/>
                <w:sz w:val="20"/>
              </w:rPr>
            </w:pPr>
          </w:p>
          <w:p w14:paraId="675B734C" w14:textId="77777777" w:rsidR="00DF4DCB" w:rsidRDefault="004110C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3A6305A6" w14:textId="77777777" w:rsidR="00DF4DCB" w:rsidRDefault="00DF4DCB">
            <w:pPr>
              <w:rPr>
                <w:sz w:val="2"/>
                <w:szCs w:val="2"/>
              </w:rPr>
            </w:pPr>
          </w:p>
        </w:tc>
        <w:tc>
          <w:tcPr>
            <w:tcW w:w="1561" w:type="dxa"/>
            <w:vMerge/>
            <w:tcBorders>
              <w:top w:val="nil"/>
              <w:left w:val="single" w:sz="4" w:space="0" w:color="000000"/>
            </w:tcBorders>
          </w:tcPr>
          <w:p w14:paraId="03DC7F62" w14:textId="77777777" w:rsidR="00DF4DCB" w:rsidRDefault="00DF4DCB">
            <w:pPr>
              <w:rPr>
                <w:sz w:val="2"/>
                <w:szCs w:val="2"/>
              </w:rPr>
            </w:pPr>
          </w:p>
        </w:tc>
      </w:tr>
    </w:tbl>
    <w:p w14:paraId="19242D18" w14:textId="77777777" w:rsidR="00DF4DCB" w:rsidRDefault="00DF4DCB">
      <w:pPr>
        <w:rPr>
          <w:sz w:val="2"/>
          <w:szCs w:val="2"/>
        </w:rPr>
        <w:sectPr w:rsidR="00DF4DCB">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7"/>
        <w:gridCol w:w="3119"/>
        <w:gridCol w:w="634"/>
        <w:gridCol w:w="641"/>
        <w:gridCol w:w="1561"/>
      </w:tblGrid>
      <w:tr w:rsidR="00DF4DCB" w14:paraId="7C03F71F" w14:textId="77777777">
        <w:trPr>
          <w:trHeight w:val="3254"/>
        </w:trPr>
        <w:tc>
          <w:tcPr>
            <w:tcW w:w="418" w:type="dxa"/>
            <w:vMerge w:val="restart"/>
            <w:tcBorders>
              <w:right w:val="single" w:sz="4" w:space="0" w:color="000000"/>
            </w:tcBorders>
          </w:tcPr>
          <w:p w14:paraId="1BE2AB7E" w14:textId="77777777" w:rsidR="00DF4DCB" w:rsidRDefault="00DF4DCB">
            <w:pPr>
              <w:pStyle w:val="TableParagraph"/>
              <w:rPr>
                <w:rFonts w:ascii="Calibri"/>
                <w:b/>
                <w:sz w:val="20"/>
              </w:rPr>
            </w:pPr>
          </w:p>
          <w:p w14:paraId="61D9B5F9" w14:textId="77777777" w:rsidR="00DF4DCB" w:rsidRDefault="00DF4DCB">
            <w:pPr>
              <w:pStyle w:val="TableParagraph"/>
              <w:rPr>
                <w:rFonts w:ascii="Calibri"/>
                <w:b/>
                <w:sz w:val="20"/>
              </w:rPr>
            </w:pPr>
          </w:p>
          <w:p w14:paraId="7826E9F2" w14:textId="77777777" w:rsidR="00DF4DCB" w:rsidRDefault="00DF4DCB">
            <w:pPr>
              <w:pStyle w:val="TableParagraph"/>
              <w:rPr>
                <w:rFonts w:ascii="Calibri"/>
                <w:b/>
                <w:sz w:val="20"/>
              </w:rPr>
            </w:pPr>
          </w:p>
          <w:p w14:paraId="07E9D69D" w14:textId="77777777" w:rsidR="00DF4DCB" w:rsidRDefault="00DF4DCB">
            <w:pPr>
              <w:pStyle w:val="TableParagraph"/>
              <w:rPr>
                <w:rFonts w:ascii="Calibri"/>
                <w:b/>
                <w:sz w:val="20"/>
              </w:rPr>
            </w:pPr>
          </w:p>
          <w:p w14:paraId="30DAF584" w14:textId="77777777" w:rsidR="00DF4DCB" w:rsidRDefault="00DF4DCB">
            <w:pPr>
              <w:pStyle w:val="TableParagraph"/>
              <w:rPr>
                <w:rFonts w:ascii="Calibri"/>
                <w:b/>
                <w:sz w:val="20"/>
              </w:rPr>
            </w:pPr>
          </w:p>
          <w:p w14:paraId="5B09906F" w14:textId="77777777" w:rsidR="00DF4DCB" w:rsidRDefault="00DF4DCB">
            <w:pPr>
              <w:pStyle w:val="TableParagraph"/>
              <w:rPr>
                <w:rFonts w:ascii="Calibri"/>
                <w:b/>
                <w:sz w:val="20"/>
              </w:rPr>
            </w:pPr>
          </w:p>
          <w:p w14:paraId="18F6D71B" w14:textId="77777777" w:rsidR="00DF4DCB" w:rsidRDefault="00DF4DCB">
            <w:pPr>
              <w:pStyle w:val="TableParagraph"/>
              <w:rPr>
                <w:rFonts w:ascii="Calibri"/>
                <w:b/>
                <w:sz w:val="20"/>
              </w:rPr>
            </w:pPr>
          </w:p>
          <w:p w14:paraId="50A6E60C" w14:textId="77777777" w:rsidR="00DF4DCB" w:rsidRDefault="00DF4DCB">
            <w:pPr>
              <w:pStyle w:val="TableParagraph"/>
              <w:rPr>
                <w:rFonts w:ascii="Calibri"/>
                <w:b/>
                <w:sz w:val="20"/>
              </w:rPr>
            </w:pPr>
          </w:p>
          <w:p w14:paraId="2DD43FE3" w14:textId="77777777" w:rsidR="00DF4DCB" w:rsidRDefault="00DF4DCB">
            <w:pPr>
              <w:pStyle w:val="TableParagraph"/>
              <w:rPr>
                <w:rFonts w:ascii="Calibri"/>
                <w:b/>
                <w:sz w:val="20"/>
              </w:rPr>
            </w:pPr>
          </w:p>
          <w:p w14:paraId="42A3C606" w14:textId="77777777" w:rsidR="00DF4DCB" w:rsidRDefault="00DF4DCB">
            <w:pPr>
              <w:pStyle w:val="TableParagraph"/>
              <w:rPr>
                <w:rFonts w:ascii="Calibri"/>
                <w:b/>
                <w:sz w:val="20"/>
              </w:rPr>
            </w:pPr>
          </w:p>
          <w:p w14:paraId="1FF0B6DD" w14:textId="77777777" w:rsidR="00DF4DCB" w:rsidRDefault="00DF4DCB">
            <w:pPr>
              <w:pStyle w:val="TableParagraph"/>
              <w:rPr>
                <w:rFonts w:ascii="Calibri"/>
                <w:b/>
                <w:sz w:val="20"/>
              </w:rPr>
            </w:pPr>
          </w:p>
          <w:p w14:paraId="70A3F83A" w14:textId="77777777" w:rsidR="00DF4DCB" w:rsidRDefault="00DF4DCB">
            <w:pPr>
              <w:pStyle w:val="TableParagraph"/>
              <w:rPr>
                <w:rFonts w:ascii="Calibri"/>
                <w:b/>
                <w:sz w:val="20"/>
              </w:rPr>
            </w:pPr>
          </w:p>
          <w:p w14:paraId="5D76AEE5" w14:textId="77777777" w:rsidR="00DF4DCB" w:rsidRDefault="00DF4DCB">
            <w:pPr>
              <w:pStyle w:val="TableParagraph"/>
              <w:rPr>
                <w:rFonts w:ascii="Calibri"/>
                <w:b/>
                <w:sz w:val="20"/>
              </w:rPr>
            </w:pPr>
          </w:p>
          <w:p w14:paraId="2D2081B3" w14:textId="77777777" w:rsidR="00DF4DCB" w:rsidRDefault="00DF4DCB">
            <w:pPr>
              <w:pStyle w:val="TableParagraph"/>
              <w:rPr>
                <w:rFonts w:ascii="Calibri"/>
                <w:b/>
                <w:sz w:val="20"/>
              </w:rPr>
            </w:pPr>
          </w:p>
          <w:p w14:paraId="531C8931" w14:textId="77777777" w:rsidR="00DF4DCB" w:rsidRDefault="00DF4DCB">
            <w:pPr>
              <w:pStyle w:val="TableParagraph"/>
              <w:rPr>
                <w:rFonts w:ascii="Calibri"/>
                <w:b/>
                <w:sz w:val="20"/>
              </w:rPr>
            </w:pPr>
          </w:p>
          <w:p w14:paraId="08C7FC7D" w14:textId="77777777" w:rsidR="00DF4DCB" w:rsidRDefault="00DF4DCB">
            <w:pPr>
              <w:pStyle w:val="TableParagraph"/>
              <w:rPr>
                <w:rFonts w:ascii="Calibri"/>
                <w:b/>
                <w:sz w:val="20"/>
              </w:rPr>
            </w:pPr>
          </w:p>
          <w:p w14:paraId="7B2DF929" w14:textId="77777777" w:rsidR="00DF4DCB" w:rsidRDefault="00DF4DCB">
            <w:pPr>
              <w:pStyle w:val="TableParagraph"/>
              <w:spacing w:before="33"/>
              <w:rPr>
                <w:rFonts w:ascii="Calibri"/>
                <w:b/>
                <w:sz w:val="20"/>
              </w:rPr>
            </w:pPr>
          </w:p>
          <w:p w14:paraId="2DBC8B1D" w14:textId="77777777" w:rsidR="00DF4DCB" w:rsidRDefault="004110C7">
            <w:pPr>
              <w:pStyle w:val="TableParagraph"/>
              <w:ind w:left="215"/>
              <w:rPr>
                <w:sz w:val="20"/>
              </w:rPr>
            </w:pPr>
            <w:r>
              <w:rPr>
                <w:spacing w:val="-10"/>
                <w:w w:val="90"/>
                <w:sz w:val="20"/>
              </w:rPr>
              <w:t>4</w:t>
            </w:r>
          </w:p>
        </w:tc>
        <w:tc>
          <w:tcPr>
            <w:tcW w:w="1134" w:type="dxa"/>
            <w:vMerge w:val="restart"/>
            <w:tcBorders>
              <w:top w:val="nil"/>
              <w:left w:val="single" w:sz="4" w:space="0" w:color="000000"/>
              <w:bottom w:val="nil"/>
              <w:right w:val="single" w:sz="4" w:space="0" w:color="000000"/>
            </w:tcBorders>
          </w:tcPr>
          <w:p w14:paraId="35319CB2" w14:textId="77777777" w:rsidR="00DF4DCB" w:rsidRDefault="00DF4DCB">
            <w:pPr>
              <w:pStyle w:val="TableParagraph"/>
              <w:rPr>
                <w:rFonts w:ascii="Times New Roman"/>
                <w:sz w:val="18"/>
              </w:rPr>
            </w:pPr>
          </w:p>
        </w:tc>
        <w:tc>
          <w:tcPr>
            <w:tcW w:w="1986" w:type="dxa"/>
            <w:vMerge w:val="restart"/>
            <w:tcBorders>
              <w:left w:val="single" w:sz="4" w:space="0" w:color="000000"/>
              <w:right w:val="single" w:sz="4" w:space="0" w:color="000000"/>
            </w:tcBorders>
          </w:tcPr>
          <w:p w14:paraId="4B55253E" w14:textId="77777777" w:rsidR="00DF4DCB" w:rsidRDefault="00DF4DCB">
            <w:pPr>
              <w:pStyle w:val="TableParagraph"/>
              <w:rPr>
                <w:rFonts w:ascii="Calibri"/>
                <w:b/>
                <w:sz w:val="20"/>
              </w:rPr>
            </w:pPr>
          </w:p>
          <w:p w14:paraId="1C82876E" w14:textId="77777777" w:rsidR="00DF4DCB" w:rsidRDefault="00DF4DCB">
            <w:pPr>
              <w:pStyle w:val="TableParagraph"/>
              <w:rPr>
                <w:rFonts w:ascii="Calibri"/>
                <w:b/>
                <w:sz w:val="20"/>
              </w:rPr>
            </w:pPr>
          </w:p>
          <w:p w14:paraId="56923A83" w14:textId="77777777" w:rsidR="00DF4DCB" w:rsidRDefault="00DF4DCB">
            <w:pPr>
              <w:pStyle w:val="TableParagraph"/>
              <w:rPr>
                <w:rFonts w:ascii="Calibri"/>
                <w:b/>
                <w:sz w:val="20"/>
              </w:rPr>
            </w:pPr>
          </w:p>
          <w:p w14:paraId="42DB8C3B" w14:textId="77777777" w:rsidR="00DF4DCB" w:rsidRDefault="00DF4DCB">
            <w:pPr>
              <w:pStyle w:val="TableParagraph"/>
              <w:rPr>
                <w:rFonts w:ascii="Calibri"/>
                <w:b/>
                <w:sz w:val="20"/>
              </w:rPr>
            </w:pPr>
          </w:p>
          <w:p w14:paraId="7B9F88B3" w14:textId="77777777" w:rsidR="00DF4DCB" w:rsidRDefault="00DF4DCB">
            <w:pPr>
              <w:pStyle w:val="TableParagraph"/>
              <w:rPr>
                <w:rFonts w:ascii="Calibri"/>
                <w:b/>
                <w:sz w:val="20"/>
              </w:rPr>
            </w:pPr>
          </w:p>
          <w:p w14:paraId="324C2FFE" w14:textId="77777777" w:rsidR="00DF4DCB" w:rsidRDefault="00DF4DCB">
            <w:pPr>
              <w:pStyle w:val="TableParagraph"/>
              <w:rPr>
                <w:rFonts w:ascii="Calibri"/>
                <w:b/>
                <w:sz w:val="20"/>
              </w:rPr>
            </w:pPr>
          </w:p>
          <w:p w14:paraId="2FD9EB95" w14:textId="77777777" w:rsidR="00DF4DCB" w:rsidRDefault="00DF4DCB">
            <w:pPr>
              <w:pStyle w:val="TableParagraph"/>
              <w:rPr>
                <w:rFonts w:ascii="Calibri"/>
                <w:b/>
                <w:sz w:val="20"/>
              </w:rPr>
            </w:pPr>
          </w:p>
          <w:p w14:paraId="562F7178" w14:textId="77777777" w:rsidR="00DF4DCB" w:rsidRDefault="00DF4DCB">
            <w:pPr>
              <w:pStyle w:val="TableParagraph"/>
              <w:rPr>
                <w:rFonts w:ascii="Calibri"/>
                <w:b/>
                <w:sz w:val="20"/>
              </w:rPr>
            </w:pPr>
          </w:p>
          <w:p w14:paraId="7520E73A" w14:textId="77777777" w:rsidR="00DF4DCB" w:rsidRDefault="00DF4DCB">
            <w:pPr>
              <w:pStyle w:val="TableParagraph"/>
              <w:rPr>
                <w:rFonts w:ascii="Calibri"/>
                <w:b/>
                <w:sz w:val="20"/>
              </w:rPr>
            </w:pPr>
          </w:p>
          <w:p w14:paraId="0A5385B9" w14:textId="77777777" w:rsidR="00DF4DCB" w:rsidRDefault="00DF4DCB">
            <w:pPr>
              <w:pStyle w:val="TableParagraph"/>
              <w:rPr>
                <w:rFonts w:ascii="Calibri"/>
                <w:b/>
                <w:sz w:val="20"/>
              </w:rPr>
            </w:pPr>
          </w:p>
          <w:p w14:paraId="413DC22E" w14:textId="77777777" w:rsidR="00DF4DCB" w:rsidRDefault="00DF4DCB">
            <w:pPr>
              <w:pStyle w:val="TableParagraph"/>
              <w:rPr>
                <w:rFonts w:ascii="Calibri"/>
                <w:b/>
                <w:sz w:val="20"/>
              </w:rPr>
            </w:pPr>
          </w:p>
          <w:p w14:paraId="794F2C7C" w14:textId="77777777" w:rsidR="00DF4DCB" w:rsidRDefault="00DF4DCB">
            <w:pPr>
              <w:pStyle w:val="TableParagraph"/>
              <w:rPr>
                <w:rFonts w:ascii="Calibri"/>
                <w:b/>
                <w:sz w:val="20"/>
              </w:rPr>
            </w:pPr>
          </w:p>
          <w:p w14:paraId="6D6A7FB7" w14:textId="77777777" w:rsidR="00DF4DCB" w:rsidRDefault="00DF4DCB">
            <w:pPr>
              <w:pStyle w:val="TableParagraph"/>
              <w:rPr>
                <w:rFonts w:ascii="Calibri"/>
                <w:b/>
                <w:sz w:val="20"/>
              </w:rPr>
            </w:pPr>
          </w:p>
          <w:p w14:paraId="29B27443" w14:textId="77777777" w:rsidR="00DF4DCB" w:rsidRDefault="00DF4DCB">
            <w:pPr>
              <w:pStyle w:val="TableParagraph"/>
              <w:rPr>
                <w:rFonts w:ascii="Calibri"/>
                <w:b/>
                <w:sz w:val="20"/>
              </w:rPr>
            </w:pPr>
          </w:p>
          <w:p w14:paraId="3E22EDA8" w14:textId="77777777" w:rsidR="00DF4DCB" w:rsidRDefault="00DF4DCB">
            <w:pPr>
              <w:pStyle w:val="TableParagraph"/>
              <w:rPr>
                <w:rFonts w:ascii="Calibri"/>
                <w:b/>
                <w:sz w:val="20"/>
              </w:rPr>
            </w:pPr>
          </w:p>
          <w:p w14:paraId="5D040C2A" w14:textId="77777777" w:rsidR="00DF4DCB" w:rsidRDefault="00DF4DCB">
            <w:pPr>
              <w:pStyle w:val="TableParagraph"/>
              <w:spacing w:before="162"/>
              <w:rPr>
                <w:rFonts w:ascii="Calibri"/>
                <w:b/>
                <w:sz w:val="20"/>
              </w:rPr>
            </w:pPr>
          </w:p>
          <w:p w14:paraId="7F5381B1" w14:textId="77777777" w:rsidR="00DF4DCB" w:rsidRDefault="004110C7">
            <w:pPr>
              <w:pStyle w:val="TableParagraph"/>
              <w:spacing w:line="244" w:lineRule="auto"/>
              <w:ind w:left="183" w:hanging="72"/>
              <w:rPr>
                <w:sz w:val="20"/>
              </w:rPr>
            </w:pPr>
            <w:proofErr w:type="spellStart"/>
            <w:r>
              <w:rPr>
                <w:w w:val="75"/>
                <w:sz w:val="20"/>
              </w:rPr>
              <w:t>Ρεαλιστικότητα</w:t>
            </w:r>
            <w:proofErr w:type="spellEnd"/>
            <w:r>
              <w:rPr>
                <w:w w:val="75"/>
                <w:sz w:val="20"/>
              </w:rPr>
              <w:t xml:space="preserve"> του</w:t>
            </w:r>
            <w:r>
              <w:rPr>
                <w:w w:val="85"/>
                <w:sz w:val="20"/>
              </w:rPr>
              <w:t xml:space="preserve"> </w:t>
            </w:r>
            <w:r>
              <w:rPr>
                <w:spacing w:val="-2"/>
                <w:w w:val="85"/>
                <w:sz w:val="20"/>
              </w:rPr>
              <w:t>προϋπολογισμού</w:t>
            </w:r>
          </w:p>
        </w:tc>
        <w:tc>
          <w:tcPr>
            <w:tcW w:w="5107" w:type="dxa"/>
            <w:vMerge w:val="restart"/>
            <w:tcBorders>
              <w:left w:val="single" w:sz="4" w:space="0" w:color="000000"/>
              <w:right w:val="single" w:sz="4" w:space="0" w:color="000000"/>
            </w:tcBorders>
          </w:tcPr>
          <w:p w14:paraId="41A36CB8" w14:textId="77777777" w:rsidR="00DF4DCB" w:rsidRDefault="004110C7">
            <w:pPr>
              <w:pStyle w:val="TableParagraph"/>
              <w:spacing w:before="81" w:line="244" w:lineRule="auto"/>
              <w:ind w:left="179" w:hanging="72"/>
              <w:rPr>
                <w:sz w:val="20"/>
              </w:rPr>
            </w:pPr>
            <w:r>
              <w:rPr>
                <w:w w:val="80"/>
                <w:sz w:val="20"/>
              </w:rPr>
              <w:lastRenderedPageBreak/>
              <w:t>Εξετάζεται</w:t>
            </w:r>
            <w:r>
              <w:rPr>
                <w:spacing w:val="-2"/>
                <w:w w:val="80"/>
                <w:sz w:val="20"/>
              </w:rPr>
              <w:t xml:space="preserve"> </w:t>
            </w:r>
            <w:r>
              <w:rPr>
                <w:w w:val="80"/>
                <w:sz w:val="20"/>
              </w:rPr>
              <w:t>η</w:t>
            </w:r>
            <w:r>
              <w:rPr>
                <w:spacing w:val="-2"/>
                <w:w w:val="80"/>
                <w:sz w:val="20"/>
              </w:rPr>
              <w:t xml:space="preserve"> </w:t>
            </w:r>
            <w:proofErr w:type="spellStart"/>
            <w:r>
              <w:rPr>
                <w:w w:val="80"/>
                <w:sz w:val="20"/>
              </w:rPr>
              <w:t>ρεαλιστικότητα</w:t>
            </w:r>
            <w:proofErr w:type="spellEnd"/>
            <w:r>
              <w:rPr>
                <w:spacing w:val="-1"/>
                <w:w w:val="80"/>
                <w:sz w:val="20"/>
              </w:rPr>
              <w:t xml:space="preserve"> </w:t>
            </w:r>
            <w:r>
              <w:rPr>
                <w:w w:val="80"/>
                <w:sz w:val="20"/>
              </w:rPr>
              <w:t>του προϋπολογισμού</w:t>
            </w:r>
            <w:r>
              <w:rPr>
                <w:spacing w:val="-2"/>
                <w:w w:val="80"/>
                <w:sz w:val="20"/>
              </w:rPr>
              <w:t xml:space="preserve"> </w:t>
            </w:r>
            <w:r>
              <w:rPr>
                <w:w w:val="80"/>
                <w:sz w:val="20"/>
              </w:rPr>
              <w:t>της</w:t>
            </w:r>
            <w:r>
              <w:rPr>
                <w:spacing w:val="-2"/>
                <w:w w:val="80"/>
                <w:sz w:val="20"/>
              </w:rPr>
              <w:t xml:space="preserve"> </w:t>
            </w:r>
            <w:r>
              <w:rPr>
                <w:w w:val="80"/>
                <w:sz w:val="20"/>
              </w:rPr>
              <w:t>πράξης</w:t>
            </w:r>
            <w:r>
              <w:rPr>
                <w:spacing w:val="-2"/>
                <w:w w:val="80"/>
                <w:sz w:val="20"/>
              </w:rPr>
              <w:t xml:space="preserve"> </w:t>
            </w:r>
            <w:r>
              <w:rPr>
                <w:w w:val="80"/>
                <w:sz w:val="20"/>
              </w:rPr>
              <w:t xml:space="preserve">σε </w:t>
            </w:r>
            <w:r>
              <w:rPr>
                <w:w w:val="85"/>
                <w:sz w:val="20"/>
              </w:rPr>
              <w:t>σχέση με το φυσικό της αντικείμενο.</w:t>
            </w:r>
          </w:p>
          <w:p w14:paraId="358EADC7" w14:textId="77777777" w:rsidR="00DF4DCB" w:rsidRDefault="004110C7">
            <w:pPr>
              <w:pStyle w:val="TableParagraph"/>
              <w:spacing w:before="79"/>
              <w:ind w:left="107"/>
              <w:rPr>
                <w:sz w:val="20"/>
              </w:rPr>
            </w:pPr>
            <w:r>
              <w:rPr>
                <w:w w:val="80"/>
                <w:sz w:val="20"/>
              </w:rPr>
              <w:t>Τα</w:t>
            </w:r>
            <w:r>
              <w:rPr>
                <w:spacing w:val="-3"/>
                <w:sz w:val="20"/>
              </w:rPr>
              <w:t xml:space="preserve"> </w:t>
            </w:r>
            <w:r>
              <w:rPr>
                <w:w w:val="80"/>
                <w:sz w:val="20"/>
              </w:rPr>
              <w:t>στοιχεία</w:t>
            </w:r>
            <w:r>
              <w:rPr>
                <w:spacing w:val="-2"/>
                <w:sz w:val="20"/>
              </w:rPr>
              <w:t xml:space="preserve"> </w:t>
            </w:r>
            <w:r>
              <w:rPr>
                <w:w w:val="80"/>
                <w:sz w:val="20"/>
              </w:rPr>
              <w:t>που</w:t>
            </w:r>
            <w:r>
              <w:rPr>
                <w:spacing w:val="-2"/>
                <w:sz w:val="20"/>
              </w:rPr>
              <w:t xml:space="preserve"> </w:t>
            </w:r>
            <w:r>
              <w:rPr>
                <w:w w:val="80"/>
                <w:sz w:val="20"/>
              </w:rPr>
              <w:t>αξιολογούνται</w:t>
            </w:r>
            <w:r>
              <w:rPr>
                <w:spacing w:val="-2"/>
                <w:sz w:val="20"/>
              </w:rPr>
              <w:t xml:space="preserve"> </w:t>
            </w:r>
            <w:r>
              <w:rPr>
                <w:spacing w:val="-2"/>
                <w:w w:val="80"/>
                <w:sz w:val="20"/>
              </w:rPr>
              <w:t>είναι:</w:t>
            </w:r>
          </w:p>
          <w:p w14:paraId="3DAD8A74" w14:textId="77777777" w:rsidR="00DF4DCB" w:rsidRDefault="004110C7">
            <w:pPr>
              <w:pStyle w:val="TableParagraph"/>
              <w:spacing w:before="80" w:line="244" w:lineRule="auto"/>
              <w:ind w:left="179" w:right="135" w:hanging="72"/>
              <w:rPr>
                <w:sz w:val="20"/>
              </w:rPr>
            </w:pPr>
            <w:r>
              <w:rPr>
                <w:w w:val="80"/>
                <w:sz w:val="20"/>
              </w:rPr>
              <w:t xml:space="preserve">(α) η πληρότητα του προτεινόμενου προϋπολογισμού. Εξετάζεται </w:t>
            </w:r>
            <w:r>
              <w:rPr>
                <w:w w:val="85"/>
                <w:sz w:val="20"/>
              </w:rPr>
              <w:t xml:space="preserve">εάν η πρόταση περιλαμβάνει όλα τα αναγκαία κόστη για την </w:t>
            </w:r>
            <w:r>
              <w:rPr>
                <w:w w:val="80"/>
                <w:sz w:val="20"/>
              </w:rPr>
              <w:t xml:space="preserve">υλοποίηση του φυσικού αντικειμένου / παραδοτέων, καθώς και η εναρμόνιση με τους εθνικούς κανόνες </w:t>
            </w:r>
            <w:proofErr w:type="spellStart"/>
            <w:r>
              <w:rPr>
                <w:w w:val="80"/>
                <w:sz w:val="20"/>
              </w:rPr>
              <w:t>επιλεξιμότητας</w:t>
            </w:r>
            <w:proofErr w:type="spellEnd"/>
            <w:r>
              <w:rPr>
                <w:w w:val="80"/>
                <w:sz w:val="20"/>
              </w:rPr>
              <w:t xml:space="preserve"> και τους </w:t>
            </w:r>
            <w:r>
              <w:rPr>
                <w:w w:val="85"/>
                <w:sz w:val="20"/>
              </w:rPr>
              <w:t>ειδικούς</w:t>
            </w:r>
            <w:r>
              <w:rPr>
                <w:spacing w:val="-6"/>
                <w:w w:val="85"/>
                <w:sz w:val="20"/>
              </w:rPr>
              <w:t xml:space="preserve"> </w:t>
            </w:r>
            <w:r>
              <w:rPr>
                <w:w w:val="85"/>
                <w:sz w:val="20"/>
              </w:rPr>
              <w:t>όρους</w:t>
            </w:r>
            <w:r>
              <w:rPr>
                <w:spacing w:val="-5"/>
                <w:w w:val="85"/>
                <w:sz w:val="20"/>
              </w:rPr>
              <w:t xml:space="preserve"> </w:t>
            </w:r>
            <w:r>
              <w:rPr>
                <w:w w:val="85"/>
                <w:sz w:val="20"/>
              </w:rPr>
              <w:t>της</w:t>
            </w:r>
            <w:r>
              <w:rPr>
                <w:spacing w:val="-5"/>
                <w:w w:val="85"/>
                <w:sz w:val="20"/>
              </w:rPr>
              <w:t xml:space="preserve"> </w:t>
            </w:r>
            <w:r>
              <w:rPr>
                <w:w w:val="85"/>
                <w:sz w:val="20"/>
              </w:rPr>
              <w:t>πρόσκλησης</w:t>
            </w:r>
            <w:r>
              <w:rPr>
                <w:spacing w:val="-6"/>
                <w:w w:val="85"/>
                <w:sz w:val="20"/>
              </w:rPr>
              <w:t xml:space="preserve"> </w:t>
            </w:r>
            <w:r>
              <w:rPr>
                <w:w w:val="85"/>
                <w:sz w:val="20"/>
              </w:rPr>
              <w:t>ώστε</w:t>
            </w:r>
            <w:r>
              <w:rPr>
                <w:spacing w:val="-5"/>
                <w:w w:val="85"/>
                <w:sz w:val="20"/>
              </w:rPr>
              <w:t xml:space="preserve"> </w:t>
            </w:r>
            <w:r>
              <w:rPr>
                <w:w w:val="85"/>
                <w:sz w:val="20"/>
              </w:rPr>
              <w:t>να</w:t>
            </w:r>
            <w:r>
              <w:rPr>
                <w:spacing w:val="-5"/>
                <w:w w:val="85"/>
                <w:sz w:val="20"/>
              </w:rPr>
              <w:t xml:space="preserve"> </w:t>
            </w:r>
            <w:r>
              <w:rPr>
                <w:w w:val="85"/>
                <w:sz w:val="20"/>
              </w:rPr>
              <w:t>εξασφαλίζεται</w:t>
            </w:r>
            <w:r>
              <w:rPr>
                <w:spacing w:val="-6"/>
                <w:w w:val="85"/>
                <w:sz w:val="20"/>
              </w:rPr>
              <w:t xml:space="preserve"> </w:t>
            </w:r>
            <w:r>
              <w:rPr>
                <w:w w:val="85"/>
                <w:sz w:val="20"/>
              </w:rPr>
              <w:t>η επαρκής</w:t>
            </w:r>
            <w:r>
              <w:rPr>
                <w:spacing w:val="-6"/>
                <w:w w:val="85"/>
                <w:sz w:val="20"/>
              </w:rPr>
              <w:t xml:space="preserve"> </w:t>
            </w:r>
            <w:r>
              <w:rPr>
                <w:w w:val="85"/>
                <w:sz w:val="20"/>
              </w:rPr>
              <w:t>χρηματοδότηση</w:t>
            </w:r>
            <w:r>
              <w:rPr>
                <w:spacing w:val="-5"/>
                <w:w w:val="85"/>
                <w:sz w:val="20"/>
              </w:rPr>
              <w:t xml:space="preserve"> </w:t>
            </w:r>
            <w:r>
              <w:rPr>
                <w:w w:val="85"/>
                <w:sz w:val="20"/>
              </w:rPr>
              <w:t>του</w:t>
            </w:r>
            <w:r>
              <w:rPr>
                <w:spacing w:val="-5"/>
                <w:w w:val="85"/>
                <w:sz w:val="20"/>
              </w:rPr>
              <w:t xml:space="preserve"> </w:t>
            </w:r>
            <w:r>
              <w:rPr>
                <w:w w:val="85"/>
                <w:sz w:val="20"/>
              </w:rPr>
              <w:t>επιδιωκόμενου</w:t>
            </w:r>
            <w:r>
              <w:rPr>
                <w:spacing w:val="5"/>
                <w:sz w:val="20"/>
              </w:rPr>
              <w:t xml:space="preserve"> </w:t>
            </w:r>
            <w:r>
              <w:rPr>
                <w:w w:val="85"/>
                <w:sz w:val="20"/>
              </w:rPr>
              <w:t xml:space="preserve">λειτουργικού </w:t>
            </w:r>
            <w:r>
              <w:rPr>
                <w:w w:val="80"/>
                <w:sz w:val="20"/>
              </w:rPr>
              <w:t>αποτελέσματος της πράξης και</w:t>
            </w:r>
            <w:r>
              <w:rPr>
                <w:spacing w:val="40"/>
                <w:sz w:val="20"/>
              </w:rPr>
              <w:t xml:space="preserve"> </w:t>
            </w:r>
            <w:r>
              <w:rPr>
                <w:w w:val="80"/>
                <w:sz w:val="20"/>
              </w:rPr>
              <w:t xml:space="preserve">να αποφεύγονται μη αναγκαία ή </w:t>
            </w:r>
            <w:r>
              <w:rPr>
                <w:w w:val="90"/>
                <w:sz w:val="20"/>
              </w:rPr>
              <w:t>μη επιλέξιμα κόστη.</w:t>
            </w:r>
          </w:p>
          <w:p w14:paraId="45A551D7" w14:textId="77777777" w:rsidR="00DF4DCB" w:rsidRDefault="004110C7">
            <w:pPr>
              <w:pStyle w:val="TableParagraph"/>
              <w:spacing w:before="71" w:line="242" w:lineRule="auto"/>
              <w:ind w:left="179" w:right="135" w:hanging="72"/>
              <w:rPr>
                <w:sz w:val="20"/>
              </w:rPr>
            </w:pPr>
            <w:r>
              <w:rPr>
                <w:w w:val="80"/>
                <w:sz w:val="20"/>
              </w:rPr>
              <w:t xml:space="preserve">α1) Για τα έργα που υλοποιούνται με ίδια μέσα εξετάζεται εάν: i) οι </w:t>
            </w:r>
            <w:r>
              <w:rPr>
                <w:w w:val="85"/>
                <w:sz w:val="20"/>
              </w:rPr>
              <w:lastRenderedPageBreak/>
              <w:t>κατηγορίες</w:t>
            </w:r>
            <w:r>
              <w:rPr>
                <w:spacing w:val="-4"/>
                <w:w w:val="85"/>
                <w:sz w:val="20"/>
              </w:rPr>
              <w:t xml:space="preserve"> </w:t>
            </w:r>
            <w:r>
              <w:rPr>
                <w:w w:val="85"/>
                <w:sz w:val="20"/>
              </w:rPr>
              <w:t>δαπανών</w:t>
            </w:r>
            <w:r>
              <w:rPr>
                <w:spacing w:val="-4"/>
                <w:w w:val="85"/>
                <w:sz w:val="20"/>
              </w:rPr>
              <w:t xml:space="preserve"> </w:t>
            </w:r>
            <w:r>
              <w:rPr>
                <w:w w:val="85"/>
                <w:sz w:val="20"/>
              </w:rPr>
              <w:t>που</w:t>
            </w:r>
            <w:r>
              <w:rPr>
                <w:spacing w:val="-4"/>
                <w:w w:val="85"/>
                <w:sz w:val="20"/>
              </w:rPr>
              <w:t xml:space="preserve"> </w:t>
            </w:r>
            <w:r>
              <w:rPr>
                <w:w w:val="85"/>
                <w:sz w:val="20"/>
              </w:rPr>
              <w:t>δηλώνονται</w:t>
            </w:r>
            <w:r>
              <w:rPr>
                <w:spacing w:val="-4"/>
                <w:w w:val="85"/>
                <w:sz w:val="20"/>
              </w:rPr>
              <w:t xml:space="preserve"> </w:t>
            </w:r>
            <w:r>
              <w:rPr>
                <w:w w:val="85"/>
                <w:sz w:val="20"/>
              </w:rPr>
              <w:t>στο</w:t>
            </w:r>
            <w:r>
              <w:rPr>
                <w:spacing w:val="-4"/>
                <w:w w:val="85"/>
                <w:sz w:val="20"/>
              </w:rPr>
              <w:t xml:space="preserve"> </w:t>
            </w:r>
            <w:r>
              <w:rPr>
                <w:w w:val="85"/>
                <w:sz w:val="20"/>
              </w:rPr>
              <w:t>Τεχνικό</w:t>
            </w:r>
            <w:r>
              <w:rPr>
                <w:spacing w:val="-4"/>
                <w:w w:val="85"/>
                <w:sz w:val="20"/>
              </w:rPr>
              <w:t xml:space="preserve"> </w:t>
            </w:r>
            <w:r>
              <w:rPr>
                <w:smallCaps/>
                <w:w w:val="85"/>
                <w:sz w:val="20"/>
              </w:rPr>
              <w:t>Π</w:t>
            </w:r>
            <w:r>
              <w:rPr>
                <w:w w:val="85"/>
                <w:sz w:val="20"/>
              </w:rPr>
              <w:t xml:space="preserve">αράρτημα </w:t>
            </w:r>
            <w:r>
              <w:rPr>
                <w:spacing w:val="-2"/>
                <w:w w:val="85"/>
                <w:sz w:val="20"/>
              </w:rPr>
              <w:t xml:space="preserve">Υλοποίησης </w:t>
            </w:r>
            <w:proofErr w:type="spellStart"/>
            <w:r>
              <w:rPr>
                <w:spacing w:val="-2"/>
                <w:w w:val="85"/>
                <w:sz w:val="20"/>
              </w:rPr>
              <w:t>Υποέργου</w:t>
            </w:r>
            <w:proofErr w:type="spellEnd"/>
            <w:r>
              <w:rPr>
                <w:spacing w:val="-2"/>
                <w:w w:val="85"/>
                <w:sz w:val="20"/>
              </w:rPr>
              <w:t xml:space="preserve"> με Ίδια Μέσα (Τ</w:t>
            </w:r>
            <w:r>
              <w:rPr>
                <w:smallCaps/>
                <w:spacing w:val="-2"/>
                <w:w w:val="85"/>
                <w:sz w:val="20"/>
              </w:rPr>
              <w:t>Π</w:t>
            </w:r>
            <w:r>
              <w:rPr>
                <w:spacing w:val="-2"/>
                <w:w w:val="85"/>
                <w:sz w:val="20"/>
              </w:rPr>
              <w:t xml:space="preserve">ΥΥΙΜ), συνάδουν με το </w:t>
            </w:r>
            <w:r>
              <w:rPr>
                <w:w w:val="85"/>
                <w:sz w:val="20"/>
              </w:rPr>
              <w:t>φυσικό</w:t>
            </w:r>
            <w:r>
              <w:rPr>
                <w:spacing w:val="-6"/>
                <w:w w:val="85"/>
                <w:sz w:val="20"/>
              </w:rPr>
              <w:t xml:space="preserve"> </w:t>
            </w:r>
            <w:r>
              <w:rPr>
                <w:w w:val="85"/>
                <w:sz w:val="20"/>
              </w:rPr>
              <w:t>αντικείμενο,</w:t>
            </w:r>
            <w:r>
              <w:rPr>
                <w:spacing w:val="-5"/>
                <w:w w:val="85"/>
                <w:sz w:val="20"/>
              </w:rPr>
              <w:t xml:space="preserve"> </w:t>
            </w:r>
            <w:r>
              <w:rPr>
                <w:w w:val="85"/>
                <w:sz w:val="20"/>
              </w:rPr>
              <w:t>τα</w:t>
            </w:r>
            <w:r>
              <w:rPr>
                <w:spacing w:val="-3"/>
                <w:w w:val="85"/>
                <w:sz w:val="20"/>
              </w:rPr>
              <w:t xml:space="preserve"> </w:t>
            </w:r>
            <w:r>
              <w:rPr>
                <w:w w:val="85"/>
                <w:sz w:val="20"/>
              </w:rPr>
              <w:t>πακέτα</w:t>
            </w:r>
            <w:r>
              <w:rPr>
                <w:spacing w:val="-5"/>
                <w:w w:val="85"/>
                <w:sz w:val="20"/>
              </w:rPr>
              <w:t xml:space="preserve"> </w:t>
            </w:r>
            <w:r>
              <w:rPr>
                <w:w w:val="85"/>
                <w:sz w:val="20"/>
              </w:rPr>
              <w:t>εργασίας</w:t>
            </w:r>
            <w:r>
              <w:rPr>
                <w:spacing w:val="-6"/>
                <w:w w:val="85"/>
                <w:sz w:val="20"/>
              </w:rPr>
              <w:t xml:space="preserve"> </w:t>
            </w:r>
            <w:r>
              <w:rPr>
                <w:w w:val="85"/>
                <w:sz w:val="20"/>
              </w:rPr>
              <w:t>και</w:t>
            </w:r>
            <w:r>
              <w:rPr>
                <w:spacing w:val="-5"/>
                <w:w w:val="85"/>
                <w:sz w:val="20"/>
              </w:rPr>
              <w:t xml:space="preserve"> </w:t>
            </w:r>
            <w:r>
              <w:rPr>
                <w:w w:val="85"/>
                <w:sz w:val="20"/>
              </w:rPr>
              <w:t>τα</w:t>
            </w:r>
            <w:r>
              <w:rPr>
                <w:spacing w:val="-5"/>
                <w:w w:val="85"/>
                <w:sz w:val="20"/>
              </w:rPr>
              <w:t xml:space="preserve"> </w:t>
            </w:r>
            <w:r>
              <w:rPr>
                <w:w w:val="85"/>
                <w:sz w:val="20"/>
              </w:rPr>
              <w:t xml:space="preserve">παραδοτέα/ </w:t>
            </w:r>
            <w:r>
              <w:rPr>
                <w:w w:val="80"/>
                <w:sz w:val="20"/>
              </w:rPr>
              <w:t xml:space="preserve">εκροές/ αποτελέσματα, καθώς και τις δραστηριότητες/ ενέργειες </w:t>
            </w:r>
            <w:r>
              <w:rPr>
                <w:w w:val="85"/>
                <w:sz w:val="20"/>
              </w:rPr>
              <w:t>που</w:t>
            </w:r>
            <w:r>
              <w:rPr>
                <w:spacing w:val="-6"/>
                <w:w w:val="85"/>
                <w:sz w:val="20"/>
              </w:rPr>
              <w:t xml:space="preserve"> </w:t>
            </w:r>
            <w:r>
              <w:rPr>
                <w:w w:val="85"/>
                <w:sz w:val="20"/>
              </w:rPr>
              <w:t>η</w:t>
            </w:r>
            <w:r>
              <w:rPr>
                <w:spacing w:val="-5"/>
                <w:w w:val="85"/>
                <w:sz w:val="20"/>
              </w:rPr>
              <w:t xml:space="preserve"> </w:t>
            </w:r>
            <w:r>
              <w:rPr>
                <w:w w:val="85"/>
                <w:sz w:val="20"/>
              </w:rPr>
              <w:t>υλοποίησή</w:t>
            </w:r>
            <w:r>
              <w:rPr>
                <w:spacing w:val="-5"/>
                <w:w w:val="85"/>
                <w:sz w:val="20"/>
              </w:rPr>
              <w:t xml:space="preserve"> </w:t>
            </w:r>
            <w:r>
              <w:rPr>
                <w:w w:val="85"/>
                <w:sz w:val="20"/>
              </w:rPr>
              <w:t>τους</w:t>
            </w:r>
            <w:r>
              <w:rPr>
                <w:spacing w:val="-6"/>
                <w:w w:val="85"/>
                <w:sz w:val="20"/>
              </w:rPr>
              <w:t xml:space="preserve"> </w:t>
            </w:r>
            <w:r>
              <w:rPr>
                <w:w w:val="85"/>
                <w:sz w:val="20"/>
              </w:rPr>
              <w:t>είναι</w:t>
            </w:r>
            <w:r>
              <w:rPr>
                <w:spacing w:val="-5"/>
                <w:w w:val="85"/>
                <w:sz w:val="20"/>
              </w:rPr>
              <w:t xml:space="preserve"> </w:t>
            </w:r>
            <w:r>
              <w:rPr>
                <w:w w:val="85"/>
                <w:sz w:val="20"/>
              </w:rPr>
              <w:t>απαραίτητη</w:t>
            </w:r>
            <w:r>
              <w:rPr>
                <w:spacing w:val="-5"/>
                <w:w w:val="85"/>
                <w:sz w:val="20"/>
              </w:rPr>
              <w:t xml:space="preserve"> </w:t>
            </w:r>
            <w:r>
              <w:rPr>
                <w:w w:val="85"/>
                <w:sz w:val="20"/>
              </w:rPr>
              <w:t>για</w:t>
            </w:r>
            <w:r>
              <w:rPr>
                <w:spacing w:val="-6"/>
                <w:w w:val="85"/>
                <w:sz w:val="20"/>
              </w:rPr>
              <w:t xml:space="preserve"> </w:t>
            </w:r>
            <w:r>
              <w:rPr>
                <w:w w:val="85"/>
                <w:sz w:val="20"/>
              </w:rPr>
              <w:t>την</w:t>
            </w:r>
            <w:r>
              <w:rPr>
                <w:spacing w:val="-5"/>
                <w:w w:val="85"/>
                <w:sz w:val="20"/>
              </w:rPr>
              <w:t xml:space="preserve"> </w:t>
            </w:r>
            <w:r>
              <w:rPr>
                <w:w w:val="85"/>
                <w:sz w:val="20"/>
              </w:rPr>
              <w:t>επίτευξη</w:t>
            </w:r>
            <w:r>
              <w:rPr>
                <w:spacing w:val="-5"/>
                <w:w w:val="85"/>
                <w:sz w:val="20"/>
              </w:rPr>
              <w:t xml:space="preserve"> </w:t>
            </w:r>
            <w:r>
              <w:rPr>
                <w:w w:val="85"/>
                <w:sz w:val="20"/>
              </w:rPr>
              <w:t xml:space="preserve">του παραδοτέου/ ων (ή εκροών / αποτελέσματος) και </w:t>
            </w:r>
            <w:proofErr w:type="spellStart"/>
            <w:r>
              <w:rPr>
                <w:w w:val="85"/>
                <w:sz w:val="20"/>
              </w:rPr>
              <w:t>ii</w:t>
            </w:r>
            <w:proofErr w:type="spellEnd"/>
            <w:r>
              <w:rPr>
                <w:w w:val="85"/>
                <w:sz w:val="20"/>
              </w:rPr>
              <w:t>)</w:t>
            </w:r>
            <w:r>
              <w:rPr>
                <w:spacing w:val="38"/>
                <w:sz w:val="20"/>
              </w:rPr>
              <w:t xml:space="preserve"> </w:t>
            </w:r>
            <w:r>
              <w:rPr>
                <w:w w:val="85"/>
                <w:sz w:val="20"/>
              </w:rPr>
              <w:t xml:space="preserve">ορθά </w:t>
            </w:r>
            <w:r>
              <w:rPr>
                <w:spacing w:val="-2"/>
                <w:w w:val="85"/>
                <w:sz w:val="20"/>
              </w:rPr>
              <w:t xml:space="preserve">κατανέμονται οι κατηγορίες δαπανών στις επιμέρους εργασίες </w:t>
            </w:r>
            <w:r>
              <w:rPr>
                <w:w w:val="90"/>
                <w:sz w:val="20"/>
              </w:rPr>
              <w:t>και πακέτα εργασίας.</w:t>
            </w:r>
          </w:p>
          <w:p w14:paraId="72418CCE" w14:textId="77777777" w:rsidR="00DF4DCB" w:rsidRDefault="004110C7">
            <w:pPr>
              <w:pStyle w:val="TableParagraph"/>
              <w:spacing w:before="88" w:line="242" w:lineRule="auto"/>
              <w:ind w:left="179" w:hanging="72"/>
              <w:rPr>
                <w:sz w:val="20"/>
              </w:rPr>
            </w:pPr>
            <w:r>
              <w:rPr>
                <w:w w:val="80"/>
                <w:sz w:val="20"/>
              </w:rPr>
              <w:t>(β)</w:t>
            </w:r>
            <w:r>
              <w:rPr>
                <w:spacing w:val="6"/>
                <w:sz w:val="20"/>
              </w:rPr>
              <w:t xml:space="preserve"> </w:t>
            </w:r>
            <w:r>
              <w:rPr>
                <w:w w:val="80"/>
                <w:sz w:val="20"/>
              </w:rPr>
              <w:t>Το</w:t>
            </w:r>
            <w:r>
              <w:rPr>
                <w:spacing w:val="-3"/>
                <w:w w:val="80"/>
                <w:sz w:val="20"/>
              </w:rPr>
              <w:t xml:space="preserve"> </w:t>
            </w:r>
            <w:r>
              <w:rPr>
                <w:w w:val="80"/>
                <w:sz w:val="20"/>
              </w:rPr>
              <w:t>εύλογο</w:t>
            </w:r>
            <w:r>
              <w:rPr>
                <w:spacing w:val="-3"/>
                <w:w w:val="80"/>
                <w:sz w:val="20"/>
              </w:rPr>
              <w:t xml:space="preserve"> </w:t>
            </w:r>
            <w:r>
              <w:rPr>
                <w:w w:val="80"/>
                <w:sz w:val="20"/>
              </w:rPr>
              <w:t>του</w:t>
            </w:r>
            <w:r>
              <w:rPr>
                <w:spacing w:val="-2"/>
                <w:w w:val="80"/>
                <w:sz w:val="20"/>
              </w:rPr>
              <w:t xml:space="preserve"> </w:t>
            </w:r>
            <w:r>
              <w:rPr>
                <w:w w:val="80"/>
                <w:sz w:val="20"/>
              </w:rPr>
              <w:t>κόστους</w:t>
            </w:r>
            <w:r>
              <w:rPr>
                <w:spacing w:val="-3"/>
                <w:w w:val="80"/>
                <w:sz w:val="20"/>
              </w:rPr>
              <w:t xml:space="preserve"> </w:t>
            </w:r>
            <w:r>
              <w:rPr>
                <w:w w:val="80"/>
                <w:sz w:val="20"/>
              </w:rPr>
              <w:t>της</w:t>
            </w:r>
            <w:r>
              <w:rPr>
                <w:spacing w:val="-3"/>
                <w:w w:val="80"/>
                <w:sz w:val="20"/>
              </w:rPr>
              <w:t xml:space="preserve"> </w:t>
            </w:r>
            <w:r>
              <w:rPr>
                <w:w w:val="80"/>
                <w:sz w:val="20"/>
              </w:rPr>
              <w:t>προτεινόμενης</w:t>
            </w:r>
            <w:r>
              <w:rPr>
                <w:spacing w:val="-2"/>
                <w:w w:val="80"/>
                <w:sz w:val="20"/>
              </w:rPr>
              <w:t xml:space="preserve"> </w:t>
            </w:r>
            <w:r>
              <w:rPr>
                <w:w w:val="80"/>
                <w:sz w:val="20"/>
              </w:rPr>
              <w:t>πράξης.</w:t>
            </w:r>
            <w:r>
              <w:rPr>
                <w:spacing w:val="7"/>
                <w:sz w:val="20"/>
              </w:rPr>
              <w:t xml:space="preserve"> </w:t>
            </w:r>
            <w:r>
              <w:rPr>
                <w:w w:val="80"/>
                <w:sz w:val="20"/>
              </w:rPr>
              <w:t xml:space="preserve">Εξετάζεται </w:t>
            </w:r>
            <w:r>
              <w:rPr>
                <w:w w:val="85"/>
                <w:sz w:val="20"/>
              </w:rPr>
              <w:t>κατά</w:t>
            </w:r>
            <w:r>
              <w:rPr>
                <w:spacing w:val="-6"/>
                <w:w w:val="85"/>
                <w:sz w:val="20"/>
              </w:rPr>
              <w:t xml:space="preserve"> </w:t>
            </w:r>
            <w:r>
              <w:rPr>
                <w:w w:val="85"/>
                <w:sz w:val="20"/>
              </w:rPr>
              <w:t>πόσο</w:t>
            </w:r>
            <w:r>
              <w:rPr>
                <w:spacing w:val="-5"/>
                <w:w w:val="85"/>
                <w:sz w:val="20"/>
              </w:rPr>
              <w:t xml:space="preserve"> </w:t>
            </w:r>
            <w:r>
              <w:rPr>
                <w:w w:val="85"/>
                <w:sz w:val="20"/>
              </w:rPr>
              <w:t>η</w:t>
            </w:r>
            <w:r>
              <w:rPr>
                <w:spacing w:val="-5"/>
                <w:w w:val="85"/>
                <w:sz w:val="20"/>
              </w:rPr>
              <w:t xml:space="preserve"> </w:t>
            </w:r>
            <w:r>
              <w:rPr>
                <w:w w:val="85"/>
                <w:sz w:val="20"/>
              </w:rPr>
              <w:t>κοστολόγηση</w:t>
            </w:r>
            <w:r>
              <w:rPr>
                <w:spacing w:val="-6"/>
                <w:w w:val="85"/>
                <w:sz w:val="20"/>
              </w:rPr>
              <w:t xml:space="preserve"> </w:t>
            </w:r>
            <w:r>
              <w:rPr>
                <w:w w:val="85"/>
                <w:sz w:val="20"/>
              </w:rPr>
              <w:t>της</w:t>
            </w:r>
            <w:r>
              <w:rPr>
                <w:spacing w:val="-5"/>
                <w:w w:val="85"/>
                <w:sz w:val="20"/>
              </w:rPr>
              <w:t xml:space="preserve"> </w:t>
            </w:r>
            <w:r>
              <w:rPr>
                <w:w w:val="85"/>
                <w:sz w:val="20"/>
              </w:rPr>
              <w:t>προτεινόμενης</w:t>
            </w:r>
            <w:r>
              <w:rPr>
                <w:spacing w:val="-5"/>
                <w:w w:val="85"/>
                <w:sz w:val="20"/>
              </w:rPr>
              <w:t xml:space="preserve"> </w:t>
            </w:r>
            <w:r>
              <w:rPr>
                <w:w w:val="85"/>
                <w:sz w:val="20"/>
              </w:rPr>
              <w:t>πράξης</w:t>
            </w:r>
            <w:r>
              <w:rPr>
                <w:spacing w:val="-6"/>
                <w:w w:val="85"/>
                <w:sz w:val="20"/>
              </w:rPr>
              <w:t xml:space="preserve"> </w:t>
            </w:r>
            <w:r>
              <w:rPr>
                <w:w w:val="85"/>
                <w:sz w:val="20"/>
              </w:rPr>
              <w:t xml:space="preserve">είναι </w:t>
            </w:r>
            <w:r>
              <w:rPr>
                <w:spacing w:val="-2"/>
                <w:w w:val="90"/>
                <w:sz w:val="20"/>
              </w:rPr>
              <w:t>εύλογη.</w:t>
            </w:r>
          </w:p>
          <w:p w14:paraId="57C3A3A9" w14:textId="77777777" w:rsidR="00DF4DCB" w:rsidRDefault="004110C7">
            <w:pPr>
              <w:pStyle w:val="TableParagraph"/>
              <w:spacing w:before="83" w:line="242" w:lineRule="auto"/>
              <w:ind w:left="179" w:right="181" w:hanging="72"/>
              <w:rPr>
                <w:sz w:val="20"/>
              </w:rPr>
            </w:pPr>
            <w:r>
              <w:rPr>
                <w:w w:val="85"/>
                <w:sz w:val="20"/>
              </w:rPr>
              <w:t>β1)</w:t>
            </w:r>
            <w:r>
              <w:rPr>
                <w:spacing w:val="-3"/>
                <w:w w:val="85"/>
                <w:sz w:val="20"/>
              </w:rPr>
              <w:t xml:space="preserve"> </w:t>
            </w:r>
            <w:r>
              <w:rPr>
                <w:w w:val="85"/>
                <w:sz w:val="20"/>
              </w:rPr>
              <w:t>Το</w:t>
            </w:r>
            <w:r>
              <w:rPr>
                <w:spacing w:val="-4"/>
                <w:w w:val="85"/>
                <w:sz w:val="20"/>
              </w:rPr>
              <w:t xml:space="preserve"> </w:t>
            </w:r>
            <w:r>
              <w:rPr>
                <w:w w:val="85"/>
                <w:sz w:val="20"/>
              </w:rPr>
              <w:t>εύλογο</w:t>
            </w:r>
            <w:r>
              <w:rPr>
                <w:spacing w:val="-4"/>
                <w:w w:val="85"/>
                <w:sz w:val="20"/>
              </w:rPr>
              <w:t xml:space="preserve"> </w:t>
            </w:r>
            <w:r>
              <w:rPr>
                <w:w w:val="85"/>
                <w:sz w:val="20"/>
              </w:rPr>
              <w:t>του</w:t>
            </w:r>
            <w:r>
              <w:rPr>
                <w:spacing w:val="-4"/>
                <w:w w:val="85"/>
                <w:sz w:val="20"/>
              </w:rPr>
              <w:t xml:space="preserve"> </w:t>
            </w:r>
            <w:r>
              <w:rPr>
                <w:w w:val="85"/>
                <w:sz w:val="20"/>
              </w:rPr>
              <w:t>κόστους</w:t>
            </w:r>
            <w:r>
              <w:rPr>
                <w:spacing w:val="-4"/>
                <w:w w:val="85"/>
                <w:sz w:val="20"/>
              </w:rPr>
              <w:t xml:space="preserve"> </w:t>
            </w:r>
            <w:r>
              <w:rPr>
                <w:w w:val="85"/>
                <w:sz w:val="20"/>
              </w:rPr>
              <w:t>για</w:t>
            </w:r>
            <w:r>
              <w:rPr>
                <w:spacing w:val="-4"/>
                <w:w w:val="85"/>
                <w:sz w:val="20"/>
              </w:rPr>
              <w:t xml:space="preserve"> </w:t>
            </w:r>
            <w:r>
              <w:rPr>
                <w:w w:val="85"/>
                <w:sz w:val="20"/>
              </w:rPr>
              <w:t>έργα</w:t>
            </w:r>
            <w:r>
              <w:rPr>
                <w:spacing w:val="-4"/>
                <w:w w:val="85"/>
                <w:sz w:val="20"/>
              </w:rPr>
              <w:t xml:space="preserve"> </w:t>
            </w:r>
            <w:r>
              <w:rPr>
                <w:w w:val="85"/>
                <w:sz w:val="20"/>
              </w:rPr>
              <w:t>που</w:t>
            </w:r>
            <w:r>
              <w:rPr>
                <w:spacing w:val="-4"/>
                <w:w w:val="85"/>
                <w:sz w:val="20"/>
              </w:rPr>
              <w:t xml:space="preserve"> </w:t>
            </w:r>
            <w:r>
              <w:rPr>
                <w:w w:val="85"/>
                <w:sz w:val="20"/>
              </w:rPr>
              <w:t>υλοποιούνται</w:t>
            </w:r>
            <w:r>
              <w:rPr>
                <w:spacing w:val="-4"/>
                <w:w w:val="85"/>
                <w:sz w:val="20"/>
              </w:rPr>
              <w:t xml:space="preserve"> </w:t>
            </w:r>
            <w:r>
              <w:rPr>
                <w:w w:val="85"/>
                <w:sz w:val="20"/>
              </w:rPr>
              <w:t>με</w:t>
            </w:r>
            <w:r>
              <w:rPr>
                <w:spacing w:val="-3"/>
                <w:w w:val="85"/>
                <w:sz w:val="20"/>
              </w:rPr>
              <w:t xml:space="preserve"> </w:t>
            </w:r>
            <w:r>
              <w:rPr>
                <w:w w:val="85"/>
                <w:sz w:val="20"/>
              </w:rPr>
              <w:t xml:space="preserve">ίδια </w:t>
            </w:r>
            <w:r>
              <w:rPr>
                <w:w w:val="80"/>
                <w:sz w:val="20"/>
              </w:rPr>
              <w:t>μέσα τεκμηριώνεται από την ανάλυση του προϋπολογισμού</w:t>
            </w:r>
            <w:r>
              <w:rPr>
                <w:spacing w:val="40"/>
                <w:sz w:val="20"/>
              </w:rPr>
              <w:t xml:space="preserve"> </w:t>
            </w:r>
            <w:r>
              <w:rPr>
                <w:w w:val="80"/>
                <w:sz w:val="20"/>
              </w:rPr>
              <w:t xml:space="preserve">των </w:t>
            </w:r>
            <w:r>
              <w:rPr>
                <w:w w:val="85"/>
                <w:sz w:val="20"/>
              </w:rPr>
              <w:t xml:space="preserve">επί μέρους κατηγοριών δαπανών στον αναλυτικό </w:t>
            </w:r>
            <w:r>
              <w:rPr>
                <w:spacing w:val="-2"/>
                <w:w w:val="85"/>
                <w:sz w:val="20"/>
              </w:rPr>
              <w:t xml:space="preserve">προϋπολογισμό του </w:t>
            </w:r>
            <w:proofErr w:type="spellStart"/>
            <w:r>
              <w:rPr>
                <w:spacing w:val="-2"/>
                <w:w w:val="85"/>
                <w:sz w:val="20"/>
              </w:rPr>
              <w:t>υποέργου</w:t>
            </w:r>
            <w:proofErr w:type="spellEnd"/>
            <w:r>
              <w:rPr>
                <w:spacing w:val="-2"/>
                <w:w w:val="85"/>
                <w:sz w:val="20"/>
              </w:rPr>
              <w:t xml:space="preserve"> αυτεπιστασίας, που επισυνάπτει </w:t>
            </w:r>
            <w:r>
              <w:rPr>
                <w:w w:val="85"/>
                <w:sz w:val="20"/>
              </w:rPr>
              <w:t>ο</w:t>
            </w:r>
            <w:r>
              <w:rPr>
                <w:spacing w:val="-6"/>
                <w:w w:val="85"/>
                <w:sz w:val="20"/>
              </w:rPr>
              <w:t xml:space="preserve"> </w:t>
            </w:r>
            <w:r>
              <w:rPr>
                <w:w w:val="85"/>
                <w:sz w:val="20"/>
              </w:rPr>
              <w:t>δικαιούχος</w:t>
            </w:r>
            <w:r>
              <w:rPr>
                <w:spacing w:val="-5"/>
                <w:w w:val="85"/>
                <w:sz w:val="20"/>
              </w:rPr>
              <w:t xml:space="preserve"> </w:t>
            </w:r>
            <w:r>
              <w:rPr>
                <w:w w:val="85"/>
                <w:sz w:val="20"/>
              </w:rPr>
              <w:t>κατά</w:t>
            </w:r>
            <w:r>
              <w:rPr>
                <w:spacing w:val="-5"/>
                <w:w w:val="85"/>
                <w:sz w:val="20"/>
              </w:rPr>
              <w:t xml:space="preserve"> </w:t>
            </w:r>
            <w:r>
              <w:rPr>
                <w:w w:val="85"/>
                <w:sz w:val="20"/>
              </w:rPr>
              <w:t>την</w:t>
            </w:r>
            <w:r>
              <w:rPr>
                <w:spacing w:val="-6"/>
                <w:w w:val="85"/>
                <w:sz w:val="20"/>
              </w:rPr>
              <w:t xml:space="preserve"> </w:t>
            </w:r>
            <w:r>
              <w:rPr>
                <w:w w:val="85"/>
                <w:sz w:val="20"/>
              </w:rPr>
              <w:t>υποβολή</w:t>
            </w:r>
            <w:r>
              <w:rPr>
                <w:spacing w:val="-5"/>
                <w:w w:val="85"/>
                <w:sz w:val="20"/>
              </w:rPr>
              <w:t xml:space="preserve"> </w:t>
            </w:r>
            <w:r>
              <w:rPr>
                <w:w w:val="85"/>
                <w:sz w:val="20"/>
              </w:rPr>
              <w:t>της</w:t>
            </w:r>
            <w:r>
              <w:rPr>
                <w:spacing w:val="-5"/>
                <w:w w:val="85"/>
                <w:sz w:val="20"/>
              </w:rPr>
              <w:t xml:space="preserve"> </w:t>
            </w:r>
            <w:r>
              <w:rPr>
                <w:w w:val="85"/>
                <w:sz w:val="20"/>
              </w:rPr>
              <w:t>πρότασής</w:t>
            </w:r>
            <w:r>
              <w:rPr>
                <w:spacing w:val="-6"/>
                <w:w w:val="85"/>
                <w:sz w:val="20"/>
              </w:rPr>
              <w:t xml:space="preserve"> </w:t>
            </w:r>
            <w:r>
              <w:rPr>
                <w:w w:val="85"/>
                <w:sz w:val="20"/>
              </w:rPr>
              <w:t>του</w:t>
            </w:r>
            <w:r>
              <w:rPr>
                <w:spacing w:val="-5"/>
                <w:w w:val="85"/>
                <w:sz w:val="20"/>
              </w:rPr>
              <w:t xml:space="preserve"> </w:t>
            </w:r>
            <w:r>
              <w:rPr>
                <w:w w:val="85"/>
                <w:sz w:val="20"/>
              </w:rPr>
              <w:t xml:space="preserve">(Τεχνικό </w:t>
            </w:r>
            <w:r>
              <w:rPr>
                <w:smallCaps/>
                <w:w w:val="85"/>
                <w:sz w:val="20"/>
              </w:rPr>
              <w:t>Π</w:t>
            </w:r>
            <w:r>
              <w:rPr>
                <w:w w:val="85"/>
                <w:sz w:val="20"/>
              </w:rPr>
              <w:t xml:space="preserve">αράρτημα Υλοποίησης </w:t>
            </w:r>
            <w:proofErr w:type="spellStart"/>
            <w:r>
              <w:rPr>
                <w:w w:val="85"/>
                <w:sz w:val="20"/>
              </w:rPr>
              <w:t>Υποέργου</w:t>
            </w:r>
            <w:proofErr w:type="spellEnd"/>
            <w:r>
              <w:rPr>
                <w:w w:val="85"/>
                <w:sz w:val="20"/>
              </w:rPr>
              <w:t xml:space="preserve"> με Ίδια Μέσα -Τ</w:t>
            </w:r>
            <w:r>
              <w:rPr>
                <w:smallCaps/>
                <w:w w:val="85"/>
                <w:sz w:val="20"/>
              </w:rPr>
              <w:t>Π</w:t>
            </w:r>
            <w:r>
              <w:rPr>
                <w:w w:val="85"/>
                <w:sz w:val="20"/>
              </w:rPr>
              <w:t>ΥΥΙΜ).</w:t>
            </w:r>
          </w:p>
          <w:p w14:paraId="076A68BC" w14:textId="77777777" w:rsidR="00DF4DCB" w:rsidRDefault="004110C7">
            <w:pPr>
              <w:pStyle w:val="TableParagraph"/>
              <w:spacing w:before="85" w:line="242" w:lineRule="auto"/>
              <w:ind w:left="179" w:right="298" w:hanging="72"/>
              <w:rPr>
                <w:sz w:val="20"/>
              </w:rPr>
            </w:pPr>
            <w:r>
              <w:rPr>
                <w:spacing w:val="-2"/>
                <w:w w:val="85"/>
                <w:sz w:val="20"/>
              </w:rPr>
              <w:t xml:space="preserve">β2) Η ΔΑ εξετάζει το εύλογο του προϋπολογισμού κάθε </w:t>
            </w:r>
            <w:r>
              <w:rPr>
                <w:w w:val="85"/>
                <w:sz w:val="20"/>
              </w:rPr>
              <w:t>κατηγορίας</w:t>
            </w:r>
            <w:r>
              <w:rPr>
                <w:spacing w:val="-4"/>
                <w:w w:val="85"/>
                <w:sz w:val="20"/>
              </w:rPr>
              <w:t xml:space="preserve"> </w:t>
            </w:r>
            <w:r>
              <w:rPr>
                <w:w w:val="85"/>
                <w:sz w:val="20"/>
              </w:rPr>
              <w:t>δαπάνης</w:t>
            </w:r>
            <w:r>
              <w:rPr>
                <w:spacing w:val="-2"/>
                <w:w w:val="85"/>
                <w:sz w:val="20"/>
              </w:rPr>
              <w:t xml:space="preserve"> </w:t>
            </w:r>
            <w:r>
              <w:rPr>
                <w:w w:val="85"/>
                <w:sz w:val="20"/>
              </w:rPr>
              <w:t>που</w:t>
            </w:r>
            <w:r>
              <w:rPr>
                <w:spacing w:val="-4"/>
                <w:w w:val="85"/>
                <w:sz w:val="20"/>
              </w:rPr>
              <w:t xml:space="preserve"> </w:t>
            </w:r>
            <w:r>
              <w:rPr>
                <w:w w:val="85"/>
                <w:sz w:val="20"/>
              </w:rPr>
              <w:t>κρίνεται</w:t>
            </w:r>
            <w:r>
              <w:rPr>
                <w:spacing w:val="-4"/>
                <w:w w:val="85"/>
                <w:sz w:val="20"/>
              </w:rPr>
              <w:t xml:space="preserve"> </w:t>
            </w:r>
            <w:r>
              <w:rPr>
                <w:w w:val="85"/>
                <w:sz w:val="20"/>
              </w:rPr>
              <w:t>ως</w:t>
            </w:r>
            <w:r>
              <w:rPr>
                <w:spacing w:val="-4"/>
                <w:w w:val="85"/>
                <w:sz w:val="20"/>
              </w:rPr>
              <w:t xml:space="preserve"> </w:t>
            </w:r>
            <w:r>
              <w:rPr>
                <w:w w:val="85"/>
                <w:sz w:val="20"/>
              </w:rPr>
              <w:t>απαραίτητη</w:t>
            </w:r>
            <w:r>
              <w:rPr>
                <w:spacing w:val="-4"/>
                <w:w w:val="85"/>
                <w:sz w:val="20"/>
              </w:rPr>
              <w:t xml:space="preserve"> </w:t>
            </w:r>
            <w:r>
              <w:rPr>
                <w:w w:val="85"/>
                <w:sz w:val="20"/>
              </w:rPr>
              <w:t>για</w:t>
            </w:r>
            <w:r>
              <w:rPr>
                <w:spacing w:val="-4"/>
                <w:w w:val="85"/>
                <w:sz w:val="20"/>
              </w:rPr>
              <w:t xml:space="preserve"> </w:t>
            </w:r>
            <w:r>
              <w:rPr>
                <w:w w:val="85"/>
                <w:sz w:val="20"/>
              </w:rPr>
              <w:t xml:space="preserve">την </w:t>
            </w:r>
            <w:r>
              <w:rPr>
                <w:w w:val="80"/>
                <w:sz w:val="20"/>
              </w:rPr>
              <w:t xml:space="preserve">υλοποίηση του φυσικού αντικειμένου, στη βάση τεκμηρίωσης </w:t>
            </w:r>
            <w:r>
              <w:rPr>
                <w:w w:val="85"/>
                <w:sz w:val="20"/>
              </w:rPr>
              <w:t>που συνυποβάλλει ο δυνητικός δικαιούχος</w:t>
            </w:r>
            <w:r>
              <w:rPr>
                <w:spacing w:val="40"/>
                <w:sz w:val="20"/>
              </w:rPr>
              <w:t xml:space="preserve"> </w:t>
            </w:r>
            <w:r>
              <w:rPr>
                <w:w w:val="85"/>
                <w:sz w:val="20"/>
              </w:rPr>
              <w:t xml:space="preserve">όπως π.χ. </w:t>
            </w:r>
            <w:r>
              <w:rPr>
                <w:w w:val="80"/>
                <w:sz w:val="20"/>
              </w:rPr>
              <w:t>μισθοδοτικές</w:t>
            </w:r>
            <w:r>
              <w:rPr>
                <w:spacing w:val="-2"/>
                <w:w w:val="80"/>
                <w:sz w:val="20"/>
              </w:rPr>
              <w:t xml:space="preserve"> </w:t>
            </w:r>
            <w:r>
              <w:rPr>
                <w:w w:val="80"/>
                <w:sz w:val="20"/>
              </w:rPr>
              <w:t>καταστάσεις</w:t>
            </w:r>
            <w:r>
              <w:rPr>
                <w:spacing w:val="-1"/>
                <w:w w:val="80"/>
                <w:sz w:val="20"/>
              </w:rPr>
              <w:t xml:space="preserve"> </w:t>
            </w:r>
            <w:r>
              <w:rPr>
                <w:w w:val="80"/>
                <w:sz w:val="20"/>
              </w:rPr>
              <w:t>του</w:t>
            </w:r>
            <w:r>
              <w:rPr>
                <w:spacing w:val="-2"/>
                <w:w w:val="80"/>
                <w:sz w:val="20"/>
              </w:rPr>
              <w:t xml:space="preserve"> </w:t>
            </w:r>
            <w:r>
              <w:rPr>
                <w:w w:val="80"/>
                <w:sz w:val="20"/>
              </w:rPr>
              <w:t>μισθοδοτούμενου</w:t>
            </w:r>
            <w:r>
              <w:rPr>
                <w:spacing w:val="-1"/>
                <w:w w:val="80"/>
                <w:sz w:val="20"/>
              </w:rPr>
              <w:t xml:space="preserve"> </w:t>
            </w:r>
            <w:r>
              <w:rPr>
                <w:spacing w:val="-2"/>
                <w:w w:val="80"/>
                <w:sz w:val="20"/>
              </w:rPr>
              <w:t>προσωπικού</w:t>
            </w:r>
          </w:p>
          <w:p w14:paraId="18409BB6" w14:textId="77777777" w:rsidR="00DF4DCB" w:rsidRDefault="004110C7">
            <w:pPr>
              <w:pStyle w:val="TableParagraph"/>
              <w:spacing w:before="5" w:line="207" w:lineRule="exact"/>
              <w:ind w:left="179"/>
              <w:rPr>
                <w:sz w:val="20"/>
              </w:rPr>
            </w:pPr>
            <w:r>
              <w:rPr>
                <w:w w:val="80"/>
                <w:sz w:val="20"/>
              </w:rPr>
              <w:t>που</w:t>
            </w:r>
            <w:r>
              <w:rPr>
                <w:spacing w:val="41"/>
                <w:sz w:val="20"/>
              </w:rPr>
              <w:t xml:space="preserve"> </w:t>
            </w:r>
            <w:r>
              <w:rPr>
                <w:w w:val="80"/>
                <w:sz w:val="20"/>
              </w:rPr>
              <w:t>θα</w:t>
            </w:r>
            <w:r>
              <w:rPr>
                <w:spacing w:val="-6"/>
                <w:sz w:val="20"/>
              </w:rPr>
              <w:t xml:space="preserve"> </w:t>
            </w:r>
            <w:r>
              <w:rPr>
                <w:w w:val="80"/>
                <w:sz w:val="20"/>
              </w:rPr>
              <w:t>απασχοληθεί</w:t>
            </w:r>
            <w:r>
              <w:rPr>
                <w:spacing w:val="-6"/>
                <w:sz w:val="20"/>
              </w:rPr>
              <w:t xml:space="preserve"> </w:t>
            </w:r>
            <w:r>
              <w:rPr>
                <w:w w:val="80"/>
                <w:sz w:val="20"/>
              </w:rPr>
              <w:t>στην</w:t>
            </w:r>
            <w:r>
              <w:rPr>
                <w:spacing w:val="-6"/>
                <w:sz w:val="20"/>
              </w:rPr>
              <w:t xml:space="preserve"> </w:t>
            </w:r>
            <w:r>
              <w:rPr>
                <w:w w:val="80"/>
                <w:sz w:val="20"/>
              </w:rPr>
              <w:t>εκτέλεση</w:t>
            </w:r>
            <w:r>
              <w:rPr>
                <w:spacing w:val="-6"/>
                <w:sz w:val="20"/>
              </w:rPr>
              <w:t xml:space="preserve"> </w:t>
            </w:r>
            <w:r>
              <w:rPr>
                <w:w w:val="80"/>
                <w:sz w:val="20"/>
              </w:rPr>
              <w:t>του</w:t>
            </w:r>
            <w:r>
              <w:rPr>
                <w:spacing w:val="-6"/>
                <w:sz w:val="20"/>
              </w:rPr>
              <w:t xml:space="preserve"> </w:t>
            </w:r>
            <w:r>
              <w:rPr>
                <w:w w:val="80"/>
                <w:sz w:val="20"/>
              </w:rPr>
              <w:t>έργου,</w:t>
            </w:r>
            <w:r>
              <w:rPr>
                <w:spacing w:val="-6"/>
                <w:sz w:val="20"/>
              </w:rPr>
              <w:t xml:space="preserve"> </w:t>
            </w:r>
            <w:r>
              <w:rPr>
                <w:spacing w:val="-2"/>
                <w:w w:val="80"/>
                <w:sz w:val="20"/>
              </w:rPr>
              <w:t>λαμβάνοντας</w:t>
            </w:r>
          </w:p>
        </w:tc>
        <w:tc>
          <w:tcPr>
            <w:tcW w:w="3119" w:type="dxa"/>
            <w:tcBorders>
              <w:left w:val="single" w:sz="4" w:space="0" w:color="000000"/>
              <w:right w:val="single" w:sz="4" w:space="0" w:color="000000"/>
            </w:tcBorders>
          </w:tcPr>
          <w:p w14:paraId="01A25D6D" w14:textId="77777777" w:rsidR="00DF4DCB" w:rsidRDefault="00DF4DCB">
            <w:pPr>
              <w:pStyle w:val="TableParagraph"/>
              <w:rPr>
                <w:rFonts w:ascii="Calibri"/>
                <w:b/>
                <w:sz w:val="20"/>
              </w:rPr>
            </w:pPr>
          </w:p>
          <w:p w14:paraId="4CE6DCF0" w14:textId="77777777" w:rsidR="00DF4DCB" w:rsidRDefault="00DF4DCB">
            <w:pPr>
              <w:pStyle w:val="TableParagraph"/>
              <w:rPr>
                <w:rFonts w:ascii="Calibri"/>
                <w:b/>
                <w:sz w:val="20"/>
              </w:rPr>
            </w:pPr>
          </w:p>
          <w:p w14:paraId="4FB6C1D3" w14:textId="77777777" w:rsidR="00DF4DCB" w:rsidRDefault="00DF4DCB">
            <w:pPr>
              <w:pStyle w:val="TableParagraph"/>
              <w:rPr>
                <w:rFonts w:ascii="Calibri"/>
                <w:b/>
                <w:sz w:val="20"/>
              </w:rPr>
            </w:pPr>
          </w:p>
          <w:p w14:paraId="31368A67" w14:textId="77777777" w:rsidR="00DF4DCB" w:rsidRDefault="00DF4DCB">
            <w:pPr>
              <w:pStyle w:val="TableParagraph"/>
              <w:rPr>
                <w:rFonts w:ascii="Calibri"/>
                <w:b/>
                <w:sz w:val="20"/>
              </w:rPr>
            </w:pPr>
          </w:p>
          <w:p w14:paraId="14686797" w14:textId="77777777" w:rsidR="00DF4DCB" w:rsidRDefault="00DF4DCB">
            <w:pPr>
              <w:pStyle w:val="TableParagraph"/>
              <w:rPr>
                <w:rFonts w:ascii="Calibri"/>
                <w:b/>
                <w:sz w:val="20"/>
              </w:rPr>
            </w:pPr>
          </w:p>
          <w:p w14:paraId="045ABAFD" w14:textId="77777777" w:rsidR="00DF4DCB" w:rsidRDefault="00DF4DCB">
            <w:pPr>
              <w:pStyle w:val="TableParagraph"/>
              <w:spacing w:before="49"/>
              <w:rPr>
                <w:rFonts w:ascii="Calibri"/>
                <w:b/>
                <w:sz w:val="20"/>
              </w:rPr>
            </w:pPr>
          </w:p>
          <w:p w14:paraId="27C4390E" w14:textId="77777777" w:rsidR="00DF4DCB" w:rsidRDefault="004110C7">
            <w:pPr>
              <w:pStyle w:val="TableParagraph"/>
              <w:ind w:left="2"/>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4" w:type="dxa"/>
            <w:tcBorders>
              <w:left w:val="single" w:sz="4" w:space="0" w:color="000000"/>
              <w:right w:val="single" w:sz="4" w:space="0" w:color="000000"/>
            </w:tcBorders>
          </w:tcPr>
          <w:p w14:paraId="2DCD89F5" w14:textId="77777777" w:rsidR="00DF4DCB" w:rsidRDefault="00DF4DCB">
            <w:pPr>
              <w:pStyle w:val="TableParagraph"/>
              <w:rPr>
                <w:rFonts w:ascii="Calibri"/>
                <w:b/>
                <w:sz w:val="20"/>
              </w:rPr>
            </w:pPr>
          </w:p>
          <w:p w14:paraId="41323480" w14:textId="77777777" w:rsidR="00DF4DCB" w:rsidRDefault="00DF4DCB">
            <w:pPr>
              <w:pStyle w:val="TableParagraph"/>
              <w:rPr>
                <w:rFonts w:ascii="Calibri"/>
                <w:b/>
                <w:sz w:val="20"/>
              </w:rPr>
            </w:pPr>
          </w:p>
          <w:p w14:paraId="3E14EAB1" w14:textId="77777777" w:rsidR="00DF4DCB" w:rsidRDefault="00DF4DCB">
            <w:pPr>
              <w:pStyle w:val="TableParagraph"/>
              <w:rPr>
                <w:rFonts w:ascii="Calibri"/>
                <w:b/>
                <w:sz w:val="20"/>
              </w:rPr>
            </w:pPr>
          </w:p>
          <w:p w14:paraId="437C5A1F" w14:textId="77777777" w:rsidR="00DF4DCB" w:rsidRDefault="00DF4DCB">
            <w:pPr>
              <w:pStyle w:val="TableParagraph"/>
              <w:rPr>
                <w:rFonts w:ascii="Calibri"/>
                <w:b/>
                <w:sz w:val="20"/>
              </w:rPr>
            </w:pPr>
          </w:p>
          <w:p w14:paraId="149A3E97" w14:textId="77777777" w:rsidR="00DF4DCB" w:rsidRDefault="00DF4DCB">
            <w:pPr>
              <w:pStyle w:val="TableParagraph"/>
              <w:rPr>
                <w:rFonts w:ascii="Calibri"/>
                <w:b/>
                <w:sz w:val="20"/>
              </w:rPr>
            </w:pPr>
          </w:p>
          <w:p w14:paraId="7C5FECD6" w14:textId="77777777" w:rsidR="00DF4DCB" w:rsidRDefault="00DF4DCB">
            <w:pPr>
              <w:pStyle w:val="TableParagraph"/>
              <w:spacing w:before="49"/>
              <w:rPr>
                <w:rFonts w:ascii="Calibri"/>
                <w:b/>
                <w:sz w:val="20"/>
              </w:rPr>
            </w:pPr>
          </w:p>
          <w:p w14:paraId="070DC09C" w14:textId="77777777" w:rsidR="00DF4DCB" w:rsidRDefault="004110C7">
            <w:pPr>
              <w:pStyle w:val="TableParagraph"/>
              <w:ind w:left="50" w:right="48"/>
              <w:jc w:val="center"/>
              <w:rPr>
                <w:sz w:val="20"/>
              </w:rPr>
            </w:pPr>
            <w:r>
              <w:rPr>
                <w:spacing w:val="-5"/>
                <w:w w:val="95"/>
                <w:sz w:val="20"/>
              </w:rPr>
              <w:t>Ναι</w:t>
            </w:r>
          </w:p>
        </w:tc>
        <w:tc>
          <w:tcPr>
            <w:tcW w:w="641" w:type="dxa"/>
            <w:vMerge w:val="restart"/>
            <w:tcBorders>
              <w:left w:val="single" w:sz="4" w:space="0" w:color="000000"/>
              <w:right w:val="single" w:sz="4" w:space="0" w:color="000000"/>
            </w:tcBorders>
          </w:tcPr>
          <w:p w14:paraId="35A2E5AF"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45522937" w14:textId="77777777" w:rsidR="00DF4DCB" w:rsidRDefault="00DF4DCB">
            <w:pPr>
              <w:pStyle w:val="TableParagraph"/>
              <w:rPr>
                <w:rFonts w:ascii="Times New Roman"/>
                <w:sz w:val="18"/>
              </w:rPr>
            </w:pPr>
          </w:p>
        </w:tc>
      </w:tr>
      <w:tr w:rsidR="00DF4DCB" w14:paraId="4ACC8D94" w14:textId="77777777">
        <w:trPr>
          <w:trHeight w:val="5318"/>
        </w:trPr>
        <w:tc>
          <w:tcPr>
            <w:tcW w:w="418" w:type="dxa"/>
            <w:vMerge/>
            <w:tcBorders>
              <w:top w:val="nil"/>
              <w:right w:val="single" w:sz="4" w:space="0" w:color="000000"/>
            </w:tcBorders>
          </w:tcPr>
          <w:p w14:paraId="3F2C5FCA"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2463A838"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1E392C09" w14:textId="77777777" w:rsidR="00DF4DCB" w:rsidRDefault="00DF4DCB">
            <w:pPr>
              <w:rPr>
                <w:sz w:val="2"/>
                <w:szCs w:val="2"/>
              </w:rPr>
            </w:pPr>
          </w:p>
        </w:tc>
        <w:tc>
          <w:tcPr>
            <w:tcW w:w="5107" w:type="dxa"/>
            <w:vMerge/>
            <w:tcBorders>
              <w:top w:val="nil"/>
              <w:left w:val="single" w:sz="4" w:space="0" w:color="000000"/>
              <w:right w:val="single" w:sz="4" w:space="0" w:color="000000"/>
            </w:tcBorders>
          </w:tcPr>
          <w:p w14:paraId="125B17E2" w14:textId="77777777" w:rsidR="00DF4DCB" w:rsidRDefault="00DF4DCB">
            <w:pPr>
              <w:rPr>
                <w:sz w:val="2"/>
                <w:szCs w:val="2"/>
              </w:rPr>
            </w:pPr>
          </w:p>
        </w:tc>
        <w:tc>
          <w:tcPr>
            <w:tcW w:w="3119" w:type="dxa"/>
            <w:tcBorders>
              <w:left w:val="single" w:sz="4" w:space="0" w:color="000000"/>
              <w:right w:val="single" w:sz="4" w:space="0" w:color="000000"/>
            </w:tcBorders>
          </w:tcPr>
          <w:p w14:paraId="4BAFFEEF" w14:textId="77777777" w:rsidR="00DF4DCB" w:rsidRDefault="00DF4DCB">
            <w:pPr>
              <w:pStyle w:val="TableParagraph"/>
              <w:rPr>
                <w:rFonts w:ascii="Calibri"/>
                <w:b/>
                <w:sz w:val="20"/>
              </w:rPr>
            </w:pPr>
          </w:p>
          <w:p w14:paraId="39D3FBC1" w14:textId="77777777" w:rsidR="00DF4DCB" w:rsidRDefault="00DF4DCB">
            <w:pPr>
              <w:pStyle w:val="TableParagraph"/>
              <w:rPr>
                <w:rFonts w:ascii="Calibri"/>
                <w:b/>
                <w:sz w:val="20"/>
              </w:rPr>
            </w:pPr>
          </w:p>
          <w:p w14:paraId="146DE84B" w14:textId="77777777" w:rsidR="00DF4DCB" w:rsidRDefault="00DF4DCB">
            <w:pPr>
              <w:pStyle w:val="TableParagraph"/>
              <w:rPr>
                <w:rFonts w:ascii="Calibri"/>
                <w:b/>
                <w:sz w:val="20"/>
              </w:rPr>
            </w:pPr>
          </w:p>
          <w:p w14:paraId="57753C2B" w14:textId="77777777" w:rsidR="00DF4DCB" w:rsidRDefault="00DF4DCB">
            <w:pPr>
              <w:pStyle w:val="TableParagraph"/>
              <w:rPr>
                <w:rFonts w:ascii="Calibri"/>
                <w:b/>
                <w:sz w:val="20"/>
              </w:rPr>
            </w:pPr>
          </w:p>
          <w:p w14:paraId="47921CEE" w14:textId="77777777" w:rsidR="00DF4DCB" w:rsidRDefault="00DF4DCB">
            <w:pPr>
              <w:pStyle w:val="TableParagraph"/>
              <w:rPr>
                <w:rFonts w:ascii="Calibri"/>
                <w:b/>
                <w:sz w:val="20"/>
              </w:rPr>
            </w:pPr>
          </w:p>
          <w:p w14:paraId="4B6CB219" w14:textId="77777777" w:rsidR="00DF4DCB" w:rsidRDefault="00DF4DCB">
            <w:pPr>
              <w:pStyle w:val="TableParagraph"/>
              <w:rPr>
                <w:rFonts w:ascii="Calibri"/>
                <w:b/>
                <w:sz w:val="20"/>
              </w:rPr>
            </w:pPr>
          </w:p>
          <w:p w14:paraId="23F9488B" w14:textId="77777777" w:rsidR="00DF4DCB" w:rsidRDefault="00DF4DCB">
            <w:pPr>
              <w:pStyle w:val="TableParagraph"/>
              <w:rPr>
                <w:rFonts w:ascii="Calibri"/>
                <w:b/>
                <w:sz w:val="20"/>
              </w:rPr>
            </w:pPr>
          </w:p>
          <w:p w14:paraId="2D60BFB5" w14:textId="77777777" w:rsidR="00DF4DCB" w:rsidRDefault="00DF4DCB">
            <w:pPr>
              <w:pStyle w:val="TableParagraph"/>
              <w:rPr>
                <w:rFonts w:ascii="Calibri"/>
                <w:b/>
                <w:sz w:val="20"/>
              </w:rPr>
            </w:pPr>
          </w:p>
          <w:p w14:paraId="73A759F8" w14:textId="77777777" w:rsidR="00DF4DCB" w:rsidRDefault="00DF4DCB">
            <w:pPr>
              <w:pStyle w:val="TableParagraph"/>
              <w:rPr>
                <w:rFonts w:ascii="Calibri"/>
                <w:b/>
                <w:sz w:val="20"/>
              </w:rPr>
            </w:pPr>
          </w:p>
          <w:p w14:paraId="7633696A" w14:textId="77777777" w:rsidR="00DF4DCB" w:rsidRDefault="00DF4DCB">
            <w:pPr>
              <w:pStyle w:val="TableParagraph"/>
              <w:spacing w:before="105"/>
              <w:rPr>
                <w:rFonts w:ascii="Calibri"/>
                <w:b/>
                <w:sz w:val="20"/>
              </w:rPr>
            </w:pPr>
          </w:p>
          <w:p w14:paraId="2D5FFE1F" w14:textId="77777777" w:rsidR="00DF4DCB" w:rsidRDefault="004110C7">
            <w:pPr>
              <w:pStyle w:val="TableParagraph"/>
              <w:ind w:left="2" w:right="1"/>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4" w:type="dxa"/>
            <w:tcBorders>
              <w:left w:val="single" w:sz="4" w:space="0" w:color="000000"/>
              <w:right w:val="single" w:sz="4" w:space="0" w:color="000000"/>
            </w:tcBorders>
          </w:tcPr>
          <w:p w14:paraId="56A4B36B" w14:textId="77777777" w:rsidR="00DF4DCB" w:rsidRDefault="00DF4DCB">
            <w:pPr>
              <w:pStyle w:val="TableParagraph"/>
              <w:rPr>
                <w:rFonts w:ascii="Calibri"/>
                <w:b/>
                <w:sz w:val="20"/>
              </w:rPr>
            </w:pPr>
          </w:p>
          <w:p w14:paraId="0783E6A4" w14:textId="77777777" w:rsidR="00DF4DCB" w:rsidRDefault="00DF4DCB">
            <w:pPr>
              <w:pStyle w:val="TableParagraph"/>
              <w:rPr>
                <w:rFonts w:ascii="Calibri"/>
                <w:b/>
                <w:sz w:val="20"/>
              </w:rPr>
            </w:pPr>
          </w:p>
          <w:p w14:paraId="6A33E217" w14:textId="77777777" w:rsidR="00DF4DCB" w:rsidRDefault="00DF4DCB">
            <w:pPr>
              <w:pStyle w:val="TableParagraph"/>
              <w:rPr>
                <w:rFonts w:ascii="Calibri"/>
                <w:b/>
                <w:sz w:val="20"/>
              </w:rPr>
            </w:pPr>
          </w:p>
          <w:p w14:paraId="63757541" w14:textId="77777777" w:rsidR="00DF4DCB" w:rsidRDefault="00DF4DCB">
            <w:pPr>
              <w:pStyle w:val="TableParagraph"/>
              <w:rPr>
                <w:rFonts w:ascii="Calibri"/>
                <w:b/>
                <w:sz w:val="20"/>
              </w:rPr>
            </w:pPr>
          </w:p>
          <w:p w14:paraId="2C2023D8" w14:textId="77777777" w:rsidR="00DF4DCB" w:rsidRDefault="00DF4DCB">
            <w:pPr>
              <w:pStyle w:val="TableParagraph"/>
              <w:rPr>
                <w:rFonts w:ascii="Calibri"/>
                <w:b/>
                <w:sz w:val="20"/>
              </w:rPr>
            </w:pPr>
          </w:p>
          <w:p w14:paraId="680BD827" w14:textId="77777777" w:rsidR="00DF4DCB" w:rsidRDefault="00DF4DCB">
            <w:pPr>
              <w:pStyle w:val="TableParagraph"/>
              <w:rPr>
                <w:rFonts w:ascii="Calibri"/>
                <w:b/>
                <w:sz w:val="20"/>
              </w:rPr>
            </w:pPr>
          </w:p>
          <w:p w14:paraId="29704356" w14:textId="77777777" w:rsidR="00DF4DCB" w:rsidRDefault="00DF4DCB">
            <w:pPr>
              <w:pStyle w:val="TableParagraph"/>
              <w:rPr>
                <w:rFonts w:ascii="Calibri"/>
                <w:b/>
                <w:sz w:val="20"/>
              </w:rPr>
            </w:pPr>
          </w:p>
          <w:p w14:paraId="52D3F4AF" w14:textId="77777777" w:rsidR="00DF4DCB" w:rsidRDefault="00DF4DCB">
            <w:pPr>
              <w:pStyle w:val="TableParagraph"/>
              <w:rPr>
                <w:rFonts w:ascii="Calibri"/>
                <w:b/>
                <w:sz w:val="20"/>
              </w:rPr>
            </w:pPr>
          </w:p>
          <w:p w14:paraId="285ED17D" w14:textId="77777777" w:rsidR="00DF4DCB" w:rsidRDefault="00DF4DCB">
            <w:pPr>
              <w:pStyle w:val="TableParagraph"/>
              <w:rPr>
                <w:rFonts w:ascii="Calibri"/>
                <w:b/>
                <w:sz w:val="20"/>
              </w:rPr>
            </w:pPr>
          </w:p>
          <w:p w14:paraId="5897822C" w14:textId="77777777" w:rsidR="00DF4DCB" w:rsidRDefault="00DF4DCB">
            <w:pPr>
              <w:pStyle w:val="TableParagraph"/>
              <w:spacing w:before="105"/>
              <w:rPr>
                <w:rFonts w:ascii="Calibri"/>
                <w:b/>
                <w:sz w:val="20"/>
              </w:rPr>
            </w:pPr>
          </w:p>
          <w:p w14:paraId="4769C30D" w14:textId="77777777" w:rsidR="00DF4DCB" w:rsidRDefault="004110C7">
            <w:pPr>
              <w:pStyle w:val="TableParagraph"/>
              <w:ind w:left="50"/>
              <w:jc w:val="center"/>
              <w:rPr>
                <w:sz w:val="20"/>
              </w:rPr>
            </w:pPr>
            <w:r>
              <w:rPr>
                <w:spacing w:val="-5"/>
                <w:w w:val="95"/>
                <w:sz w:val="20"/>
              </w:rPr>
              <w:t>Όχι</w:t>
            </w:r>
          </w:p>
        </w:tc>
        <w:tc>
          <w:tcPr>
            <w:tcW w:w="641" w:type="dxa"/>
            <w:vMerge/>
            <w:tcBorders>
              <w:top w:val="nil"/>
              <w:left w:val="single" w:sz="4" w:space="0" w:color="000000"/>
              <w:right w:val="single" w:sz="4" w:space="0" w:color="000000"/>
            </w:tcBorders>
          </w:tcPr>
          <w:p w14:paraId="3F6CA73C" w14:textId="77777777" w:rsidR="00DF4DCB" w:rsidRDefault="00DF4DCB">
            <w:pPr>
              <w:rPr>
                <w:sz w:val="2"/>
                <w:szCs w:val="2"/>
              </w:rPr>
            </w:pPr>
          </w:p>
        </w:tc>
        <w:tc>
          <w:tcPr>
            <w:tcW w:w="1561" w:type="dxa"/>
            <w:vMerge/>
            <w:tcBorders>
              <w:top w:val="nil"/>
              <w:left w:val="single" w:sz="4" w:space="0" w:color="000000"/>
            </w:tcBorders>
          </w:tcPr>
          <w:p w14:paraId="465876A6" w14:textId="77777777" w:rsidR="00DF4DCB" w:rsidRDefault="00DF4DCB">
            <w:pPr>
              <w:rPr>
                <w:sz w:val="2"/>
                <w:szCs w:val="2"/>
              </w:rPr>
            </w:pPr>
          </w:p>
        </w:tc>
      </w:tr>
    </w:tbl>
    <w:p w14:paraId="2460475A" w14:textId="77777777" w:rsidR="00DF4DCB" w:rsidRDefault="00DF4DCB">
      <w:pPr>
        <w:rPr>
          <w:sz w:val="2"/>
          <w:szCs w:val="2"/>
        </w:rPr>
        <w:sectPr w:rsidR="00DF4DCB">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57B95257" w14:textId="77777777">
        <w:trPr>
          <w:trHeight w:val="3681"/>
        </w:trPr>
        <w:tc>
          <w:tcPr>
            <w:tcW w:w="418" w:type="dxa"/>
            <w:tcBorders>
              <w:top w:val="nil"/>
              <w:right w:val="single" w:sz="4" w:space="0" w:color="000000"/>
            </w:tcBorders>
          </w:tcPr>
          <w:p w14:paraId="1C9E0058" w14:textId="77777777" w:rsidR="00DF4DCB" w:rsidRDefault="00DF4DCB">
            <w:pPr>
              <w:pStyle w:val="TableParagraph"/>
              <w:rPr>
                <w:rFonts w:ascii="Times New Roman"/>
                <w:sz w:val="18"/>
              </w:rPr>
            </w:pPr>
          </w:p>
        </w:tc>
        <w:tc>
          <w:tcPr>
            <w:tcW w:w="1134" w:type="dxa"/>
            <w:vMerge w:val="restart"/>
            <w:tcBorders>
              <w:top w:val="nil"/>
              <w:left w:val="single" w:sz="4" w:space="0" w:color="000000"/>
              <w:right w:val="single" w:sz="4" w:space="0" w:color="000000"/>
            </w:tcBorders>
          </w:tcPr>
          <w:p w14:paraId="747FEFBB" w14:textId="77777777" w:rsidR="00DF4DCB" w:rsidRDefault="00DF4DCB">
            <w:pPr>
              <w:pStyle w:val="TableParagraph"/>
              <w:rPr>
                <w:rFonts w:ascii="Times New Roman"/>
                <w:sz w:val="18"/>
              </w:rPr>
            </w:pPr>
          </w:p>
        </w:tc>
        <w:tc>
          <w:tcPr>
            <w:tcW w:w="1986" w:type="dxa"/>
            <w:tcBorders>
              <w:top w:val="nil"/>
              <w:left w:val="single" w:sz="4" w:space="0" w:color="000000"/>
              <w:right w:val="single" w:sz="4" w:space="0" w:color="000000"/>
            </w:tcBorders>
          </w:tcPr>
          <w:p w14:paraId="6B1CC8E0" w14:textId="77777777" w:rsidR="00DF4DCB" w:rsidRDefault="00DF4DCB">
            <w:pPr>
              <w:pStyle w:val="TableParagraph"/>
              <w:rPr>
                <w:rFonts w:ascii="Times New Roman"/>
                <w:sz w:val="18"/>
              </w:rPr>
            </w:pPr>
          </w:p>
        </w:tc>
        <w:tc>
          <w:tcPr>
            <w:tcW w:w="5105" w:type="dxa"/>
            <w:tcBorders>
              <w:top w:val="nil"/>
              <w:left w:val="single" w:sz="4" w:space="0" w:color="000000"/>
              <w:right w:val="single" w:sz="4" w:space="0" w:color="000000"/>
            </w:tcBorders>
          </w:tcPr>
          <w:p w14:paraId="4A53219A" w14:textId="77777777" w:rsidR="00DF4DCB" w:rsidRDefault="004110C7">
            <w:pPr>
              <w:pStyle w:val="TableParagraph"/>
              <w:spacing w:before="2" w:line="244" w:lineRule="auto"/>
              <w:ind w:left="179" w:right="93"/>
              <w:rPr>
                <w:sz w:val="20"/>
              </w:rPr>
            </w:pPr>
            <w:r>
              <w:rPr>
                <w:w w:val="80"/>
                <w:sz w:val="20"/>
              </w:rPr>
              <w:t xml:space="preserve">υπόψη τις απαιτήσεις </w:t>
            </w:r>
            <w:proofErr w:type="spellStart"/>
            <w:r>
              <w:rPr>
                <w:w w:val="80"/>
                <w:sz w:val="20"/>
              </w:rPr>
              <w:t>επιλεξιμότητας</w:t>
            </w:r>
            <w:proofErr w:type="spellEnd"/>
            <w:r>
              <w:rPr>
                <w:w w:val="80"/>
                <w:sz w:val="20"/>
              </w:rPr>
              <w:t xml:space="preserve"> για την κάθε κατηγορία </w:t>
            </w:r>
            <w:r>
              <w:rPr>
                <w:w w:val="85"/>
                <w:sz w:val="20"/>
              </w:rPr>
              <w:t xml:space="preserve">δαπάνης βάσει των κανόνων </w:t>
            </w:r>
            <w:proofErr w:type="spellStart"/>
            <w:r>
              <w:rPr>
                <w:w w:val="85"/>
                <w:sz w:val="20"/>
              </w:rPr>
              <w:t>επιλεξιμότητας</w:t>
            </w:r>
            <w:proofErr w:type="spellEnd"/>
            <w:r>
              <w:rPr>
                <w:w w:val="85"/>
                <w:sz w:val="20"/>
              </w:rPr>
              <w:t>.</w:t>
            </w:r>
          </w:p>
          <w:p w14:paraId="723CDDE5" w14:textId="77777777" w:rsidR="00DF4DCB" w:rsidRDefault="004110C7">
            <w:pPr>
              <w:pStyle w:val="TableParagraph"/>
              <w:spacing w:before="76" w:line="244" w:lineRule="auto"/>
              <w:ind w:left="179" w:right="93" w:hanging="72"/>
              <w:rPr>
                <w:sz w:val="20"/>
              </w:rPr>
            </w:pPr>
            <w:r>
              <w:rPr>
                <w:w w:val="80"/>
                <w:sz w:val="20"/>
              </w:rPr>
              <w:t xml:space="preserve">Σημειώνεται ότι η πληρότητα και το εύλογο του προϋπολογισμού δραστηριοτήτων ή ενεργειών που πρόκειται να χρηματοδοτηθούν </w:t>
            </w:r>
            <w:r>
              <w:rPr>
                <w:w w:val="85"/>
                <w:sz w:val="20"/>
              </w:rPr>
              <w:t>με</w:t>
            </w:r>
            <w:r>
              <w:rPr>
                <w:spacing w:val="-3"/>
                <w:w w:val="85"/>
                <w:sz w:val="20"/>
              </w:rPr>
              <w:t xml:space="preserve"> </w:t>
            </w:r>
            <w:r>
              <w:rPr>
                <w:w w:val="85"/>
                <w:sz w:val="20"/>
              </w:rPr>
              <w:t>τη</w:t>
            </w:r>
            <w:r>
              <w:rPr>
                <w:spacing w:val="-4"/>
                <w:w w:val="85"/>
                <w:sz w:val="20"/>
              </w:rPr>
              <w:t xml:space="preserve"> </w:t>
            </w:r>
            <w:r>
              <w:rPr>
                <w:w w:val="85"/>
                <w:sz w:val="20"/>
              </w:rPr>
              <w:t>χρήση</w:t>
            </w:r>
            <w:r>
              <w:rPr>
                <w:spacing w:val="-4"/>
                <w:w w:val="85"/>
                <w:sz w:val="20"/>
              </w:rPr>
              <w:t xml:space="preserve"> </w:t>
            </w:r>
            <w:r>
              <w:rPr>
                <w:w w:val="85"/>
                <w:sz w:val="20"/>
              </w:rPr>
              <w:t>επιλογών</w:t>
            </w:r>
            <w:r>
              <w:rPr>
                <w:spacing w:val="-4"/>
                <w:w w:val="85"/>
                <w:sz w:val="20"/>
              </w:rPr>
              <w:t xml:space="preserve"> </w:t>
            </w:r>
            <w:r>
              <w:rPr>
                <w:w w:val="85"/>
                <w:sz w:val="20"/>
              </w:rPr>
              <w:t>απλοποιημένου</w:t>
            </w:r>
            <w:r>
              <w:rPr>
                <w:spacing w:val="-4"/>
                <w:w w:val="85"/>
                <w:sz w:val="20"/>
              </w:rPr>
              <w:t xml:space="preserve"> </w:t>
            </w:r>
            <w:r>
              <w:rPr>
                <w:w w:val="85"/>
                <w:sz w:val="20"/>
              </w:rPr>
              <w:t>κόστους</w:t>
            </w:r>
            <w:r>
              <w:rPr>
                <w:spacing w:val="-4"/>
                <w:w w:val="85"/>
                <w:sz w:val="20"/>
              </w:rPr>
              <w:t xml:space="preserve"> </w:t>
            </w:r>
            <w:r>
              <w:rPr>
                <w:w w:val="85"/>
                <w:sz w:val="20"/>
              </w:rPr>
              <w:t>θεωρείται</w:t>
            </w:r>
            <w:r>
              <w:rPr>
                <w:spacing w:val="-4"/>
                <w:w w:val="85"/>
                <w:sz w:val="20"/>
              </w:rPr>
              <w:t xml:space="preserve"> </w:t>
            </w:r>
            <w:r>
              <w:rPr>
                <w:w w:val="85"/>
                <w:sz w:val="20"/>
              </w:rPr>
              <w:t xml:space="preserve">ότι </w:t>
            </w:r>
            <w:r>
              <w:rPr>
                <w:w w:val="80"/>
                <w:sz w:val="20"/>
              </w:rPr>
              <w:t xml:space="preserve">εξασφαλίζεται, χωρίς περαιτέρω αξιολόγηση από τη ΔΑ κατά το </w:t>
            </w:r>
            <w:r>
              <w:rPr>
                <w:w w:val="85"/>
                <w:sz w:val="20"/>
              </w:rPr>
              <w:t>στάδιο</w:t>
            </w:r>
            <w:r>
              <w:rPr>
                <w:spacing w:val="-6"/>
                <w:w w:val="85"/>
                <w:sz w:val="20"/>
              </w:rPr>
              <w:t xml:space="preserve"> </w:t>
            </w:r>
            <w:r>
              <w:rPr>
                <w:w w:val="85"/>
                <w:sz w:val="20"/>
              </w:rPr>
              <w:t>αυτό,</w:t>
            </w:r>
            <w:r>
              <w:rPr>
                <w:spacing w:val="-5"/>
                <w:w w:val="85"/>
                <w:sz w:val="20"/>
              </w:rPr>
              <w:t xml:space="preserve"> </w:t>
            </w:r>
            <w:r>
              <w:rPr>
                <w:w w:val="85"/>
                <w:sz w:val="20"/>
              </w:rPr>
              <w:t>εφόσον</w:t>
            </w:r>
            <w:r>
              <w:rPr>
                <w:spacing w:val="-5"/>
                <w:w w:val="85"/>
                <w:sz w:val="20"/>
              </w:rPr>
              <w:t xml:space="preserve"> </w:t>
            </w:r>
            <w:r>
              <w:rPr>
                <w:w w:val="85"/>
                <w:sz w:val="20"/>
              </w:rPr>
              <w:t>οι</w:t>
            </w:r>
            <w:r>
              <w:rPr>
                <w:spacing w:val="-6"/>
                <w:w w:val="85"/>
                <w:sz w:val="20"/>
              </w:rPr>
              <w:t xml:space="preserve"> </w:t>
            </w:r>
            <w:r>
              <w:rPr>
                <w:w w:val="85"/>
                <w:sz w:val="20"/>
              </w:rPr>
              <w:t>επιλογές</w:t>
            </w:r>
            <w:r>
              <w:rPr>
                <w:spacing w:val="-5"/>
                <w:w w:val="85"/>
                <w:sz w:val="20"/>
              </w:rPr>
              <w:t xml:space="preserve"> </w:t>
            </w:r>
            <w:r>
              <w:rPr>
                <w:w w:val="85"/>
                <w:sz w:val="20"/>
              </w:rPr>
              <w:t>αυτές</w:t>
            </w:r>
            <w:r>
              <w:rPr>
                <w:spacing w:val="-5"/>
                <w:w w:val="85"/>
                <w:sz w:val="20"/>
              </w:rPr>
              <w:t xml:space="preserve"> </w:t>
            </w:r>
            <w:r>
              <w:rPr>
                <w:w w:val="85"/>
                <w:sz w:val="20"/>
              </w:rPr>
              <w:t>προβλέπονται</w:t>
            </w:r>
            <w:r>
              <w:rPr>
                <w:spacing w:val="-6"/>
                <w:w w:val="85"/>
                <w:sz w:val="20"/>
              </w:rPr>
              <w:t xml:space="preserve"> </w:t>
            </w:r>
            <w:r>
              <w:rPr>
                <w:w w:val="85"/>
                <w:sz w:val="20"/>
              </w:rPr>
              <w:t>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 ενεργειών.</w:t>
            </w:r>
          </w:p>
          <w:p w14:paraId="241988F0" w14:textId="77777777" w:rsidR="00DF4DCB" w:rsidRDefault="004110C7">
            <w:pPr>
              <w:pStyle w:val="TableParagraph"/>
              <w:spacing w:before="68" w:line="242" w:lineRule="auto"/>
              <w:ind w:left="179" w:right="93" w:hanging="72"/>
              <w:rPr>
                <w:sz w:val="20"/>
              </w:rPr>
            </w:pPr>
            <w:r>
              <w:rPr>
                <w:spacing w:val="-2"/>
                <w:w w:val="85"/>
                <w:sz w:val="20"/>
              </w:rPr>
              <w:t xml:space="preserve">γ) η ορθή κατανομή του προϋπολογισμού. Εξετάζεται η ορθή </w:t>
            </w:r>
            <w:r>
              <w:rPr>
                <w:w w:val="80"/>
                <w:sz w:val="20"/>
              </w:rPr>
              <w:t xml:space="preserve">κατανομή του προϋπολογισμού στις επιμέρους εργασίες/ είδη </w:t>
            </w:r>
            <w:r>
              <w:rPr>
                <w:w w:val="85"/>
                <w:sz w:val="20"/>
              </w:rPr>
              <w:t>δαπανών σε σχέση με προτεινόμενο</w:t>
            </w:r>
            <w:r>
              <w:rPr>
                <w:spacing w:val="40"/>
                <w:sz w:val="20"/>
              </w:rPr>
              <w:t xml:space="preserve"> </w:t>
            </w:r>
            <w:r>
              <w:rPr>
                <w:w w:val="85"/>
                <w:sz w:val="20"/>
              </w:rPr>
              <w:t xml:space="preserve">φυσικό αντικείμενο/ </w:t>
            </w:r>
            <w:r>
              <w:rPr>
                <w:w w:val="90"/>
                <w:sz w:val="20"/>
              </w:rPr>
              <w:t>παραδοτέα</w:t>
            </w:r>
            <w:r>
              <w:rPr>
                <w:spacing w:val="-8"/>
                <w:w w:val="90"/>
                <w:sz w:val="20"/>
              </w:rPr>
              <w:t xml:space="preserve"> </w:t>
            </w:r>
            <w:r>
              <w:rPr>
                <w:w w:val="90"/>
                <w:sz w:val="20"/>
              </w:rPr>
              <w:t>της</w:t>
            </w:r>
            <w:r>
              <w:rPr>
                <w:spacing w:val="-8"/>
                <w:w w:val="90"/>
                <w:sz w:val="20"/>
              </w:rPr>
              <w:t xml:space="preserve"> </w:t>
            </w:r>
            <w:r>
              <w:rPr>
                <w:w w:val="90"/>
                <w:sz w:val="20"/>
              </w:rPr>
              <w:t>πράξης.</w:t>
            </w:r>
          </w:p>
        </w:tc>
        <w:tc>
          <w:tcPr>
            <w:tcW w:w="3122" w:type="dxa"/>
            <w:tcBorders>
              <w:left w:val="single" w:sz="4" w:space="0" w:color="000000"/>
              <w:right w:val="single" w:sz="4" w:space="0" w:color="000000"/>
            </w:tcBorders>
          </w:tcPr>
          <w:p w14:paraId="02A724A6" w14:textId="77777777" w:rsidR="00DF4DCB" w:rsidRDefault="00DF4DCB">
            <w:pPr>
              <w:pStyle w:val="TableParagraph"/>
              <w:rPr>
                <w:rFonts w:ascii="Times New Roman"/>
                <w:sz w:val="18"/>
              </w:rPr>
            </w:pPr>
          </w:p>
        </w:tc>
        <w:tc>
          <w:tcPr>
            <w:tcW w:w="637" w:type="dxa"/>
            <w:tcBorders>
              <w:left w:val="single" w:sz="4" w:space="0" w:color="000000"/>
              <w:right w:val="single" w:sz="4" w:space="0" w:color="000000"/>
            </w:tcBorders>
          </w:tcPr>
          <w:p w14:paraId="6135B664" w14:textId="77777777" w:rsidR="00DF4DCB" w:rsidRDefault="00DF4DCB">
            <w:pPr>
              <w:pStyle w:val="TableParagraph"/>
              <w:rPr>
                <w:rFonts w:ascii="Times New Roman"/>
                <w:sz w:val="18"/>
              </w:rPr>
            </w:pPr>
          </w:p>
        </w:tc>
        <w:tc>
          <w:tcPr>
            <w:tcW w:w="639" w:type="dxa"/>
            <w:tcBorders>
              <w:top w:val="nil"/>
              <w:left w:val="single" w:sz="4" w:space="0" w:color="000000"/>
              <w:right w:val="single" w:sz="4" w:space="0" w:color="000000"/>
            </w:tcBorders>
          </w:tcPr>
          <w:p w14:paraId="64A2FC1C" w14:textId="77777777" w:rsidR="00DF4DCB" w:rsidRDefault="00DF4DCB">
            <w:pPr>
              <w:pStyle w:val="TableParagraph"/>
              <w:rPr>
                <w:rFonts w:ascii="Times New Roman"/>
                <w:sz w:val="18"/>
              </w:rPr>
            </w:pPr>
          </w:p>
        </w:tc>
        <w:tc>
          <w:tcPr>
            <w:tcW w:w="1561" w:type="dxa"/>
            <w:tcBorders>
              <w:top w:val="nil"/>
              <w:left w:val="single" w:sz="4" w:space="0" w:color="000000"/>
            </w:tcBorders>
          </w:tcPr>
          <w:p w14:paraId="5BAEB096" w14:textId="77777777" w:rsidR="00DF4DCB" w:rsidRDefault="00DF4DCB">
            <w:pPr>
              <w:pStyle w:val="TableParagraph"/>
              <w:rPr>
                <w:rFonts w:ascii="Times New Roman"/>
                <w:sz w:val="18"/>
              </w:rPr>
            </w:pPr>
          </w:p>
        </w:tc>
      </w:tr>
      <w:tr w:rsidR="00DF4DCB" w14:paraId="286215EC" w14:textId="77777777">
        <w:trPr>
          <w:trHeight w:val="1223"/>
        </w:trPr>
        <w:tc>
          <w:tcPr>
            <w:tcW w:w="418" w:type="dxa"/>
            <w:vMerge w:val="restart"/>
            <w:tcBorders>
              <w:right w:val="single" w:sz="4" w:space="0" w:color="000000"/>
            </w:tcBorders>
          </w:tcPr>
          <w:p w14:paraId="7B98CA5D" w14:textId="77777777" w:rsidR="00DF4DCB" w:rsidRDefault="00DF4DCB">
            <w:pPr>
              <w:pStyle w:val="TableParagraph"/>
              <w:rPr>
                <w:rFonts w:ascii="Calibri"/>
                <w:b/>
                <w:sz w:val="20"/>
              </w:rPr>
            </w:pPr>
          </w:p>
          <w:p w14:paraId="2F984E2B" w14:textId="77777777" w:rsidR="00DF4DCB" w:rsidRDefault="00DF4DCB">
            <w:pPr>
              <w:pStyle w:val="TableParagraph"/>
              <w:rPr>
                <w:rFonts w:ascii="Calibri"/>
                <w:b/>
                <w:sz w:val="20"/>
              </w:rPr>
            </w:pPr>
          </w:p>
          <w:p w14:paraId="00FB8F2F" w14:textId="77777777" w:rsidR="00DF4DCB" w:rsidRDefault="00DF4DCB">
            <w:pPr>
              <w:pStyle w:val="TableParagraph"/>
              <w:rPr>
                <w:rFonts w:ascii="Calibri"/>
                <w:b/>
                <w:sz w:val="20"/>
              </w:rPr>
            </w:pPr>
          </w:p>
          <w:p w14:paraId="4DB09D18" w14:textId="77777777" w:rsidR="00DF4DCB" w:rsidRDefault="00DF4DCB">
            <w:pPr>
              <w:pStyle w:val="TableParagraph"/>
              <w:rPr>
                <w:rFonts w:ascii="Calibri"/>
                <w:b/>
                <w:sz w:val="20"/>
              </w:rPr>
            </w:pPr>
          </w:p>
          <w:p w14:paraId="0B878335" w14:textId="77777777" w:rsidR="00DF4DCB" w:rsidRDefault="00DF4DCB">
            <w:pPr>
              <w:pStyle w:val="TableParagraph"/>
              <w:rPr>
                <w:rFonts w:ascii="Calibri"/>
                <w:b/>
                <w:sz w:val="20"/>
              </w:rPr>
            </w:pPr>
          </w:p>
          <w:p w14:paraId="68C12CE4" w14:textId="77777777" w:rsidR="00DF4DCB" w:rsidRDefault="00DF4DCB">
            <w:pPr>
              <w:pStyle w:val="TableParagraph"/>
              <w:spacing w:before="191"/>
              <w:rPr>
                <w:rFonts w:ascii="Calibri"/>
                <w:b/>
                <w:sz w:val="20"/>
              </w:rPr>
            </w:pPr>
          </w:p>
          <w:p w14:paraId="55E42036" w14:textId="77777777" w:rsidR="00DF4DCB" w:rsidRDefault="004110C7">
            <w:pPr>
              <w:pStyle w:val="TableParagraph"/>
              <w:ind w:left="215"/>
              <w:rPr>
                <w:sz w:val="20"/>
              </w:rPr>
            </w:pPr>
            <w:r>
              <w:rPr>
                <w:spacing w:val="-10"/>
                <w:w w:val="90"/>
                <w:sz w:val="20"/>
              </w:rPr>
              <w:t>5</w:t>
            </w:r>
          </w:p>
        </w:tc>
        <w:tc>
          <w:tcPr>
            <w:tcW w:w="1134" w:type="dxa"/>
            <w:vMerge/>
            <w:tcBorders>
              <w:top w:val="nil"/>
              <w:left w:val="single" w:sz="4" w:space="0" w:color="000000"/>
              <w:right w:val="single" w:sz="4" w:space="0" w:color="000000"/>
            </w:tcBorders>
          </w:tcPr>
          <w:p w14:paraId="2BB49B59"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4AB8761B" w14:textId="77777777" w:rsidR="00DF4DCB" w:rsidRDefault="00DF4DCB">
            <w:pPr>
              <w:pStyle w:val="TableParagraph"/>
              <w:rPr>
                <w:rFonts w:ascii="Calibri"/>
                <w:b/>
                <w:sz w:val="20"/>
              </w:rPr>
            </w:pPr>
          </w:p>
          <w:p w14:paraId="2197BC4F" w14:textId="77777777" w:rsidR="00DF4DCB" w:rsidRDefault="00DF4DCB">
            <w:pPr>
              <w:pStyle w:val="TableParagraph"/>
              <w:rPr>
                <w:rFonts w:ascii="Calibri"/>
                <w:b/>
                <w:sz w:val="20"/>
              </w:rPr>
            </w:pPr>
          </w:p>
          <w:p w14:paraId="551FD5A6" w14:textId="77777777" w:rsidR="00DF4DCB" w:rsidRDefault="00DF4DCB">
            <w:pPr>
              <w:pStyle w:val="TableParagraph"/>
              <w:rPr>
                <w:rFonts w:ascii="Calibri"/>
                <w:b/>
                <w:sz w:val="20"/>
              </w:rPr>
            </w:pPr>
          </w:p>
          <w:p w14:paraId="41542EED" w14:textId="77777777" w:rsidR="00DF4DCB" w:rsidRDefault="00DF4DCB">
            <w:pPr>
              <w:pStyle w:val="TableParagraph"/>
              <w:rPr>
                <w:rFonts w:ascii="Calibri"/>
                <w:b/>
                <w:sz w:val="20"/>
              </w:rPr>
            </w:pPr>
          </w:p>
          <w:p w14:paraId="559909F8" w14:textId="77777777" w:rsidR="00DF4DCB" w:rsidRDefault="00DF4DCB">
            <w:pPr>
              <w:pStyle w:val="TableParagraph"/>
              <w:rPr>
                <w:rFonts w:ascii="Calibri"/>
                <w:b/>
                <w:sz w:val="20"/>
              </w:rPr>
            </w:pPr>
          </w:p>
          <w:p w14:paraId="6B20610F" w14:textId="77777777" w:rsidR="00DF4DCB" w:rsidRDefault="00DF4DCB">
            <w:pPr>
              <w:pStyle w:val="TableParagraph"/>
              <w:spacing w:before="76"/>
              <w:rPr>
                <w:rFonts w:ascii="Calibri"/>
                <w:b/>
                <w:sz w:val="20"/>
              </w:rPr>
            </w:pPr>
          </w:p>
          <w:p w14:paraId="543860DA" w14:textId="77777777" w:rsidR="00DF4DCB" w:rsidRDefault="004110C7">
            <w:pPr>
              <w:pStyle w:val="TableParagraph"/>
              <w:spacing w:line="244" w:lineRule="auto"/>
              <w:ind w:left="183" w:hanging="72"/>
              <w:rPr>
                <w:sz w:val="20"/>
              </w:rPr>
            </w:pPr>
            <w:proofErr w:type="spellStart"/>
            <w:r>
              <w:rPr>
                <w:w w:val="85"/>
                <w:sz w:val="20"/>
              </w:rPr>
              <w:t>Ρεαλιστικότητα</w:t>
            </w:r>
            <w:proofErr w:type="spellEnd"/>
            <w:r>
              <w:rPr>
                <w:spacing w:val="-6"/>
                <w:w w:val="85"/>
                <w:sz w:val="20"/>
              </w:rPr>
              <w:t xml:space="preserve"> </w:t>
            </w:r>
            <w:r>
              <w:rPr>
                <w:w w:val="85"/>
                <w:sz w:val="20"/>
              </w:rPr>
              <w:t xml:space="preserve">του </w:t>
            </w:r>
            <w:r>
              <w:rPr>
                <w:spacing w:val="-2"/>
                <w:w w:val="80"/>
                <w:sz w:val="20"/>
              </w:rPr>
              <w:t>χρονοδιαγράμματος</w:t>
            </w:r>
          </w:p>
        </w:tc>
        <w:tc>
          <w:tcPr>
            <w:tcW w:w="5105" w:type="dxa"/>
            <w:vMerge w:val="restart"/>
            <w:tcBorders>
              <w:left w:val="single" w:sz="4" w:space="0" w:color="000000"/>
              <w:right w:val="single" w:sz="4" w:space="0" w:color="000000"/>
            </w:tcBorders>
          </w:tcPr>
          <w:p w14:paraId="11E87453" w14:textId="77777777" w:rsidR="00DF4DCB" w:rsidRDefault="004110C7">
            <w:pPr>
              <w:pStyle w:val="TableParagraph"/>
              <w:spacing w:before="62" w:line="244" w:lineRule="auto"/>
              <w:ind w:left="107" w:right="99" w:hanging="65"/>
              <w:jc w:val="both"/>
              <w:rPr>
                <w:sz w:val="20"/>
              </w:rPr>
            </w:pPr>
            <w:r>
              <w:rPr>
                <w:w w:val="80"/>
                <w:sz w:val="20"/>
              </w:rPr>
              <w:t xml:space="preserve">Εξετάζεται η </w:t>
            </w:r>
            <w:proofErr w:type="spellStart"/>
            <w:r>
              <w:rPr>
                <w:w w:val="80"/>
                <w:sz w:val="20"/>
              </w:rPr>
              <w:t>ρεαλιστικότητα</w:t>
            </w:r>
            <w:proofErr w:type="spellEnd"/>
            <w:r>
              <w:rPr>
                <w:w w:val="80"/>
                <w:sz w:val="20"/>
              </w:rPr>
              <w:t xml:space="preserve"> του χρονοδιαγράμματος υλοποίησης </w:t>
            </w:r>
            <w:r>
              <w:rPr>
                <w:w w:val="90"/>
                <w:sz w:val="20"/>
              </w:rPr>
              <w:t>της</w:t>
            </w:r>
            <w:r>
              <w:rPr>
                <w:spacing w:val="-8"/>
                <w:w w:val="90"/>
                <w:sz w:val="20"/>
              </w:rPr>
              <w:t xml:space="preserve"> </w:t>
            </w:r>
            <w:r>
              <w:rPr>
                <w:w w:val="90"/>
                <w:sz w:val="20"/>
              </w:rPr>
              <w:t>πράξης</w:t>
            </w:r>
            <w:r>
              <w:rPr>
                <w:spacing w:val="-8"/>
                <w:w w:val="90"/>
                <w:sz w:val="20"/>
              </w:rPr>
              <w:t xml:space="preserve"> </w:t>
            </w:r>
            <w:r>
              <w:rPr>
                <w:w w:val="90"/>
                <w:sz w:val="20"/>
              </w:rPr>
              <w:t>σε</w:t>
            </w:r>
            <w:r>
              <w:rPr>
                <w:spacing w:val="-8"/>
                <w:w w:val="90"/>
                <w:sz w:val="20"/>
              </w:rPr>
              <w:t xml:space="preserve"> </w:t>
            </w:r>
            <w:r>
              <w:rPr>
                <w:w w:val="90"/>
                <w:sz w:val="20"/>
              </w:rPr>
              <w:t>σχέση</w:t>
            </w:r>
            <w:r>
              <w:rPr>
                <w:spacing w:val="-8"/>
                <w:w w:val="90"/>
                <w:sz w:val="20"/>
              </w:rPr>
              <w:t xml:space="preserve"> </w:t>
            </w:r>
            <w:r>
              <w:rPr>
                <w:w w:val="90"/>
                <w:sz w:val="20"/>
              </w:rPr>
              <w:t>με:</w:t>
            </w:r>
          </w:p>
          <w:p w14:paraId="1DC34190" w14:textId="77777777" w:rsidR="00DF4DCB" w:rsidRDefault="004110C7">
            <w:pPr>
              <w:pStyle w:val="TableParagraph"/>
              <w:spacing w:before="143" w:line="396" w:lineRule="auto"/>
              <w:ind w:left="43" w:right="102"/>
              <w:jc w:val="both"/>
              <w:rPr>
                <w:sz w:val="20"/>
              </w:rPr>
            </w:pPr>
            <w:r>
              <w:rPr>
                <w:w w:val="80"/>
                <w:sz w:val="20"/>
              </w:rPr>
              <w:t xml:space="preserve">α) το φυσικό αντικείμενο της πράξης (π.χ. μέγεθος, πολυπλοκότητα) </w:t>
            </w:r>
            <w:r>
              <w:rPr>
                <w:w w:val="85"/>
                <w:sz w:val="20"/>
              </w:rPr>
              <w:t xml:space="preserve">β) την επιλεγμένη μέθοδο υλοποίησης (αυτεπιστασία, </w:t>
            </w:r>
            <w:proofErr w:type="spellStart"/>
            <w:r>
              <w:rPr>
                <w:w w:val="85"/>
                <w:sz w:val="20"/>
              </w:rPr>
              <w:t>κλπ</w:t>
            </w:r>
            <w:proofErr w:type="spellEnd"/>
            <w:r>
              <w:rPr>
                <w:w w:val="85"/>
                <w:sz w:val="20"/>
              </w:rPr>
              <w:t>)</w:t>
            </w:r>
          </w:p>
          <w:p w14:paraId="66B6E7A2" w14:textId="77777777" w:rsidR="00DF4DCB" w:rsidRDefault="004110C7">
            <w:pPr>
              <w:pStyle w:val="TableParagraph"/>
              <w:spacing w:line="242" w:lineRule="auto"/>
              <w:ind w:left="107" w:right="99" w:hanging="65"/>
              <w:jc w:val="both"/>
              <w:rPr>
                <w:sz w:val="20"/>
              </w:rPr>
            </w:pPr>
            <w:r>
              <w:rPr>
                <w:w w:val="90"/>
                <w:sz w:val="20"/>
              </w:rPr>
              <w:t xml:space="preserve">γ) το επίπεδο ωριμότητας της πράξης σχετικά με την έκδοση </w:t>
            </w:r>
            <w:r>
              <w:rPr>
                <w:w w:val="80"/>
                <w:sz w:val="20"/>
              </w:rPr>
              <w:t xml:space="preserve">κανονιστικών αποφάσεων που απαιτούνται για την υλοποίηση της </w:t>
            </w:r>
            <w:r>
              <w:rPr>
                <w:w w:val="90"/>
                <w:sz w:val="20"/>
              </w:rPr>
              <w:t>πράξης</w:t>
            </w:r>
            <w:r>
              <w:rPr>
                <w:spacing w:val="-5"/>
                <w:w w:val="90"/>
                <w:sz w:val="20"/>
              </w:rPr>
              <w:t xml:space="preserve"> </w:t>
            </w:r>
            <w:r>
              <w:rPr>
                <w:w w:val="90"/>
                <w:sz w:val="20"/>
              </w:rPr>
              <w:t>(π.χ.</w:t>
            </w:r>
            <w:r>
              <w:rPr>
                <w:spacing w:val="-4"/>
                <w:w w:val="90"/>
                <w:sz w:val="20"/>
              </w:rPr>
              <w:t xml:space="preserve"> </w:t>
            </w:r>
            <w:r>
              <w:rPr>
                <w:w w:val="90"/>
                <w:sz w:val="20"/>
              </w:rPr>
              <w:t>προκήρυξη</w:t>
            </w:r>
            <w:r>
              <w:rPr>
                <w:spacing w:val="-4"/>
                <w:w w:val="90"/>
                <w:sz w:val="20"/>
              </w:rPr>
              <w:t xml:space="preserve"> </w:t>
            </w:r>
            <w:r>
              <w:rPr>
                <w:w w:val="90"/>
                <w:sz w:val="20"/>
              </w:rPr>
              <w:t>επιλογής</w:t>
            </w:r>
            <w:r>
              <w:rPr>
                <w:spacing w:val="-5"/>
                <w:w w:val="90"/>
                <w:sz w:val="20"/>
              </w:rPr>
              <w:t xml:space="preserve"> </w:t>
            </w:r>
            <w:proofErr w:type="spellStart"/>
            <w:r>
              <w:rPr>
                <w:w w:val="90"/>
                <w:sz w:val="20"/>
              </w:rPr>
              <w:t>ωφελουμένων</w:t>
            </w:r>
            <w:proofErr w:type="spellEnd"/>
            <w:r>
              <w:rPr>
                <w:w w:val="90"/>
                <w:sz w:val="20"/>
              </w:rPr>
              <w:t>,</w:t>
            </w:r>
            <w:r>
              <w:rPr>
                <w:spacing w:val="-5"/>
                <w:w w:val="90"/>
                <w:sz w:val="20"/>
              </w:rPr>
              <w:t xml:space="preserve"> </w:t>
            </w:r>
            <w:r>
              <w:rPr>
                <w:w w:val="90"/>
                <w:sz w:val="20"/>
              </w:rPr>
              <w:t>υπουργικές αποφάσεις</w:t>
            </w:r>
            <w:r>
              <w:rPr>
                <w:spacing w:val="-8"/>
                <w:w w:val="90"/>
                <w:sz w:val="20"/>
              </w:rPr>
              <w:t xml:space="preserve"> </w:t>
            </w:r>
            <w:r>
              <w:rPr>
                <w:w w:val="90"/>
                <w:sz w:val="20"/>
              </w:rPr>
              <w:t>εφαρμογής,</w:t>
            </w:r>
            <w:r>
              <w:rPr>
                <w:spacing w:val="-8"/>
                <w:w w:val="90"/>
                <w:sz w:val="20"/>
              </w:rPr>
              <w:t xml:space="preserve"> </w:t>
            </w:r>
            <w:proofErr w:type="spellStart"/>
            <w:r>
              <w:rPr>
                <w:w w:val="90"/>
                <w:sz w:val="20"/>
              </w:rPr>
              <w:t>κλπ</w:t>
            </w:r>
            <w:proofErr w:type="spellEnd"/>
            <w:r>
              <w:rPr>
                <w:w w:val="90"/>
                <w:sz w:val="20"/>
              </w:rPr>
              <w:t>)</w:t>
            </w:r>
          </w:p>
          <w:p w14:paraId="11E12625" w14:textId="77777777" w:rsidR="00DF4DCB" w:rsidRDefault="004110C7">
            <w:pPr>
              <w:pStyle w:val="TableParagraph"/>
              <w:spacing w:before="146" w:line="242" w:lineRule="auto"/>
              <w:ind w:left="179" w:right="93" w:hanging="72"/>
              <w:rPr>
                <w:sz w:val="20"/>
              </w:rPr>
            </w:pPr>
            <w:r>
              <w:rPr>
                <w:w w:val="80"/>
                <w:sz w:val="20"/>
              </w:rPr>
              <w:t xml:space="preserve">δ) τους ενδεχόμενους κινδύνους που συνδέονται με την υλοποίηση </w:t>
            </w:r>
            <w:r>
              <w:rPr>
                <w:spacing w:val="-2"/>
                <w:w w:val="85"/>
                <w:sz w:val="20"/>
              </w:rPr>
              <w:t>της πράξης (π.χ.</w:t>
            </w:r>
            <w:r>
              <w:rPr>
                <w:spacing w:val="-4"/>
                <w:sz w:val="20"/>
              </w:rPr>
              <w:t xml:space="preserve"> </w:t>
            </w:r>
            <w:r>
              <w:rPr>
                <w:spacing w:val="-2"/>
                <w:w w:val="85"/>
                <w:sz w:val="20"/>
              </w:rPr>
              <w:t xml:space="preserve">πιθανές καθυστερήσεις σχετικά με την έκδοση </w:t>
            </w:r>
            <w:r>
              <w:rPr>
                <w:w w:val="85"/>
                <w:sz w:val="20"/>
              </w:rPr>
              <w:t xml:space="preserve">κανονιστικών αποφάσεων που απαιτούνται για την υλοποίηση </w:t>
            </w:r>
            <w:r>
              <w:rPr>
                <w:w w:val="90"/>
                <w:sz w:val="20"/>
              </w:rPr>
              <w:t>της πράξης)</w:t>
            </w:r>
          </w:p>
        </w:tc>
        <w:tc>
          <w:tcPr>
            <w:tcW w:w="3122" w:type="dxa"/>
            <w:tcBorders>
              <w:left w:val="single" w:sz="4" w:space="0" w:color="000000"/>
              <w:right w:val="single" w:sz="4" w:space="0" w:color="000000"/>
            </w:tcBorders>
          </w:tcPr>
          <w:p w14:paraId="05810953" w14:textId="77777777" w:rsidR="00DF4DCB" w:rsidRDefault="00DF4DCB">
            <w:pPr>
              <w:pStyle w:val="TableParagraph"/>
              <w:rPr>
                <w:rFonts w:ascii="Calibri"/>
                <w:b/>
                <w:sz w:val="20"/>
              </w:rPr>
            </w:pPr>
          </w:p>
          <w:p w14:paraId="424F6B40" w14:textId="77777777" w:rsidR="00DF4DCB" w:rsidRDefault="00DF4DCB">
            <w:pPr>
              <w:pStyle w:val="TableParagraph"/>
              <w:spacing w:before="13"/>
              <w:rPr>
                <w:rFonts w:ascii="Calibri"/>
                <w:b/>
                <w:sz w:val="20"/>
              </w:rPr>
            </w:pPr>
          </w:p>
          <w:p w14:paraId="7BD255A1" w14:textId="77777777" w:rsidR="00DF4DCB" w:rsidRDefault="004110C7">
            <w:pPr>
              <w:pStyle w:val="TableParagraph"/>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bottom w:val="single" w:sz="4" w:space="0" w:color="000000"/>
              <w:right w:val="single" w:sz="4" w:space="0" w:color="000000"/>
            </w:tcBorders>
          </w:tcPr>
          <w:p w14:paraId="4F2C0A75" w14:textId="77777777" w:rsidR="00DF4DCB" w:rsidRDefault="00DF4DCB">
            <w:pPr>
              <w:pStyle w:val="TableParagraph"/>
              <w:rPr>
                <w:rFonts w:ascii="Calibri"/>
                <w:b/>
                <w:sz w:val="20"/>
              </w:rPr>
            </w:pPr>
          </w:p>
          <w:p w14:paraId="679A05D7" w14:textId="77777777" w:rsidR="00DF4DCB" w:rsidRDefault="00DF4DCB">
            <w:pPr>
              <w:pStyle w:val="TableParagraph"/>
              <w:spacing w:before="13"/>
              <w:rPr>
                <w:rFonts w:ascii="Calibri"/>
                <w:b/>
                <w:sz w:val="20"/>
              </w:rPr>
            </w:pPr>
          </w:p>
          <w:p w14:paraId="1ADEF30F" w14:textId="77777777" w:rsidR="00DF4DCB" w:rsidRDefault="004110C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761F33C7"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26125560" w14:textId="77777777" w:rsidR="00DF4DCB" w:rsidRDefault="00DF4DCB">
            <w:pPr>
              <w:pStyle w:val="TableParagraph"/>
              <w:rPr>
                <w:rFonts w:ascii="Times New Roman"/>
                <w:sz w:val="18"/>
              </w:rPr>
            </w:pPr>
          </w:p>
        </w:tc>
      </w:tr>
      <w:tr w:rsidR="00DF4DCB" w14:paraId="6B2A892B" w14:textId="77777777">
        <w:trPr>
          <w:trHeight w:val="2291"/>
        </w:trPr>
        <w:tc>
          <w:tcPr>
            <w:tcW w:w="418" w:type="dxa"/>
            <w:vMerge/>
            <w:tcBorders>
              <w:top w:val="nil"/>
              <w:right w:val="single" w:sz="4" w:space="0" w:color="000000"/>
            </w:tcBorders>
          </w:tcPr>
          <w:p w14:paraId="55EFD49A"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6CBBF7ED"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02233317"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1B6BB3BA" w14:textId="77777777" w:rsidR="00DF4DCB" w:rsidRDefault="00DF4DCB">
            <w:pPr>
              <w:rPr>
                <w:sz w:val="2"/>
                <w:szCs w:val="2"/>
              </w:rPr>
            </w:pPr>
          </w:p>
        </w:tc>
        <w:tc>
          <w:tcPr>
            <w:tcW w:w="3122" w:type="dxa"/>
            <w:tcBorders>
              <w:left w:val="single" w:sz="4" w:space="0" w:color="000000"/>
              <w:right w:val="single" w:sz="4" w:space="0" w:color="000000"/>
            </w:tcBorders>
          </w:tcPr>
          <w:p w14:paraId="0DDAAD29" w14:textId="77777777" w:rsidR="00DF4DCB" w:rsidRDefault="00DF4DCB">
            <w:pPr>
              <w:pStyle w:val="TableParagraph"/>
              <w:rPr>
                <w:rFonts w:ascii="Calibri"/>
                <w:b/>
                <w:sz w:val="20"/>
              </w:rPr>
            </w:pPr>
          </w:p>
          <w:p w14:paraId="1931A60F" w14:textId="77777777" w:rsidR="00DF4DCB" w:rsidRDefault="00DF4DCB">
            <w:pPr>
              <w:pStyle w:val="TableParagraph"/>
              <w:rPr>
                <w:rFonts w:ascii="Calibri"/>
                <w:b/>
                <w:sz w:val="20"/>
              </w:rPr>
            </w:pPr>
          </w:p>
          <w:p w14:paraId="20BC4EB7" w14:textId="77777777" w:rsidR="00DF4DCB" w:rsidRDefault="00DF4DCB">
            <w:pPr>
              <w:pStyle w:val="TableParagraph"/>
              <w:rPr>
                <w:rFonts w:ascii="Calibri"/>
                <w:b/>
                <w:sz w:val="20"/>
              </w:rPr>
            </w:pPr>
          </w:p>
          <w:p w14:paraId="73247DF9" w14:textId="77777777" w:rsidR="00DF4DCB" w:rsidRDefault="00DF4DCB">
            <w:pPr>
              <w:pStyle w:val="TableParagraph"/>
              <w:spacing w:before="58"/>
              <w:rPr>
                <w:rFonts w:ascii="Calibri"/>
                <w:b/>
                <w:sz w:val="20"/>
              </w:rPr>
            </w:pPr>
          </w:p>
          <w:p w14:paraId="5A019BD6" w14:textId="77777777" w:rsidR="00DF4DCB" w:rsidRDefault="004110C7">
            <w:pPr>
              <w:pStyle w:val="TableParagraph"/>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top w:val="single" w:sz="4" w:space="0" w:color="000000"/>
              <w:left w:val="single" w:sz="4" w:space="0" w:color="000000"/>
              <w:right w:val="single" w:sz="4" w:space="0" w:color="000000"/>
            </w:tcBorders>
          </w:tcPr>
          <w:p w14:paraId="0AC44D9E" w14:textId="77777777" w:rsidR="00DF4DCB" w:rsidRDefault="00DF4DCB">
            <w:pPr>
              <w:pStyle w:val="TableParagraph"/>
              <w:rPr>
                <w:rFonts w:ascii="Calibri"/>
                <w:b/>
                <w:sz w:val="20"/>
              </w:rPr>
            </w:pPr>
          </w:p>
          <w:p w14:paraId="27E256F4" w14:textId="77777777" w:rsidR="00DF4DCB" w:rsidRDefault="00DF4DCB">
            <w:pPr>
              <w:pStyle w:val="TableParagraph"/>
              <w:rPr>
                <w:rFonts w:ascii="Calibri"/>
                <w:b/>
                <w:sz w:val="20"/>
              </w:rPr>
            </w:pPr>
          </w:p>
          <w:p w14:paraId="312E9D17" w14:textId="77777777" w:rsidR="00DF4DCB" w:rsidRDefault="00DF4DCB">
            <w:pPr>
              <w:pStyle w:val="TableParagraph"/>
              <w:rPr>
                <w:rFonts w:ascii="Calibri"/>
                <w:b/>
                <w:sz w:val="20"/>
              </w:rPr>
            </w:pPr>
          </w:p>
          <w:p w14:paraId="644D5C03" w14:textId="77777777" w:rsidR="00DF4DCB" w:rsidRDefault="00DF4DCB">
            <w:pPr>
              <w:pStyle w:val="TableParagraph"/>
              <w:spacing w:before="58"/>
              <w:rPr>
                <w:rFonts w:ascii="Calibri"/>
                <w:b/>
                <w:sz w:val="20"/>
              </w:rPr>
            </w:pPr>
          </w:p>
          <w:p w14:paraId="06CFC512" w14:textId="77777777" w:rsidR="00DF4DCB" w:rsidRDefault="004110C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6BC7FF2E" w14:textId="77777777" w:rsidR="00DF4DCB" w:rsidRDefault="00DF4DCB">
            <w:pPr>
              <w:rPr>
                <w:sz w:val="2"/>
                <w:szCs w:val="2"/>
              </w:rPr>
            </w:pPr>
          </w:p>
        </w:tc>
        <w:tc>
          <w:tcPr>
            <w:tcW w:w="1561" w:type="dxa"/>
            <w:vMerge/>
            <w:tcBorders>
              <w:top w:val="nil"/>
              <w:left w:val="single" w:sz="4" w:space="0" w:color="000000"/>
            </w:tcBorders>
          </w:tcPr>
          <w:p w14:paraId="72957807" w14:textId="77777777" w:rsidR="00DF4DCB" w:rsidRDefault="00DF4DCB">
            <w:pPr>
              <w:rPr>
                <w:sz w:val="2"/>
                <w:szCs w:val="2"/>
              </w:rPr>
            </w:pPr>
          </w:p>
        </w:tc>
      </w:tr>
      <w:tr w:rsidR="00DF4DCB" w14:paraId="20B9116F" w14:textId="77777777">
        <w:trPr>
          <w:trHeight w:val="354"/>
        </w:trPr>
        <w:tc>
          <w:tcPr>
            <w:tcW w:w="8643" w:type="dxa"/>
            <w:gridSpan w:val="4"/>
            <w:vMerge w:val="restart"/>
            <w:tcBorders>
              <w:right w:val="single" w:sz="4" w:space="0" w:color="000000"/>
            </w:tcBorders>
          </w:tcPr>
          <w:p w14:paraId="59DD34B9" w14:textId="77777777" w:rsidR="00DF4DCB" w:rsidRDefault="004110C7">
            <w:pPr>
              <w:pStyle w:val="TableParagraph"/>
              <w:spacing w:before="59" w:line="244" w:lineRule="auto"/>
              <w:ind w:left="107" w:right="103" w:hanging="65"/>
              <w:jc w:val="both"/>
              <w:rPr>
                <w:sz w:val="20"/>
              </w:rPr>
            </w:pPr>
            <w:r>
              <w:rPr>
                <w:rFonts w:ascii="Arial" w:hAnsi="Arial"/>
                <w:b/>
                <w:w w:val="80"/>
                <w:sz w:val="20"/>
              </w:rPr>
              <w:t>Προϋπόθεση για θετική αξιολόγηση:</w:t>
            </w:r>
            <w:r>
              <w:rPr>
                <w:rFonts w:ascii="Arial" w:hAnsi="Arial"/>
                <w:b/>
                <w:spacing w:val="40"/>
                <w:sz w:val="20"/>
              </w:rPr>
              <w:t xml:space="preserve"> </w:t>
            </w:r>
            <w:r>
              <w:rPr>
                <w:w w:val="80"/>
                <w:sz w:val="20"/>
              </w:rPr>
              <w:t xml:space="preserve">Η </w:t>
            </w:r>
            <w:r>
              <w:rPr>
                <w:smallCaps/>
                <w:w w:val="80"/>
                <w:sz w:val="20"/>
              </w:rPr>
              <w:t>Π</w:t>
            </w:r>
            <w:r>
              <w:rPr>
                <w:w w:val="80"/>
                <w:sz w:val="20"/>
              </w:rPr>
              <w:t xml:space="preserve">ράξη θα πρέπει να λαμβάνει θετική τιμή "ΝΑΙ" σε όλα τα κριτήρια, εκτός του κριτηρίου 2 που είναι αποδεκτό και το δεν εφαρμόζεται. Κάθε κριτήριο, για να λάβει θετική τιμή "ΝΑΙ", θα πρέπει </w:t>
            </w:r>
            <w:r>
              <w:rPr>
                <w:w w:val="85"/>
                <w:sz w:val="20"/>
              </w:rPr>
              <w:t>να πληροί όλες τις επιμέρους προϋποθέσεις.</w:t>
            </w:r>
          </w:p>
        </w:tc>
        <w:tc>
          <w:tcPr>
            <w:tcW w:w="3122" w:type="dxa"/>
            <w:vMerge w:val="restart"/>
            <w:tcBorders>
              <w:left w:val="single" w:sz="4" w:space="0" w:color="000000"/>
              <w:right w:val="single" w:sz="4" w:space="0" w:color="000000"/>
            </w:tcBorders>
          </w:tcPr>
          <w:p w14:paraId="163C9206" w14:textId="77777777" w:rsidR="00DF4DCB" w:rsidRDefault="00DF4DCB">
            <w:pPr>
              <w:pStyle w:val="TableParagraph"/>
              <w:spacing w:before="88"/>
              <w:rPr>
                <w:rFonts w:ascii="Calibri"/>
                <w:b/>
                <w:sz w:val="20"/>
              </w:rPr>
            </w:pPr>
          </w:p>
          <w:p w14:paraId="2CBAAA7A" w14:textId="77777777" w:rsidR="00DF4DCB" w:rsidRDefault="004110C7">
            <w:pPr>
              <w:pStyle w:val="TableParagraph"/>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1</w:t>
            </w:r>
          </w:p>
        </w:tc>
        <w:tc>
          <w:tcPr>
            <w:tcW w:w="637" w:type="dxa"/>
            <w:tcBorders>
              <w:left w:val="single" w:sz="4" w:space="0" w:color="000000"/>
              <w:right w:val="single" w:sz="4" w:space="0" w:color="000000"/>
            </w:tcBorders>
          </w:tcPr>
          <w:p w14:paraId="102AC9F0" w14:textId="77777777" w:rsidR="00DF4DCB" w:rsidRDefault="004110C7">
            <w:pPr>
              <w:pStyle w:val="TableParagraph"/>
              <w:spacing w:before="61"/>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5491B7D4"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5463055" w14:textId="77777777" w:rsidR="00DF4DCB" w:rsidRDefault="00DF4DCB">
            <w:pPr>
              <w:pStyle w:val="TableParagraph"/>
              <w:rPr>
                <w:rFonts w:ascii="Times New Roman"/>
                <w:sz w:val="18"/>
              </w:rPr>
            </w:pPr>
          </w:p>
        </w:tc>
      </w:tr>
      <w:tr w:rsidR="00DF4DCB" w14:paraId="28EEAC99" w14:textId="77777777">
        <w:trPr>
          <w:trHeight w:val="520"/>
        </w:trPr>
        <w:tc>
          <w:tcPr>
            <w:tcW w:w="8643" w:type="dxa"/>
            <w:gridSpan w:val="4"/>
            <w:vMerge/>
            <w:tcBorders>
              <w:top w:val="nil"/>
              <w:right w:val="single" w:sz="4" w:space="0" w:color="000000"/>
            </w:tcBorders>
          </w:tcPr>
          <w:p w14:paraId="76DEA02B" w14:textId="77777777" w:rsidR="00DF4DCB" w:rsidRDefault="00DF4DCB">
            <w:pPr>
              <w:rPr>
                <w:sz w:val="2"/>
                <w:szCs w:val="2"/>
              </w:rPr>
            </w:pPr>
          </w:p>
        </w:tc>
        <w:tc>
          <w:tcPr>
            <w:tcW w:w="3122" w:type="dxa"/>
            <w:vMerge/>
            <w:tcBorders>
              <w:top w:val="nil"/>
              <w:left w:val="single" w:sz="4" w:space="0" w:color="000000"/>
              <w:right w:val="single" w:sz="4" w:space="0" w:color="000000"/>
            </w:tcBorders>
          </w:tcPr>
          <w:p w14:paraId="55B39173" w14:textId="77777777" w:rsidR="00DF4DCB" w:rsidRDefault="00DF4DCB">
            <w:pPr>
              <w:rPr>
                <w:sz w:val="2"/>
                <w:szCs w:val="2"/>
              </w:rPr>
            </w:pPr>
          </w:p>
        </w:tc>
        <w:tc>
          <w:tcPr>
            <w:tcW w:w="637" w:type="dxa"/>
            <w:tcBorders>
              <w:left w:val="single" w:sz="4" w:space="0" w:color="000000"/>
              <w:bottom w:val="single" w:sz="4" w:space="0" w:color="000000"/>
              <w:right w:val="single" w:sz="4" w:space="0" w:color="000000"/>
            </w:tcBorders>
          </w:tcPr>
          <w:p w14:paraId="64DFBE1E" w14:textId="77777777" w:rsidR="00DF4DCB" w:rsidRDefault="004110C7">
            <w:pPr>
              <w:pStyle w:val="TableParagraph"/>
              <w:spacing w:before="143"/>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768D80D4" w14:textId="77777777" w:rsidR="00DF4DCB" w:rsidRDefault="00DF4DCB">
            <w:pPr>
              <w:rPr>
                <w:sz w:val="2"/>
                <w:szCs w:val="2"/>
              </w:rPr>
            </w:pPr>
          </w:p>
        </w:tc>
        <w:tc>
          <w:tcPr>
            <w:tcW w:w="1561" w:type="dxa"/>
            <w:vMerge/>
            <w:tcBorders>
              <w:top w:val="nil"/>
              <w:left w:val="single" w:sz="4" w:space="0" w:color="000000"/>
            </w:tcBorders>
          </w:tcPr>
          <w:p w14:paraId="2D942F7D" w14:textId="77777777" w:rsidR="00DF4DCB" w:rsidRDefault="00DF4DCB">
            <w:pPr>
              <w:rPr>
                <w:sz w:val="2"/>
                <w:szCs w:val="2"/>
              </w:rPr>
            </w:pPr>
          </w:p>
        </w:tc>
      </w:tr>
    </w:tbl>
    <w:p w14:paraId="6760296B" w14:textId="77777777" w:rsidR="00DF4DCB" w:rsidRDefault="00DF4DCB">
      <w:pPr>
        <w:rPr>
          <w:sz w:val="2"/>
          <w:szCs w:val="2"/>
        </w:rPr>
        <w:sectPr w:rsidR="00DF4DCB">
          <w:type w:val="continuous"/>
          <w:pgSz w:w="16840" w:h="11910" w:orient="landscape"/>
          <w:pgMar w:top="1260" w:right="566" w:bottom="1942"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6B8DA58C" w14:textId="77777777">
        <w:trPr>
          <w:trHeight w:val="1036"/>
        </w:trPr>
        <w:tc>
          <w:tcPr>
            <w:tcW w:w="418" w:type="dxa"/>
            <w:vMerge w:val="restart"/>
            <w:tcBorders>
              <w:right w:val="single" w:sz="4" w:space="0" w:color="000000"/>
            </w:tcBorders>
          </w:tcPr>
          <w:p w14:paraId="6F21E4C8" w14:textId="77777777" w:rsidR="00DF4DCB" w:rsidRDefault="00DF4DCB">
            <w:pPr>
              <w:pStyle w:val="TableParagraph"/>
              <w:rPr>
                <w:rFonts w:ascii="Calibri"/>
                <w:b/>
                <w:sz w:val="20"/>
              </w:rPr>
            </w:pPr>
          </w:p>
          <w:p w14:paraId="0252B09D" w14:textId="77777777" w:rsidR="00DF4DCB" w:rsidRDefault="00DF4DCB">
            <w:pPr>
              <w:pStyle w:val="TableParagraph"/>
              <w:rPr>
                <w:rFonts w:ascii="Calibri"/>
                <w:b/>
                <w:sz w:val="20"/>
              </w:rPr>
            </w:pPr>
          </w:p>
          <w:p w14:paraId="394E3680" w14:textId="77777777" w:rsidR="00DF4DCB" w:rsidRDefault="00DF4DCB">
            <w:pPr>
              <w:pStyle w:val="TableParagraph"/>
              <w:rPr>
                <w:rFonts w:ascii="Calibri"/>
                <w:b/>
                <w:sz w:val="20"/>
              </w:rPr>
            </w:pPr>
          </w:p>
          <w:p w14:paraId="088DA093" w14:textId="77777777" w:rsidR="00DF4DCB" w:rsidRDefault="00DF4DCB">
            <w:pPr>
              <w:pStyle w:val="TableParagraph"/>
              <w:spacing w:before="74"/>
              <w:rPr>
                <w:rFonts w:ascii="Calibri"/>
                <w:b/>
                <w:sz w:val="20"/>
              </w:rPr>
            </w:pPr>
          </w:p>
          <w:p w14:paraId="3C55EA3D" w14:textId="77777777" w:rsidR="00DF4DCB" w:rsidRDefault="004110C7">
            <w:pPr>
              <w:pStyle w:val="TableParagraph"/>
              <w:ind w:left="215"/>
              <w:rPr>
                <w:sz w:val="20"/>
              </w:rPr>
            </w:pPr>
            <w:r>
              <w:rPr>
                <w:spacing w:val="-10"/>
                <w:w w:val="90"/>
                <w:sz w:val="20"/>
              </w:rPr>
              <w:t>1</w:t>
            </w:r>
          </w:p>
        </w:tc>
        <w:tc>
          <w:tcPr>
            <w:tcW w:w="1134" w:type="dxa"/>
            <w:vMerge w:val="restart"/>
            <w:tcBorders>
              <w:left w:val="single" w:sz="4" w:space="0" w:color="000000"/>
              <w:bottom w:val="nil"/>
              <w:right w:val="single" w:sz="4" w:space="0" w:color="000000"/>
            </w:tcBorders>
          </w:tcPr>
          <w:p w14:paraId="470800E6" w14:textId="77777777" w:rsidR="00DF4DCB" w:rsidRDefault="00DF4DCB">
            <w:pPr>
              <w:pStyle w:val="TableParagraph"/>
              <w:rPr>
                <w:rFonts w:ascii="Calibri"/>
                <w:b/>
                <w:sz w:val="20"/>
              </w:rPr>
            </w:pPr>
          </w:p>
          <w:p w14:paraId="1917501F" w14:textId="77777777" w:rsidR="00DF4DCB" w:rsidRDefault="00DF4DCB">
            <w:pPr>
              <w:pStyle w:val="TableParagraph"/>
              <w:rPr>
                <w:rFonts w:ascii="Calibri"/>
                <w:b/>
                <w:sz w:val="20"/>
              </w:rPr>
            </w:pPr>
          </w:p>
          <w:p w14:paraId="2E698390" w14:textId="77777777" w:rsidR="00DF4DCB" w:rsidRDefault="00DF4DCB">
            <w:pPr>
              <w:pStyle w:val="TableParagraph"/>
              <w:rPr>
                <w:rFonts w:ascii="Calibri"/>
                <w:b/>
                <w:sz w:val="20"/>
              </w:rPr>
            </w:pPr>
          </w:p>
          <w:p w14:paraId="20E8FE09" w14:textId="77777777" w:rsidR="00DF4DCB" w:rsidRDefault="00DF4DCB">
            <w:pPr>
              <w:pStyle w:val="TableParagraph"/>
              <w:rPr>
                <w:rFonts w:ascii="Calibri"/>
                <w:b/>
                <w:sz w:val="20"/>
              </w:rPr>
            </w:pPr>
          </w:p>
          <w:p w14:paraId="25666721" w14:textId="77777777" w:rsidR="00DF4DCB" w:rsidRDefault="00DF4DCB">
            <w:pPr>
              <w:pStyle w:val="TableParagraph"/>
              <w:rPr>
                <w:rFonts w:ascii="Calibri"/>
                <w:b/>
                <w:sz w:val="20"/>
              </w:rPr>
            </w:pPr>
          </w:p>
          <w:p w14:paraId="648F17E1" w14:textId="77777777" w:rsidR="00DF4DCB" w:rsidRDefault="00DF4DCB">
            <w:pPr>
              <w:pStyle w:val="TableParagraph"/>
              <w:rPr>
                <w:rFonts w:ascii="Calibri"/>
                <w:b/>
                <w:sz w:val="20"/>
              </w:rPr>
            </w:pPr>
          </w:p>
          <w:p w14:paraId="60940A19" w14:textId="77777777" w:rsidR="00DF4DCB" w:rsidRDefault="00DF4DCB">
            <w:pPr>
              <w:pStyle w:val="TableParagraph"/>
              <w:rPr>
                <w:rFonts w:ascii="Calibri"/>
                <w:b/>
                <w:sz w:val="20"/>
              </w:rPr>
            </w:pPr>
          </w:p>
          <w:p w14:paraId="2A54487C" w14:textId="77777777" w:rsidR="00DF4DCB" w:rsidRDefault="00DF4DCB">
            <w:pPr>
              <w:pStyle w:val="TableParagraph"/>
              <w:rPr>
                <w:rFonts w:ascii="Calibri"/>
                <w:b/>
                <w:sz w:val="20"/>
              </w:rPr>
            </w:pPr>
          </w:p>
          <w:p w14:paraId="7E6D89FF" w14:textId="77777777" w:rsidR="00DF4DCB" w:rsidRDefault="00DF4DCB">
            <w:pPr>
              <w:pStyle w:val="TableParagraph"/>
              <w:rPr>
                <w:rFonts w:ascii="Calibri"/>
                <w:b/>
                <w:sz w:val="20"/>
              </w:rPr>
            </w:pPr>
          </w:p>
          <w:p w14:paraId="4B53EA61" w14:textId="77777777" w:rsidR="00DF4DCB" w:rsidRDefault="00DF4DCB">
            <w:pPr>
              <w:pStyle w:val="TableParagraph"/>
              <w:rPr>
                <w:rFonts w:ascii="Calibri"/>
                <w:b/>
                <w:sz w:val="20"/>
              </w:rPr>
            </w:pPr>
          </w:p>
          <w:p w14:paraId="6D53770F" w14:textId="77777777" w:rsidR="00DF4DCB" w:rsidRDefault="00DF4DCB">
            <w:pPr>
              <w:pStyle w:val="TableParagraph"/>
              <w:spacing w:before="129"/>
              <w:rPr>
                <w:rFonts w:ascii="Calibri"/>
                <w:b/>
                <w:sz w:val="20"/>
              </w:rPr>
            </w:pPr>
          </w:p>
          <w:p w14:paraId="360B62E6" w14:textId="77777777" w:rsidR="00DF4DCB" w:rsidRDefault="004110C7">
            <w:pPr>
              <w:pStyle w:val="TableParagraph"/>
              <w:ind w:left="153" w:right="130" w:hanging="8"/>
              <w:jc w:val="center"/>
              <w:rPr>
                <w:rFonts w:ascii="Arial" w:hAnsi="Arial"/>
                <w:b/>
                <w:sz w:val="20"/>
              </w:rPr>
            </w:pPr>
            <w:r>
              <w:rPr>
                <w:rFonts w:ascii="Arial" w:hAnsi="Arial"/>
                <w:b/>
                <w:spacing w:val="-2"/>
                <w:w w:val="85"/>
                <w:sz w:val="20"/>
              </w:rPr>
              <w:t>2</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6DDDF37C" w14:textId="77777777" w:rsidR="00DF4DCB" w:rsidRDefault="004110C7">
            <w:pPr>
              <w:pStyle w:val="TableParagraph"/>
              <w:spacing w:before="57"/>
              <w:ind w:left="186" w:right="103" w:hanging="72"/>
              <w:jc w:val="center"/>
              <w:rPr>
                <w:rFonts w:ascii="Arial" w:hAnsi="Arial"/>
                <w:b/>
                <w:sz w:val="20"/>
              </w:rPr>
            </w:pPr>
            <w:r>
              <w:rPr>
                <w:rFonts w:ascii="Arial" w:hAnsi="Arial"/>
                <w:b/>
                <w:spacing w:val="-2"/>
                <w:w w:val="90"/>
                <w:sz w:val="20"/>
              </w:rPr>
              <w:t xml:space="preserve">Τήρηση θεσμικού πλαισίου </w:t>
            </w:r>
            <w:r>
              <w:rPr>
                <w:rFonts w:ascii="Arial" w:hAnsi="Arial"/>
                <w:b/>
                <w:spacing w:val="-4"/>
                <w:w w:val="90"/>
                <w:sz w:val="20"/>
              </w:rPr>
              <w:t xml:space="preserve">και </w:t>
            </w:r>
            <w:proofErr w:type="spellStart"/>
            <w:r>
              <w:rPr>
                <w:rFonts w:ascii="Arial" w:hAnsi="Arial"/>
                <w:b/>
                <w:spacing w:val="-2"/>
                <w:w w:val="80"/>
                <w:sz w:val="20"/>
              </w:rPr>
              <w:t>ενσωμάτω</w:t>
            </w:r>
            <w:proofErr w:type="spellEnd"/>
            <w:r>
              <w:rPr>
                <w:rFonts w:ascii="Arial" w:hAnsi="Arial"/>
                <w:b/>
                <w:spacing w:val="-2"/>
                <w:w w:val="80"/>
                <w:sz w:val="20"/>
              </w:rPr>
              <w:t xml:space="preserve"> </w:t>
            </w:r>
            <w:proofErr w:type="spellStart"/>
            <w:r>
              <w:rPr>
                <w:rFonts w:ascii="Arial" w:hAnsi="Arial"/>
                <w:b/>
                <w:spacing w:val="-6"/>
                <w:w w:val="90"/>
                <w:sz w:val="20"/>
              </w:rPr>
              <w:t>ση</w:t>
            </w:r>
            <w:proofErr w:type="spellEnd"/>
            <w:r>
              <w:rPr>
                <w:rFonts w:ascii="Arial" w:hAnsi="Arial"/>
                <w:b/>
                <w:spacing w:val="-6"/>
                <w:w w:val="90"/>
                <w:sz w:val="20"/>
              </w:rPr>
              <w:t xml:space="preserve"> </w:t>
            </w:r>
            <w:proofErr w:type="spellStart"/>
            <w:r>
              <w:rPr>
                <w:rFonts w:ascii="Arial" w:hAnsi="Arial"/>
                <w:b/>
                <w:spacing w:val="-2"/>
                <w:w w:val="85"/>
                <w:sz w:val="20"/>
              </w:rPr>
              <w:t>οριζόντιω</w:t>
            </w:r>
            <w:proofErr w:type="spellEnd"/>
            <w:r>
              <w:rPr>
                <w:rFonts w:ascii="Arial" w:hAnsi="Arial"/>
                <w:b/>
                <w:spacing w:val="-2"/>
                <w:w w:val="85"/>
                <w:sz w:val="20"/>
              </w:rPr>
              <w:t xml:space="preserve"> </w:t>
            </w:r>
            <w:r>
              <w:rPr>
                <w:rFonts w:ascii="Arial" w:hAnsi="Arial"/>
                <w:b/>
                <w:spacing w:val="-10"/>
                <w:w w:val="90"/>
                <w:sz w:val="20"/>
              </w:rPr>
              <w:t>ν</w:t>
            </w:r>
            <w:r>
              <w:rPr>
                <w:rFonts w:ascii="Arial" w:hAnsi="Arial"/>
                <w:b/>
                <w:spacing w:val="-2"/>
                <w:w w:val="90"/>
                <w:sz w:val="20"/>
              </w:rPr>
              <w:t xml:space="preserve"> </w:t>
            </w:r>
            <w:r>
              <w:rPr>
                <w:rFonts w:ascii="Arial" w:hAnsi="Arial"/>
                <w:b/>
                <w:spacing w:val="-2"/>
                <w:w w:val="85"/>
                <w:sz w:val="20"/>
              </w:rPr>
              <w:t>πολιτικών</w:t>
            </w:r>
          </w:p>
        </w:tc>
        <w:tc>
          <w:tcPr>
            <w:tcW w:w="1986" w:type="dxa"/>
            <w:vMerge w:val="restart"/>
            <w:tcBorders>
              <w:left w:val="single" w:sz="4" w:space="0" w:color="000000"/>
              <w:right w:val="single" w:sz="4" w:space="0" w:color="000000"/>
            </w:tcBorders>
          </w:tcPr>
          <w:p w14:paraId="76D2C565" w14:textId="77777777" w:rsidR="00DF4DCB" w:rsidRDefault="00DF4DCB">
            <w:pPr>
              <w:pStyle w:val="TableParagraph"/>
              <w:spacing w:before="231"/>
              <w:rPr>
                <w:rFonts w:ascii="Calibri"/>
                <w:b/>
                <w:sz w:val="20"/>
              </w:rPr>
            </w:pPr>
          </w:p>
          <w:p w14:paraId="0EEB9C85" w14:textId="77777777" w:rsidR="00DF4DCB" w:rsidRDefault="004110C7">
            <w:pPr>
              <w:pStyle w:val="TableParagraph"/>
              <w:spacing w:line="244" w:lineRule="auto"/>
              <w:ind w:left="183" w:hanging="72"/>
              <w:rPr>
                <w:sz w:val="20"/>
              </w:rPr>
            </w:pPr>
            <w:r>
              <w:rPr>
                <w:w w:val="95"/>
                <w:sz w:val="20"/>
              </w:rPr>
              <w:t>Τήρηση</w:t>
            </w:r>
            <w:r>
              <w:rPr>
                <w:spacing w:val="-11"/>
                <w:w w:val="95"/>
                <w:sz w:val="20"/>
              </w:rPr>
              <w:t xml:space="preserve"> </w:t>
            </w:r>
            <w:r>
              <w:rPr>
                <w:w w:val="95"/>
                <w:sz w:val="20"/>
              </w:rPr>
              <w:t xml:space="preserve">θεσμικού </w:t>
            </w:r>
            <w:r>
              <w:rPr>
                <w:spacing w:val="-2"/>
                <w:w w:val="85"/>
                <w:sz w:val="20"/>
              </w:rPr>
              <w:t>πλαισίου</w:t>
            </w:r>
            <w:r>
              <w:rPr>
                <w:spacing w:val="-4"/>
                <w:w w:val="85"/>
                <w:sz w:val="20"/>
              </w:rPr>
              <w:t xml:space="preserve"> </w:t>
            </w:r>
            <w:r>
              <w:rPr>
                <w:spacing w:val="-2"/>
                <w:w w:val="85"/>
                <w:sz w:val="20"/>
              </w:rPr>
              <w:t>ως</w:t>
            </w:r>
            <w:r>
              <w:rPr>
                <w:spacing w:val="-3"/>
                <w:w w:val="85"/>
                <w:sz w:val="20"/>
              </w:rPr>
              <w:t xml:space="preserve"> </w:t>
            </w:r>
            <w:r>
              <w:rPr>
                <w:spacing w:val="-2"/>
                <w:w w:val="85"/>
                <w:sz w:val="20"/>
              </w:rPr>
              <w:t>προς</w:t>
            </w:r>
            <w:r>
              <w:rPr>
                <w:spacing w:val="-3"/>
                <w:w w:val="85"/>
                <w:sz w:val="20"/>
              </w:rPr>
              <w:t xml:space="preserve"> </w:t>
            </w:r>
            <w:r>
              <w:rPr>
                <w:spacing w:val="-2"/>
                <w:w w:val="85"/>
                <w:sz w:val="20"/>
              </w:rPr>
              <w:t xml:space="preserve">τις </w:t>
            </w:r>
            <w:r>
              <w:rPr>
                <w:w w:val="85"/>
                <w:sz w:val="20"/>
              </w:rPr>
              <w:t>δημόσιες</w:t>
            </w:r>
            <w:r>
              <w:rPr>
                <w:spacing w:val="-4"/>
                <w:w w:val="85"/>
                <w:sz w:val="20"/>
              </w:rPr>
              <w:t xml:space="preserve"> </w:t>
            </w:r>
            <w:r>
              <w:rPr>
                <w:w w:val="85"/>
                <w:sz w:val="20"/>
              </w:rPr>
              <w:t xml:space="preserve">συμβάσεις </w:t>
            </w:r>
            <w:r>
              <w:rPr>
                <w:w w:val="90"/>
                <w:sz w:val="20"/>
              </w:rPr>
              <w:t xml:space="preserve">έργων, μελετών, </w:t>
            </w:r>
            <w:r>
              <w:rPr>
                <w:w w:val="95"/>
                <w:sz w:val="20"/>
              </w:rPr>
              <w:t>προμηθειών</w:t>
            </w:r>
            <w:r>
              <w:rPr>
                <w:spacing w:val="-1"/>
                <w:w w:val="95"/>
                <w:sz w:val="20"/>
              </w:rPr>
              <w:t xml:space="preserve"> </w:t>
            </w:r>
            <w:r>
              <w:rPr>
                <w:w w:val="95"/>
                <w:sz w:val="20"/>
              </w:rPr>
              <w:t xml:space="preserve">και </w:t>
            </w:r>
            <w:r>
              <w:rPr>
                <w:spacing w:val="-2"/>
                <w:w w:val="95"/>
                <w:sz w:val="20"/>
              </w:rPr>
              <w:t>υπηρεσιών</w:t>
            </w:r>
          </w:p>
        </w:tc>
        <w:tc>
          <w:tcPr>
            <w:tcW w:w="5105" w:type="dxa"/>
            <w:vMerge w:val="restart"/>
            <w:tcBorders>
              <w:left w:val="single" w:sz="4" w:space="0" w:color="000000"/>
              <w:right w:val="single" w:sz="4" w:space="0" w:color="000000"/>
            </w:tcBorders>
          </w:tcPr>
          <w:p w14:paraId="7FE05249" w14:textId="77777777" w:rsidR="00DF4DCB" w:rsidRDefault="00DF4DCB">
            <w:pPr>
              <w:pStyle w:val="TableParagraph"/>
              <w:spacing w:before="3"/>
              <w:rPr>
                <w:rFonts w:ascii="Calibri"/>
                <w:b/>
                <w:sz w:val="20"/>
              </w:rPr>
            </w:pPr>
          </w:p>
          <w:p w14:paraId="5BC1AEA8" w14:textId="77777777" w:rsidR="00DF4DCB" w:rsidRDefault="004110C7">
            <w:pPr>
              <w:pStyle w:val="TableParagraph"/>
              <w:spacing w:line="244" w:lineRule="auto"/>
              <w:ind w:left="179" w:right="237" w:hanging="72"/>
              <w:rPr>
                <w:sz w:val="20"/>
              </w:rPr>
            </w:pPr>
            <w:r>
              <w:rPr>
                <w:spacing w:val="-2"/>
                <w:w w:val="85"/>
                <w:sz w:val="20"/>
              </w:rPr>
              <w:t>Εξετάζεται εάν το προτεινόμενο στο ΤΔ</w:t>
            </w:r>
            <w:r>
              <w:rPr>
                <w:smallCaps/>
                <w:spacing w:val="-2"/>
                <w:w w:val="85"/>
                <w:sz w:val="20"/>
              </w:rPr>
              <w:t>Π</w:t>
            </w:r>
            <w:r>
              <w:rPr>
                <w:spacing w:val="-2"/>
                <w:w w:val="85"/>
                <w:sz w:val="20"/>
              </w:rPr>
              <w:t xml:space="preserve"> θεσμικό πλαίσιο </w:t>
            </w:r>
            <w:r>
              <w:rPr>
                <w:w w:val="80"/>
                <w:sz w:val="20"/>
              </w:rPr>
              <w:t xml:space="preserve">υλοποίησης της πράξης συνάδει με το εθνικό και </w:t>
            </w:r>
            <w:proofErr w:type="spellStart"/>
            <w:r>
              <w:rPr>
                <w:w w:val="80"/>
                <w:sz w:val="20"/>
              </w:rPr>
              <w:t>ενωσιακό</w:t>
            </w:r>
            <w:proofErr w:type="spellEnd"/>
            <w:r>
              <w:rPr>
                <w:w w:val="80"/>
                <w:sz w:val="20"/>
              </w:rPr>
              <w:t xml:space="preserve"> </w:t>
            </w:r>
            <w:r>
              <w:rPr>
                <w:spacing w:val="-2"/>
                <w:w w:val="90"/>
                <w:sz w:val="20"/>
              </w:rPr>
              <w:t>δίκαιο.</w:t>
            </w:r>
          </w:p>
          <w:p w14:paraId="305651DA" w14:textId="77777777" w:rsidR="00DF4DCB" w:rsidRDefault="004110C7">
            <w:pPr>
              <w:pStyle w:val="TableParagraph"/>
              <w:spacing w:before="140" w:line="242" w:lineRule="auto"/>
              <w:ind w:left="179" w:right="21" w:hanging="72"/>
              <w:rPr>
                <w:sz w:val="20"/>
              </w:rPr>
            </w:pPr>
            <w:r>
              <w:rPr>
                <w:w w:val="80"/>
                <w:sz w:val="20"/>
              </w:rPr>
              <w:t xml:space="preserve">Εφόσον έχουν προηγηθεί της πρότασης σχετικές ενέργειες, εξετάζεται αν ο δικαιούχος έχει τηρήσει μέχρι τη στιγμή της </w:t>
            </w:r>
            <w:r>
              <w:rPr>
                <w:w w:val="85"/>
                <w:sz w:val="20"/>
              </w:rPr>
              <w:t>υποβολής</w:t>
            </w:r>
            <w:r>
              <w:rPr>
                <w:spacing w:val="-6"/>
                <w:w w:val="85"/>
                <w:sz w:val="20"/>
              </w:rPr>
              <w:t xml:space="preserve"> </w:t>
            </w:r>
            <w:r>
              <w:rPr>
                <w:w w:val="85"/>
                <w:sz w:val="20"/>
              </w:rPr>
              <w:t>της</w:t>
            </w:r>
            <w:r>
              <w:rPr>
                <w:spacing w:val="-5"/>
                <w:w w:val="85"/>
                <w:sz w:val="20"/>
              </w:rPr>
              <w:t xml:space="preserve"> </w:t>
            </w:r>
            <w:r>
              <w:rPr>
                <w:w w:val="85"/>
                <w:sz w:val="20"/>
              </w:rPr>
              <w:t>πρότασης,</w:t>
            </w:r>
            <w:r>
              <w:rPr>
                <w:spacing w:val="-5"/>
                <w:w w:val="85"/>
                <w:sz w:val="20"/>
              </w:rPr>
              <w:t xml:space="preserve"> </w:t>
            </w:r>
            <w:r>
              <w:rPr>
                <w:w w:val="85"/>
                <w:sz w:val="20"/>
              </w:rPr>
              <w:t>τους</w:t>
            </w:r>
            <w:r>
              <w:rPr>
                <w:spacing w:val="-6"/>
                <w:w w:val="85"/>
                <w:sz w:val="20"/>
              </w:rPr>
              <w:t xml:space="preserve"> </w:t>
            </w:r>
            <w:r>
              <w:rPr>
                <w:w w:val="85"/>
                <w:sz w:val="20"/>
              </w:rPr>
              <w:t>κατά</w:t>
            </w:r>
            <w:r>
              <w:rPr>
                <w:spacing w:val="-5"/>
                <w:w w:val="85"/>
                <w:sz w:val="20"/>
              </w:rPr>
              <w:t xml:space="preserve"> </w:t>
            </w:r>
            <w:r>
              <w:rPr>
                <w:w w:val="85"/>
                <w:sz w:val="20"/>
              </w:rPr>
              <w:t>περίπτωση</w:t>
            </w:r>
            <w:r>
              <w:rPr>
                <w:spacing w:val="-5"/>
                <w:w w:val="85"/>
                <w:sz w:val="20"/>
              </w:rPr>
              <w:t xml:space="preserve"> </w:t>
            </w:r>
            <w:r>
              <w:rPr>
                <w:w w:val="85"/>
                <w:sz w:val="20"/>
              </w:rPr>
              <w:t xml:space="preserve">ισχύοντες </w:t>
            </w:r>
            <w:r>
              <w:rPr>
                <w:w w:val="80"/>
                <w:sz w:val="20"/>
              </w:rPr>
              <w:t>εθνικούς και κοινοτικούς κανόνες για τη προτεινόμενη πράξη.</w:t>
            </w:r>
          </w:p>
        </w:tc>
        <w:tc>
          <w:tcPr>
            <w:tcW w:w="3122" w:type="dxa"/>
            <w:tcBorders>
              <w:left w:val="single" w:sz="4" w:space="0" w:color="000000"/>
              <w:right w:val="single" w:sz="4" w:space="0" w:color="000000"/>
            </w:tcBorders>
          </w:tcPr>
          <w:p w14:paraId="7A8EE478" w14:textId="77777777" w:rsidR="00DF4DCB" w:rsidRDefault="004110C7">
            <w:pPr>
              <w:pStyle w:val="TableParagraph"/>
              <w:spacing w:before="62" w:line="242" w:lineRule="auto"/>
              <w:ind w:left="142" w:right="130" w:hanging="5"/>
              <w:jc w:val="center"/>
              <w:rPr>
                <w:sz w:val="20"/>
              </w:rPr>
            </w:pPr>
            <w:r>
              <w:rPr>
                <w:spacing w:val="-2"/>
                <w:w w:val="85"/>
                <w:sz w:val="20"/>
              </w:rPr>
              <w:t xml:space="preserve">Τηρείται το θεσμικό πλαίσιο δημοσίων </w:t>
            </w:r>
            <w:r>
              <w:rPr>
                <w:spacing w:val="-2"/>
                <w:w w:val="90"/>
                <w:sz w:val="20"/>
              </w:rPr>
              <w:t>συμβάσεων</w:t>
            </w:r>
            <w:r>
              <w:rPr>
                <w:spacing w:val="-3"/>
                <w:w w:val="90"/>
                <w:sz w:val="20"/>
              </w:rPr>
              <w:t xml:space="preserve"> </w:t>
            </w:r>
            <w:r>
              <w:rPr>
                <w:spacing w:val="-2"/>
                <w:w w:val="90"/>
                <w:sz w:val="20"/>
              </w:rPr>
              <w:t>έργων,</w:t>
            </w:r>
            <w:r>
              <w:rPr>
                <w:spacing w:val="-3"/>
                <w:w w:val="90"/>
                <w:sz w:val="20"/>
              </w:rPr>
              <w:t xml:space="preserve"> </w:t>
            </w:r>
            <w:r>
              <w:rPr>
                <w:spacing w:val="-2"/>
                <w:w w:val="90"/>
                <w:sz w:val="20"/>
              </w:rPr>
              <w:t xml:space="preserve">μελετών, </w:t>
            </w:r>
            <w:r>
              <w:rPr>
                <w:w w:val="85"/>
                <w:sz w:val="20"/>
              </w:rPr>
              <w:t xml:space="preserve">προμηθειών και υπηρεσιών - συνάδει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και</w:t>
            </w:r>
            <w:r>
              <w:rPr>
                <w:spacing w:val="-8"/>
                <w:w w:val="90"/>
                <w:sz w:val="20"/>
              </w:rPr>
              <w:t xml:space="preserve"> </w:t>
            </w:r>
            <w:proofErr w:type="spellStart"/>
            <w:r>
              <w:rPr>
                <w:w w:val="90"/>
                <w:sz w:val="20"/>
              </w:rPr>
              <w:t>ενωσιακό</w:t>
            </w:r>
            <w:proofErr w:type="spellEnd"/>
            <w:r>
              <w:rPr>
                <w:spacing w:val="-8"/>
                <w:w w:val="90"/>
                <w:sz w:val="20"/>
              </w:rPr>
              <w:t xml:space="preserve"> </w:t>
            </w:r>
            <w:r>
              <w:rPr>
                <w:w w:val="90"/>
                <w:sz w:val="20"/>
              </w:rPr>
              <w:t>δίκαιο</w:t>
            </w:r>
          </w:p>
        </w:tc>
        <w:tc>
          <w:tcPr>
            <w:tcW w:w="637" w:type="dxa"/>
            <w:tcBorders>
              <w:top w:val="single" w:sz="4" w:space="0" w:color="000000"/>
              <w:left w:val="single" w:sz="4" w:space="0" w:color="000000"/>
              <w:bottom w:val="single" w:sz="4" w:space="0" w:color="000000"/>
              <w:right w:val="single" w:sz="4" w:space="0" w:color="000000"/>
            </w:tcBorders>
          </w:tcPr>
          <w:p w14:paraId="56DFCC59" w14:textId="77777777" w:rsidR="00DF4DCB" w:rsidRDefault="00DF4DCB">
            <w:pPr>
              <w:pStyle w:val="TableParagraph"/>
              <w:spacing w:before="161"/>
              <w:rPr>
                <w:rFonts w:ascii="Calibri"/>
                <w:b/>
                <w:sz w:val="20"/>
              </w:rPr>
            </w:pPr>
          </w:p>
          <w:p w14:paraId="62AF5CCE" w14:textId="77777777" w:rsidR="00DF4DCB" w:rsidRDefault="004110C7">
            <w:pPr>
              <w:pStyle w:val="TableParagraph"/>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7C8828F1"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0E97AB27" w14:textId="77777777" w:rsidR="00DF4DCB" w:rsidRDefault="00DF4DCB">
            <w:pPr>
              <w:pStyle w:val="TableParagraph"/>
              <w:rPr>
                <w:rFonts w:ascii="Times New Roman"/>
                <w:sz w:val="18"/>
              </w:rPr>
            </w:pPr>
          </w:p>
        </w:tc>
      </w:tr>
      <w:tr w:rsidR="00DF4DCB" w14:paraId="358B6BA7" w14:textId="77777777">
        <w:trPr>
          <w:trHeight w:val="1268"/>
        </w:trPr>
        <w:tc>
          <w:tcPr>
            <w:tcW w:w="418" w:type="dxa"/>
            <w:vMerge/>
            <w:tcBorders>
              <w:top w:val="nil"/>
              <w:right w:val="single" w:sz="4" w:space="0" w:color="000000"/>
            </w:tcBorders>
          </w:tcPr>
          <w:p w14:paraId="3414D669"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1E723903"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1F01EAC7"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798A119" w14:textId="77777777" w:rsidR="00DF4DCB" w:rsidRDefault="00DF4DCB">
            <w:pPr>
              <w:rPr>
                <w:sz w:val="2"/>
                <w:szCs w:val="2"/>
              </w:rPr>
            </w:pPr>
          </w:p>
        </w:tc>
        <w:tc>
          <w:tcPr>
            <w:tcW w:w="3122" w:type="dxa"/>
            <w:tcBorders>
              <w:left w:val="single" w:sz="4" w:space="0" w:color="000000"/>
              <w:right w:val="single" w:sz="4" w:space="0" w:color="000000"/>
            </w:tcBorders>
          </w:tcPr>
          <w:p w14:paraId="2568F687" w14:textId="77777777" w:rsidR="00DF4DCB" w:rsidRDefault="004110C7">
            <w:pPr>
              <w:pStyle w:val="TableParagraph"/>
              <w:spacing w:before="62" w:line="244" w:lineRule="auto"/>
              <w:ind w:left="192" w:right="109" w:hanging="79"/>
              <w:jc w:val="center"/>
              <w:rPr>
                <w:sz w:val="20"/>
              </w:rPr>
            </w:pPr>
            <w:r>
              <w:rPr>
                <w:spacing w:val="-2"/>
                <w:w w:val="90"/>
                <w:sz w:val="20"/>
              </w:rPr>
              <w:t>ΔΕΝ</w:t>
            </w:r>
            <w:r>
              <w:rPr>
                <w:spacing w:val="-6"/>
                <w:w w:val="90"/>
                <w:sz w:val="20"/>
              </w:rPr>
              <w:t xml:space="preserve"> </w:t>
            </w:r>
            <w:r>
              <w:rPr>
                <w:spacing w:val="-2"/>
                <w:w w:val="90"/>
                <w:sz w:val="20"/>
              </w:rPr>
              <w:t>τηρείται</w:t>
            </w:r>
            <w:r>
              <w:rPr>
                <w:spacing w:val="-6"/>
                <w:w w:val="90"/>
                <w:sz w:val="20"/>
              </w:rPr>
              <w:t xml:space="preserve"> </w:t>
            </w:r>
            <w:r>
              <w:rPr>
                <w:spacing w:val="-2"/>
                <w:w w:val="90"/>
                <w:sz w:val="20"/>
              </w:rPr>
              <w:t>το</w:t>
            </w:r>
            <w:r>
              <w:rPr>
                <w:spacing w:val="-6"/>
                <w:w w:val="90"/>
                <w:sz w:val="20"/>
              </w:rPr>
              <w:t xml:space="preserve"> </w:t>
            </w:r>
            <w:r>
              <w:rPr>
                <w:spacing w:val="-2"/>
                <w:w w:val="90"/>
                <w:sz w:val="20"/>
              </w:rPr>
              <w:t>θεσμικό</w:t>
            </w:r>
            <w:r>
              <w:rPr>
                <w:spacing w:val="-6"/>
                <w:w w:val="90"/>
                <w:sz w:val="20"/>
              </w:rPr>
              <w:t xml:space="preserve"> </w:t>
            </w:r>
            <w:r>
              <w:rPr>
                <w:spacing w:val="-2"/>
                <w:w w:val="90"/>
                <w:sz w:val="20"/>
              </w:rPr>
              <w:t xml:space="preserve">πλαίσιο </w:t>
            </w:r>
            <w:r>
              <w:rPr>
                <w:w w:val="90"/>
                <w:sz w:val="20"/>
              </w:rPr>
              <w:t xml:space="preserve">δημοσίων συμβάσεων έργων, </w:t>
            </w:r>
            <w:r>
              <w:rPr>
                <w:w w:val="80"/>
                <w:sz w:val="20"/>
              </w:rPr>
              <w:t xml:space="preserve">μελετών, προμηθειών και υπηρεσιών - </w:t>
            </w:r>
            <w:r>
              <w:rPr>
                <w:w w:val="90"/>
                <w:sz w:val="20"/>
              </w:rPr>
              <w:t>ΔΕΝ</w:t>
            </w:r>
            <w:r>
              <w:rPr>
                <w:spacing w:val="6"/>
                <w:sz w:val="20"/>
              </w:rPr>
              <w:t xml:space="preserve"> </w:t>
            </w:r>
            <w:r>
              <w:rPr>
                <w:w w:val="90"/>
                <w:sz w:val="20"/>
              </w:rPr>
              <w:t>συνάδει</w:t>
            </w:r>
            <w:r>
              <w:rPr>
                <w:spacing w:val="-8"/>
                <w:w w:val="90"/>
                <w:sz w:val="20"/>
              </w:rPr>
              <w:t xml:space="preserve">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 xml:space="preserve">και </w:t>
            </w:r>
            <w:proofErr w:type="spellStart"/>
            <w:r>
              <w:rPr>
                <w:w w:val="95"/>
                <w:sz w:val="20"/>
              </w:rPr>
              <w:t>ενωσιακό</w:t>
            </w:r>
            <w:proofErr w:type="spellEnd"/>
            <w:r>
              <w:rPr>
                <w:spacing w:val="-1"/>
                <w:w w:val="95"/>
                <w:sz w:val="20"/>
              </w:rPr>
              <w:t xml:space="preserve"> </w:t>
            </w:r>
            <w:r>
              <w:rPr>
                <w:w w:val="95"/>
                <w:sz w:val="20"/>
              </w:rPr>
              <w:t>δίκαιο</w:t>
            </w:r>
          </w:p>
        </w:tc>
        <w:tc>
          <w:tcPr>
            <w:tcW w:w="637" w:type="dxa"/>
            <w:tcBorders>
              <w:top w:val="single" w:sz="4" w:space="0" w:color="000000"/>
              <w:left w:val="single" w:sz="4" w:space="0" w:color="000000"/>
              <w:right w:val="single" w:sz="4" w:space="0" w:color="000000"/>
            </w:tcBorders>
          </w:tcPr>
          <w:p w14:paraId="46C66698" w14:textId="77777777" w:rsidR="00DF4DCB" w:rsidRDefault="00DF4DCB">
            <w:pPr>
              <w:pStyle w:val="TableParagraph"/>
              <w:rPr>
                <w:rFonts w:ascii="Calibri"/>
                <w:b/>
                <w:sz w:val="20"/>
              </w:rPr>
            </w:pPr>
          </w:p>
          <w:p w14:paraId="445AAEFC" w14:textId="77777777" w:rsidR="00DF4DCB" w:rsidRDefault="00DF4DCB">
            <w:pPr>
              <w:pStyle w:val="TableParagraph"/>
              <w:spacing w:before="34"/>
              <w:rPr>
                <w:rFonts w:ascii="Calibri"/>
                <w:b/>
                <w:sz w:val="20"/>
              </w:rPr>
            </w:pPr>
          </w:p>
          <w:p w14:paraId="65F7C440" w14:textId="77777777" w:rsidR="00DF4DCB" w:rsidRDefault="004110C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6D30A8C2" w14:textId="77777777" w:rsidR="00DF4DCB" w:rsidRDefault="00DF4DCB">
            <w:pPr>
              <w:rPr>
                <w:sz w:val="2"/>
                <w:szCs w:val="2"/>
              </w:rPr>
            </w:pPr>
          </w:p>
        </w:tc>
        <w:tc>
          <w:tcPr>
            <w:tcW w:w="1561" w:type="dxa"/>
            <w:vMerge/>
            <w:tcBorders>
              <w:top w:val="nil"/>
              <w:left w:val="single" w:sz="4" w:space="0" w:color="000000"/>
            </w:tcBorders>
          </w:tcPr>
          <w:p w14:paraId="7EC70EB0" w14:textId="77777777" w:rsidR="00DF4DCB" w:rsidRDefault="00DF4DCB">
            <w:pPr>
              <w:rPr>
                <w:sz w:val="2"/>
                <w:szCs w:val="2"/>
              </w:rPr>
            </w:pPr>
          </w:p>
        </w:tc>
      </w:tr>
      <w:tr w:rsidR="00DF4DCB" w14:paraId="6F0F3E65" w14:textId="77777777">
        <w:trPr>
          <w:trHeight w:val="1497"/>
        </w:trPr>
        <w:tc>
          <w:tcPr>
            <w:tcW w:w="418" w:type="dxa"/>
            <w:vMerge w:val="restart"/>
            <w:tcBorders>
              <w:right w:val="single" w:sz="4" w:space="0" w:color="000000"/>
            </w:tcBorders>
          </w:tcPr>
          <w:p w14:paraId="40ADA6EE" w14:textId="77777777" w:rsidR="00DF4DCB" w:rsidRDefault="00DF4DCB">
            <w:pPr>
              <w:pStyle w:val="TableParagraph"/>
              <w:rPr>
                <w:rFonts w:ascii="Calibri"/>
                <w:b/>
                <w:sz w:val="20"/>
              </w:rPr>
            </w:pPr>
          </w:p>
          <w:p w14:paraId="60E9DA51" w14:textId="77777777" w:rsidR="00DF4DCB" w:rsidRDefault="00DF4DCB">
            <w:pPr>
              <w:pStyle w:val="TableParagraph"/>
              <w:rPr>
                <w:rFonts w:ascii="Calibri"/>
                <w:b/>
                <w:sz w:val="20"/>
              </w:rPr>
            </w:pPr>
          </w:p>
          <w:p w14:paraId="066937CF" w14:textId="77777777" w:rsidR="00DF4DCB" w:rsidRDefault="00DF4DCB">
            <w:pPr>
              <w:pStyle w:val="TableParagraph"/>
              <w:rPr>
                <w:rFonts w:ascii="Calibri"/>
                <w:b/>
                <w:sz w:val="20"/>
              </w:rPr>
            </w:pPr>
          </w:p>
          <w:p w14:paraId="0D8EC6A3" w14:textId="77777777" w:rsidR="00DF4DCB" w:rsidRDefault="00DF4DCB">
            <w:pPr>
              <w:pStyle w:val="TableParagraph"/>
              <w:rPr>
                <w:rFonts w:ascii="Calibri"/>
                <w:b/>
                <w:sz w:val="20"/>
              </w:rPr>
            </w:pPr>
          </w:p>
          <w:p w14:paraId="396704CD" w14:textId="77777777" w:rsidR="00DF4DCB" w:rsidRDefault="00DF4DCB">
            <w:pPr>
              <w:pStyle w:val="TableParagraph"/>
              <w:rPr>
                <w:rFonts w:ascii="Calibri"/>
                <w:b/>
                <w:sz w:val="20"/>
              </w:rPr>
            </w:pPr>
          </w:p>
          <w:p w14:paraId="402FFF0B" w14:textId="77777777" w:rsidR="00DF4DCB" w:rsidRDefault="00DF4DCB">
            <w:pPr>
              <w:pStyle w:val="TableParagraph"/>
              <w:spacing w:before="45"/>
              <w:rPr>
                <w:rFonts w:ascii="Calibri"/>
                <w:b/>
                <w:sz w:val="20"/>
              </w:rPr>
            </w:pPr>
          </w:p>
          <w:p w14:paraId="0C582948" w14:textId="77777777" w:rsidR="00DF4DCB" w:rsidRDefault="004110C7">
            <w:pPr>
              <w:pStyle w:val="TableParagraph"/>
              <w:ind w:left="215"/>
              <w:rPr>
                <w:sz w:val="20"/>
              </w:rPr>
            </w:pPr>
            <w:r>
              <w:rPr>
                <w:spacing w:val="-10"/>
                <w:w w:val="90"/>
                <w:sz w:val="20"/>
              </w:rPr>
              <w:t>2</w:t>
            </w:r>
          </w:p>
        </w:tc>
        <w:tc>
          <w:tcPr>
            <w:tcW w:w="1134" w:type="dxa"/>
            <w:vMerge/>
            <w:tcBorders>
              <w:top w:val="nil"/>
              <w:left w:val="single" w:sz="4" w:space="0" w:color="000000"/>
              <w:bottom w:val="nil"/>
              <w:right w:val="single" w:sz="4" w:space="0" w:color="000000"/>
            </w:tcBorders>
          </w:tcPr>
          <w:p w14:paraId="2D34724B"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5011777E" w14:textId="77777777" w:rsidR="00DF4DCB" w:rsidRDefault="00DF4DCB">
            <w:pPr>
              <w:pStyle w:val="TableParagraph"/>
              <w:rPr>
                <w:rFonts w:ascii="Calibri"/>
                <w:b/>
                <w:sz w:val="20"/>
              </w:rPr>
            </w:pPr>
          </w:p>
          <w:p w14:paraId="49220B38" w14:textId="77777777" w:rsidR="00DF4DCB" w:rsidRDefault="00DF4DCB">
            <w:pPr>
              <w:pStyle w:val="TableParagraph"/>
              <w:rPr>
                <w:rFonts w:ascii="Calibri"/>
                <w:b/>
                <w:sz w:val="20"/>
              </w:rPr>
            </w:pPr>
          </w:p>
          <w:p w14:paraId="3A153325" w14:textId="77777777" w:rsidR="00DF4DCB" w:rsidRDefault="00DF4DCB">
            <w:pPr>
              <w:pStyle w:val="TableParagraph"/>
              <w:spacing w:before="89"/>
              <w:rPr>
                <w:rFonts w:ascii="Calibri"/>
                <w:b/>
                <w:sz w:val="20"/>
              </w:rPr>
            </w:pPr>
          </w:p>
          <w:p w14:paraId="5A57D713" w14:textId="77777777" w:rsidR="00DF4DCB" w:rsidRDefault="004110C7">
            <w:pPr>
              <w:pStyle w:val="TableParagraph"/>
              <w:spacing w:line="242" w:lineRule="auto"/>
              <w:ind w:left="183" w:right="96" w:hanging="72"/>
              <w:rPr>
                <w:sz w:val="20"/>
              </w:rPr>
            </w:pPr>
            <w:r>
              <w:rPr>
                <w:w w:val="95"/>
                <w:sz w:val="20"/>
              </w:rPr>
              <w:t>Τήρηση</w:t>
            </w:r>
            <w:r>
              <w:rPr>
                <w:spacing w:val="-11"/>
                <w:w w:val="95"/>
                <w:sz w:val="20"/>
              </w:rPr>
              <w:t xml:space="preserve"> </w:t>
            </w:r>
            <w:r>
              <w:rPr>
                <w:w w:val="95"/>
                <w:sz w:val="20"/>
              </w:rPr>
              <w:t xml:space="preserve">θεσμικού πλαισίου πλην </w:t>
            </w:r>
            <w:r>
              <w:rPr>
                <w:w w:val="85"/>
                <w:sz w:val="20"/>
              </w:rPr>
              <w:t>δημοσίων</w:t>
            </w:r>
            <w:r>
              <w:rPr>
                <w:spacing w:val="-6"/>
                <w:w w:val="85"/>
                <w:sz w:val="20"/>
              </w:rPr>
              <w:t xml:space="preserve"> </w:t>
            </w:r>
            <w:r>
              <w:rPr>
                <w:w w:val="85"/>
                <w:sz w:val="20"/>
              </w:rPr>
              <w:t xml:space="preserve">συμβάσεων, </w:t>
            </w:r>
            <w:r>
              <w:rPr>
                <w:w w:val="90"/>
                <w:sz w:val="20"/>
              </w:rPr>
              <w:t xml:space="preserve">λαμβάνοντας υπόψη </w:t>
            </w:r>
            <w:r>
              <w:rPr>
                <w:w w:val="80"/>
                <w:sz w:val="20"/>
              </w:rPr>
              <w:t>τον</w:t>
            </w:r>
            <w:r>
              <w:rPr>
                <w:spacing w:val="-3"/>
                <w:w w:val="80"/>
                <w:sz w:val="20"/>
              </w:rPr>
              <w:t xml:space="preserve"> </w:t>
            </w:r>
            <w:r>
              <w:rPr>
                <w:w w:val="80"/>
                <w:sz w:val="20"/>
              </w:rPr>
              <w:t>Χάρτη</w:t>
            </w:r>
            <w:r>
              <w:rPr>
                <w:spacing w:val="-3"/>
                <w:w w:val="80"/>
                <w:sz w:val="20"/>
              </w:rPr>
              <w:t xml:space="preserve"> </w:t>
            </w:r>
            <w:r>
              <w:rPr>
                <w:w w:val="80"/>
                <w:sz w:val="20"/>
              </w:rPr>
              <w:t xml:space="preserve">Θεμελιωδών </w:t>
            </w:r>
            <w:r>
              <w:rPr>
                <w:spacing w:val="-2"/>
                <w:w w:val="95"/>
                <w:sz w:val="20"/>
              </w:rPr>
              <w:t>Δικαιωμάτων</w:t>
            </w:r>
            <w:r>
              <w:rPr>
                <w:spacing w:val="-9"/>
                <w:w w:val="95"/>
                <w:sz w:val="20"/>
              </w:rPr>
              <w:t xml:space="preserve"> </w:t>
            </w:r>
            <w:r>
              <w:rPr>
                <w:spacing w:val="-2"/>
                <w:w w:val="95"/>
                <w:sz w:val="20"/>
              </w:rPr>
              <w:t xml:space="preserve">της </w:t>
            </w:r>
            <w:r>
              <w:rPr>
                <w:spacing w:val="-2"/>
                <w:w w:val="90"/>
                <w:sz w:val="20"/>
              </w:rPr>
              <w:t>Ευρωπαϊκής</w:t>
            </w:r>
            <w:r>
              <w:rPr>
                <w:spacing w:val="-6"/>
                <w:w w:val="90"/>
                <w:sz w:val="20"/>
              </w:rPr>
              <w:t xml:space="preserve"> </w:t>
            </w:r>
            <w:r>
              <w:rPr>
                <w:spacing w:val="-2"/>
                <w:w w:val="90"/>
                <w:sz w:val="20"/>
              </w:rPr>
              <w:t>Ένωσης</w:t>
            </w:r>
          </w:p>
        </w:tc>
        <w:tc>
          <w:tcPr>
            <w:tcW w:w="5105" w:type="dxa"/>
            <w:vMerge w:val="restart"/>
            <w:tcBorders>
              <w:left w:val="single" w:sz="4" w:space="0" w:color="000000"/>
              <w:right w:val="single" w:sz="4" w:space="0" w:color="000000"/>
            </w:tcBorders>
          </w:tcPr>
          <w:p w14:paraId="76E2DC6D" w14:textId="77777777" w:rsidR="00DF4DCB" w:rsidRDefault="00DF4DCB">
            <w:pPr>
              <w:pStyle w:val="TableParagraph"/>
              <w:rPr>
                <w:rFonts w:ascii="Calibri"/>
                <w:b/>
                <w:sz w:val="20"/>
              </w:rPr>
            </w:pPr>
          </w:p>
          <w:p w14:paraId="782F2A58" w14:textId="77777777" w:rsidR="00DF4DCB" w:rsidRDefault="00DF4DCB">
            <w:pPr>
              <w:pStyle w:val="TableParagraph"/>
              <w:rPr>
                <w:rFonts w:ascii="Calibri"/>
                <w:b/>
                <w:sz w:val="20"/>
              </w:rPr>
            </w:pPr>
          </w:p>
          <w:p w14:paraId="44786FC6" w14:textId="77777777" w:rsidR="00DF4DCB" w:rsidRDefault="00DF4DCB">
            <w:pPr>
              <w:pStyle w:val="TableParagraph"/>
              <w:rPr>
                <w:rFonts w:ascii="Calibri"/>
                <w:b/>
                <w:sz w:val="20"/>
              </w:rPr>
            </w:pPr>
          </w:p>
          <w:p w14:paraId="5B64D7DE" w14:textId="77777777" w:rsidR="00DF4DCB" w:rsidRDefault="00DF4DCB">
            <w:pPr>
              <w:pStyle w:val="TableParagraph"/>
              <w:spacing w:before="75"/>
              <w:rPr>
                <w:rFonts w:ascii="Calibri"/>
                <w:b/>
                <w:sz w:val="20"/>
              </w:rPr>
            </w:pPr>
          </w:p>
          <w:p w14:paraId="46BA50CA" w14:textId="77777777" w:rsidR="00DF4DCB" w:rsidRDefault="004110C7">
            <w:pPr>
              <w:pStyle w:val="TableParagraph"/>
              <w:spacing w:line="242" w:lineRule="auto"/>
              <w:ind w:left="179" w:right="174" w:hanging="72"/>
              <w:rPr>
                <w:sz w:val="20"/>
              </w:rPr>
            </w:pPr>
            <w:r>
              <w:rPr>
                <w:spacing w:val="-2"/>
                <w:w w:val="85"/>
                <w:sz w:val="20"/>
              </w:rPr>
              <w:t>Εξετάζεται εάν το προτεινόμενο στο ΤΔ</w:t>
            </w:r>
            <w:r>
              <w:rPr>
                <w:smallCaps/>
                <w:spacing w:val="-2"/>
                <w:w w:val="85"/>
                <w:sz w:val="20"/>
              </w:rPr>
              <w:t>Π</w:t>
            </w:r>
            <w:r>
              <w:rPr>
                <w:spacing w:val="-2"/>
                <w:w w:val="85"/>
                <w:sz w:val="20"/>
              </w:rPr>
              <w:t xml:space="preserve"> θεσμικό πλαίσιο </w:t>
            </w:r>
            <w:r>
              <w:rPr>
                <w:w w:val="85"/>
                <w:sz w:val="20"/>
              </w:rPr>
              <w:t>υλοποίησης</w:t>
            </w:r>
            <w:r>
              <w:rPr>
                <w:spacing w:val="-2"/>
                <w:w w:val="85"/>
                <w:sz w:val="20"/>
              </w:rPr>
              <w:t xml:space="preserve"> </w:t>
            </w:r>
            <w:r>
              <w:rPr>
                <w:w w:val="85"/>
                <w:sz w:val="20"/>
              </w:rPr>
              <w:t>της</w:t>
            </w:r>
            <w:r>
              <w:rPr>
                <w:spacing w:val="-2"/>
                <w:w w:val="85"/>
                <w:sz w:val="20"/>
              </w:rPr>
              <w:t xml:space="preserve"> </w:t>
            </w:r>
            <w:r>
              <w:rPr>
                <w:w w:val="85"/>
                <w:sz w:val="20"/>
              </w:rPr>
              <w:t>πράξης</w:t>
            </w:r>
            <w:r>
              <w:rPr>
                <w:spacing w:val="-2"/>
                <w:w w:val="85"/>
                <w:sz w:val="20"/>
              </w:rPr>
              <w:t xml:space="preserve"> </w:t>
            </w:r>
            <w:r>
              <w:rPr>
                <w:w w:val="85"/>
                <w:sz w:val="20"/>
              </w:rPr>
              <w:t>συνάδει</w:t>
            </w:r>
            <w:r>
              <w:rPr>
                <w:spacing w:val="-2"/>
                <w:w w:val="85"/>
                <w:sz w:val="20"/>
              </w:rPr>
              <w:t xml:space="preserve"> </w:t>
            </w:r>
            <w:r>
              <w:rPr>
                <w:w w:val="85"/>
                <w:sz w:val="20"/>
              </w:rPr>
              <w:t>με</w:t>
            </w:r>
            <w:r>
              <w:rPr>
                <w:spacing w:val="-1"/>
                <w:w w:val="85"/>
                <w:sz w:val="20"/>
              </w:rPr>
              <w:t xml:space="preserve"> </w:t>
            </w:r>
            <w:r>
              <w:rPr>
                <w:w w:val="85"/>
                <w:sz w:val="20"/>
              </w:rPr>
              <w:t>το</w:t>
            </w:r>
            <w:r>
              <w:rPr>
                <w:spacing w:val="-2"/>
                <w:w w:val="85"/>
                <w:sz w:val="20"/>
              </w:rPr>
              <w:t xml:space="preserve"> </w:t>
            </w:r>
            <w:r>
              <w:rPr>
                <w:w w:val="85"/>
                <w:sz w:val="20"/>
              </w:rPr>
              <w:t>εθνικό</w:t>
            </w:r>
            <w:r>
              <w:rPr>
                <w:spacing w:val="-2"/>
                <w:w w:val="85"/>
                <w:sz w:val="20"/>
              </w:rPr>
              <w:t xml:space="preserve"> </w:t>
            </w:r>
            <w:r>
              <w:rPr>
                <w:w w:val="85"/>
                <w:sz w:val="20"/>
              </w:rPr>
              <w:t>και</w:t>
            </w:r>
            <w:r>
              <w:rPr>
                <w:spacing w:val="-2"/>
                <w:w w:val="85"/>
                <w:sz w:val="20"/>
              </w:rPr>
              <w:t xml:space="preserve"> </w:t>
            </w:r>
            <w:proofErr w:type="spellStart"/>
            <w:r>
              <w:rPr>
                <w:w w:val="85"/>
                <w:sz w:val="20"/>
              </w:rPr>
              <w:t>ενωσιακό</w:t>
            </w:r>
            <w:proofErr w:type="spellEnd"/>
            <w:r>
              <w:rPr>
                <w:w w:val="85"/>
                <w:sz w:val="20"/>
              </w:rPr>
              <w:t xml:space="preserve"> </w:t>
            </w:r>
            <w:r>
              <w:rPr>
                <w:w w:val="80"/>
                <w:sz w:val="20"/>
              </w:rPr>
              <w:t xml:space="preserve">δίκαιο, για θέματα πλην δημοσίων συμβάσεων, λαμβάνοντας υπόψη τον Χάρτη Θεμελιωδών Δικαιωμάτων της Ευρωπαϊκής </w:t>
            </w:r>
            <w:r>
              <w:rPr>
                <w:spacing w:val="-2"/>
                <w:w w:val="90"/>
                <w:sz w:val="20"/>
              </w:rPr>
              <w:t>Ένωσης</w:t>
            </w:r>
          </w:p>
        </w:tc>
        <w:tc>
          <w:tcPr>
            <w:tcW w:w="3122" w:type="dxa"/>
            <w:tcBorders>
              <w:left w:val="single" w:sz="4" w:space="0" w:color="000000"/>
              <w:right w:val="single" w:sz="4" w:space="0" w:color="000000"/>
            </w:tcBorders>
          </w:tcPr>
          <w:p w14:paraId="74BA39DC" w14:textId="77777777" w:rsidR="00DF4DCB" w:rsidRDefault="004110C7">
            <w:pPr>
              <w:pStyle w:val="TableParagraph"/>
              <w:spacing w:before="62" w:line="242" w:lineRule="auto"/>
              <w:ind w:left="197" w:right="166" w:hanging="22"/>
              <w:jc w:val="center"/>
              <w:rPr>
                <w:sz w:val="20"/>
              </w:rPr>
            </w:pPr>
            <w:r>
              <w:rPr>
                <w:spacing w:val="-2"/>
                <w:w w:val="85"/>
                <w:sz w:val="20"/>
              </w:rPr>
              <w:t xml:space="preserve">Τηρείται το θεσμικό πλαίσιο για έργα </w:t>
            </w:r>
            <w:r>
              <w:rPr>
                <w:w w:val="90"/>
                <w:sz w:val="20"/>
              </w:rPr>
              <w:t xml:space="preserve">πλην δημοσίων συμβάσεων και </w:t>
            </w:r>
            <w:r>
              <w:rPr>
                <w:spacing w:val="-2"/>
                <w:w w:val="90"/>
                <w:sz w:val="20"/>
              </w:rPr>
              <w:t>συνάδει</w:t>
            </w:r>
            <w:r>
              <w:rPr>
                <w:spacing w:val="-5"/>
                <w:w w:val="90"/>
                <w:sz w:val="20"/>
              </w:rPr>
              <w:t xml:space="preserve"> </w:t>
            </w:r>
            <w:r>
              <w:rPr>
                <w:spacing w:val="-2"/>
                <w:w w:val="90"/>
                <w:sz w:val="20"/>
              </w:rPr>
              <w:t>με</w:t>
            </w:r>
            <w:r>
              <w:rPr>
                <w:spacing w:val="-4"/>
                <w:w w:val="90"/>
                <w:sz w:val="20"/>
              </w:rPr>
              <w:t xml:space="preserve"> </w:t>
            </w:r>
            <w:r>
              <w:rPr>
                <w:spacing w:val="-2"/>
                <w:w w:val="90"/>
                <w:sz w:val="20"/>
              </w:rPr>
              <w:t>το</w:t>
            </w:r>
            <w:r>
              <w:rPr>
                <w:spacing w:val="-5"/>
                <w:w w:val="90"/>
                <w:sz w:val="20"/>
              </w:rPr>
              <w:t xml:space="preserve"> </w:t>
            </w:r>
            <w:r>
              <w:rPr>
                <w:spacing w:val="-2"/>
                <w:w w:val="90"/>
                <w:sz w:val="20"/>
              </w:rPr>
              <w:t>εθνικό</w:t>
            </w:r>
            <w:r>
              <w:rPr>
                <w:spacing w:val="-5"/>
                <w:w w:val="90"/>
                <w:sz w:val="20"/>
              </w:rPr>
              <w:t xml:space="preserve"> </w:t>
            </w:r>
            <w:r>
              <w:rPr>
                <w:spacing w:val="-2"/>
                <w:w w:val="90"/>
                <w:sz w:val="20"/>
              </w:rPr>
              <w:t>και</w:t>
            </w:r>
            <w:r>
              <w:rPr>
                <w:spacing w:val="-5"/>
                <w:w w:val="90"/>
                <w:sz w:val="20"/>
              </w:rPr>
              <w:t xml:space="preserve"> </w:t>
            </w:r>
            <w:proofErr w:type="spellStart"/>
            <w:r>
              <w:rPr>
                <w:spacing w:val="-2"/>
                <w:w w:val="90"/>
                <w:sz w:val="20"/>
              </w:rPr>
              <w:t>ενωσιακό</w:t>
            </w:r>
            <w:proofErr w:type="spellEnd"/>
            <w:r>
              <w:rPr>
                <w:spacing w:val="-2"/>
                <w:w w:val="90"/>
                <w:sz w:val="20"/>
              </w:rPr>
              <w:t xml:space="preserve"> </w:t>
            </w:r>
            <w:r>
              <w:rPr>
                <w:w w:val="85"/>
                <w:sz w:val="20"/>
              </w:rPr>
              <w:t xml:space="preserve">δίκαιο, λαμβάνοντας υπόψη τον </w:t>
            </w:r>
            <w:r>
              <w:rPr>
                <w:w w:val="80"/>
                <w:sz w:val="20"/>
              </w:rPr>
              <w:t xml:space="preserve">Χάρτη Θεμελιωδών Δικαιωμάτων της </w:t>
            </w:r>
            <w:r>
              <w:rPr>
                <w:w w:val="90"/>
                <w:sz w:val="20"/>
              </w:rPr>
              <w:t>Ευρωπαϊκής Ένωσης</w:t>
            </w:r>
          </w:p>
        </w:tc>
        <w:tc>
          <w:tcPr>
            <w:tcW w:w="637" w:type="dxa"/>
            <w:tcBorders>
              <w:left w:val="single" w:sz="4" w:space="0" w:color="000000"/>
              <w:right w:val="single" w:sz="4" w:space="0" w:color="000000"/>
            </w:tcBorders>
          </w:tcPr>
          <w:p w14:paraId="274A9D04" w14:textId="77777777" w:rsidR="00DF4DCB" w:rsidRDefault="00DF4DCB">
            <w:pPr>
              <w:pStyle w:val="TableParagraph"/>
              <w:rPr>
                <w:rFonts w:ascii="Calibri"/>
                <w:b/>
                <w:sz w:val="20"/>
              </w:rPr>
            </w:pPr>
          </w:p>
          <w:p w14:paraId="74767219" w14:textId="77777777" w:rsidR="00DF4DCB" w:rsidRDefault="00DF4DCB">
            <w:pPr>
              <w:pStyle w:val="TableParagraph"/>
              <w:spacing w:before="148"/>
              <w:rPr>
                <w:rFonts w:ascii="Calibri"/>
                <w:b/>
                <w:sz w:val="20"/>
              </w:rPr>
            </w:pPr>
          </w:p>
          <w:p w14:paraId="7F042C81" w14:textId="77777777" w:rsidR="00DF4DCB" w:rsidRDefault="004110C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5E2C41C7"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62E4654E" w14:textId="77777777" w:rsidR="00DF4DCB" w:rsidRDefault="00DF4DCB">
            <w:pPr>
              <w:pStyle w:val="TableParagraph"/>
              <w:rPr>
                <w:rFonts w:ascii="Times New Roman"/>
                <w:sz w:val="18"/>
              </w:rPr>
            </w:pPr>
          </w:p>
        </w:tc>
      </w:tr>
      <w:tr w:rsidR="00DF4DCB" w14:paraId="140D551A" w14:textId="77777777">
        <w:trPr>
          <w:trHeight w:val="1727"/>
        </w:trPr>
        <w:tc>
          <w:tcPr>
            <w:tcW w:w="418" w:type="dxa"/>
            <w:vMerge/>
            <w:tcBorders>
              <w:top w:val="nil"/>
              <w:right w:val="single" w:sz="4" w:space="0" w:color="000000"/>
            </w:tcBorders>
          </w:tcPr>
          <w:p w14:paraId="36D99976"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54E10594"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579FE411"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BFD5032" w14:textId="77777777" w:rsidR="00DF4DCB" w:rsidRDefault="00DF4DCB">
            <w:pPr>
              <w:rPr>
                <w:sz w:val="2"/>
                <w:szCs w:val="2"/>
              </w:rPr>
            </w:pPr>
          </w:p>
        </w:tc>
        <w:tc>
          <w:tcPr>
            <w:tcW w:w="3122" w:type="dxa"/>
            <w:tcBorders>
              <w:left w:val="single" w:sz="4" w:space="0" w:color="000000"/>
              <w:right w:val="single" w:sz="4" w:space="0" w:color="000000"/>
            </w:tcBorders>
          </w:tcPr>
          <w:p w14:paraId="2FFA56D9" w14:textId="77777777" w:rsidR="00DF4DCB" w:rsidRDefault="004110C7">
            <w:pPr>
              <w:pStyle w:val="TableParagraph"/>
              <w:spacing w:before="62" w:line="242" w:lineRule="auto"/>
              <w:ind w:left="219" w:right="157" w:hanging="53"/>
              <w:jc w:val="center"/>
              <w:rPr>
                <w:sz w:val="20"/>
              </w:rPr>
            </w:pPr>
            <w:r>
              <w:rPr>
                <w:w w:val="85"/>
                <w:sz w:val="20"/>
              </w:rPr>
              <w:t>ΔΕΝ</w:t>
            </w:r>
            <w:r>
              <w:rPr>
                <w:spacing w:val="-2"/>
                <w:w w:val="85"/>
                <w:sz w:val="20"/>
              </w:rPr>
              <w:t xml:space="preserve"> </w:t>
            </w:r>
            <w:r>
              <w:rPr>
                <w:w w:val="85"/>
                <w:sz w:val="20"/>
              </w:rPr>
              <w:t>τηρείται</w:t>
            </w:r>
            <w:r>
              <w:rPr>
                <w:spacing w:val="-4"/>
                <w:w w:val="85"/>
                <w:sz w:val="20"/>
              </w:rPr>
              <w:t xml:space="preserve"> </w:t>
            </w:r>
            <w:r>
              <w:rPr>
                <w:w w:val="85"/>
                <w:sz w:val="20"/>
              </w:rPr>
              <w:t>το</w:t>
            </w:r>
            <w:r>
              <w:rPr>
                <w:spacing w:val="-4"/>
                <w:w w:val="85"/>
                <w:sz w:val="20"/>
              </w:rPr>
              <w:t xml:space="preserve"> </w:t>
            </w:r>
            <w:r>
              <w:rPr>
                <w:w w:val="85"/>
                <w:sz w:val="20"/>
              </w:rPr>
              <w:t>θεσμικό</w:t>
            </w:r>
            <w:r>
              <w:rPr>
                <w:spacing w:val="-4"/>
                <w:w w:val="85"/>
                <w:sz w:val="20"/>
              </w:rPr>
              <w:t xml:space="preserve"> </w:t>
            </w:r>
            <w:r>
              <w:rPr>
                <w:w w:val="85"/>
                <w:sz w:val="20"/>
              </w:rPr>
              <w:t>πλαίσιο</w:t>
            </w:r>
            <w:r>
              <w:rPr>
                <w:spacing w:val="-2"/>
                <w:w w:val="85"/>
                <w:sz w:val="20"/>
              </w:rPr>
              <w:t xml:space="preserve"> </w:t>
            </w:r>
            <w:r>
              <w:rPr>
                <w:w w:val="85"/>
                <w:sz w:val="20"/>
              </w:rPr>
              <w:t>για έργα</w:t>
            </w:r>
            <w:r>
              <w:rPr>
                <w:spacing w:val="-6"/>
                <w:w w:val="85"/>
                <w:sz w:val="20"/>
              </w:rPr>
              <w:t xml:space="preserve"> </w:t>
            </w:r>
            <w:r>
              <w:rPr>
                <w:w w:val="85"/>
                <w:sz w:val="20"/>
              </w:rPr>
              <w:t>πλην</w:t>
            </w:r>
            <w:r>
              <w:rPr>
                <w:spacing w:val="-5"/>
                <w:w w:val="85"/>
                <w:sz w:val="20"/>
              </w:rPr>
              <w:t xml:space="preserve"> </w:t>
            </w:r>
            <w:r>
              <w:rPr>
                <w:w w:val="85"/>
                <w:sz w:val="20"/>
              </w:rPr>
              <w:t>δημοσίων</w:t>
            </w:r>
            <w:r>
              <w:rPr>
                <w:spacing w:val="-5"/>
                <w:w w:val="85"/>
                <w:sz w:val="20"/>
              </w:rPr>
              <w:t xml:space="preserve"> </w:t>
            </w:r>
            <w:r>
              <w:rPr>
                <w:w w:val="85"/>
                <w:sz w:val="20"/>
              </w:rPr>
              <w:t>συμβάσεων</w:t>
            </w:r>
            <w:r>
              <w:rPr>
                <w:spacing w:val="-6"/>
                <w:w w:val="85"/>
                <w:sz w:val="20"/>
              </w:rPr>
              <w:t xml:space="preserve"> </w:t>
            </w:r>
            <w:r>
              <w:rPr>
                <w:w w:val="85"/>
                <w:sz w:val="20"/>
              </w:rPr>
              <w:t xml:space="preserve">και </w:t>
            </w:r>
            <w:r>
              <w:rPr>
                <w:w w:val="90"/>
                <w:sz w:val="20"/>
              </w:rPr>
              <w:t>ΔΕΝ</w:t>
            </w:r>
            <w:r>
              <w:rPr>
                <w:spacing w:val="-8"/>
                <w:w w:val="90"/>
                <w:sz w:val="20"/>
              </w:rPr>
              <w:t xml:space="preserve"> </w:t>
            </w:r>
            <w:r>
              <w:rPr>
                <w:w w:val="90"/>
                <w:sz w:val="20"/>
              </w:rPr>
              <w:t>συνάδει</w:t>
            </w:r>
            <w:r>
              <w:rPr>
                <w:spacing w:val="-8"/>
                <w:w w:val="90"/>
                <w:sz w:val="20"/>
              </w:rPr>
              <w:t xml:space="preserve">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 xml:space="preserve">και </w:t>
            </w:r>
            <w:proofErr w:type="spellStart"/>
            <w:r>
              <w:rPr>
                <w:w w:val="90"/>
                <w:sz w:val="20"/>
              </w:rPr>
              <w:t>ενωσιακό</w:t>
            </w:r>
            <w:proofErr w:type="spellEnd"/>
            <w:r>
              <w:rPr>
                <w:spacing w:val="-8"/>
                <w:w w:val="90"/>
                <w:sz w:val="20"/>
              </w:rPr>
              <w:t xml:space="preserve"> </w:t>
            </w:r>
            <w:r>
              <w:rPr>
                <w:w w:val="90"/>
                <w:sz w:val="20"/>
              </w:rPr>
              <w:t>δίκαιο</w:t>
            </w:r>
            <w:r>
              <w:rPr>
                <w:spacing w:val="-8"/>
                <w:w w:val="90"/>
                <w:sz w:val="20"/>
              </w:rPr>
              <w:t xml:space="preserve"> </w:t>
            </w:r>
            <w:r>
              <w:rPr>
                <w:w w:val="90"/>
                <w:sz w:val="20"/>
              </w:rPr>
              <w:t>και</w:t>
            </w:r>
            <w:r>
              <w:rPr>
                <w:spacing w:val="-8"/>
                <w:w w:val="90"/>
                <w:sz w:val="20"/>
              </w:rPr>
              <w:t xml:space="preserve"> </w:t>
            </w:r>
            <w:r>
              <w:rPr>
                <w:w w:val="90"/>
                <w:sz w:val="20"/>
              </w:rPr>
              <w:t>δεν</w:t>
            </w:r>
            <w:r>
              <w:rPr>
                <w:spacing w:val="-8"/>
                <w:w w:val="90"/>
                <w:sz w:val="20"/>
              </w:rPr>
              <w:t xml:space="preserve"> </w:t>
            </w:r>
            <w:r>
              <w:rPr>
                <w:w w:val="90"/>
                <w:sz w:val="20"/>
              </w:rPr>
              <w:t xml:space="preserve">λαμβάνει </w:t>
            </w:r>
            <w:r>
              <w:rPr>
                <w:w w:val="85"/>
                <w:sz w:val="20"/>
              </w:rPr>
              <w:t xml:space="preserve">υπόψη τον Χάρτη Θεμελιωδών </w:t>
            </w:r>
            <w:r>
              <w:rPr>
                <w:w w:val="90"/>
                <w:sz w:val="20"/>
              </w:rPr>
              <w:t>Δικαιωμάτων</w:t>
            </w:r>
            <w:r>
              <w:rPr>
                <w:spacing w:val="-8"/>
                <w:w w:val="90"/>
                <w:sz w:val="20"/>
              </w:rPr>
              <w:t xml:space="preserve"> </w:t>
            </w:r>
            <w:r>
              <w:rPr>
                <w:w w:val="90"/>
                <w:sz w:val="20"/>
              </w:rPr>
              <w:t>της</w:t>
            </w:r>
            <w:r>
              <w:rPr>
                <w:spacing w:val="-8"/>
                <w:w w:val="90"/>
                <w:sz w:val="20"/>
              </w:rPr>
              <w:t xml:space="preserve"> </w:t>
            </w:r>
            <w:r>
              <w:rPr>
                <w:w w:val="90"/>
                <w:sz w:val="20"/>
              </w:rPr>
              <w:t xml:space="preserve">Ευρωπαϊκής </w:t>
            </w:r>
            <w:r>
              <w:rPr>
                <w:spacing w:val="-2"/>
                <w:w w:val="90"/>
                <w:sz w:val="20"/>
              </w:rPr>
              <w:t>Ένωσης</w:t>
            </w:r>
          </w:p>
        </w:tc>
        <w:tc>
          <w:tcPr>
            <w:tcW w:w="637" w:type="dxa"/>
            <w:tcBorders>
              <w:left w:val="single" w:sz="4" w:space="0" w:color="000000"/>
              <w:right w:val="single" w:sz="4" w:space="0" w:color="000000"/>
            </w:tcBorders>
          </w:tcPr>
          <w:p w14:paraId="31E27DA7" w14:textId="77777777" w:rsidR="00DF4DCB" w:rsidRDefault="00DF4DCB">
            <w:pPr>
              <w:pStyle w:val="TableParagraph"/>
              <w:rPr>
                <w:rFonts w:ascii="Calibri"/>
                <w:b/>
                <w:sz w:val="20"/>
              </w:rPr>
            </w:pPr>
          </w:p>
          <w:p w14:paraId="58FB39B2" w14:textId="77777777" w:rsidR="00DF4DCB" w:rsidRDefault="00DF4DCB">
            <w:pPr>
              <w:pStyle w:val="TableParagraph"/>
              <w:rPr>
                <w:rFonts w:ascii="Calibri"/>
                <w:b/>
                <w:sz w:val="20"/>
              </w:rPr>
            </w:pPr>
          </w:p>
          <w:p w14:paraId="38E14D30" w14:textId="77777777" w:rsidR="00DF4DCB" w:rsidRDefault="00DF4DCB">
            <w:pPr>
              <w:pStyle w:val="TableParagraph"/>
              <w:spacing w:before="18"/>
              <w:rPr>
                <w:rFonts w:ascii="Calibri"/>
                <w:b/>
                <w:sz w:val="20"/>
              </w:rPr>
            </w:pPr>
          </w:p>
          <w:p w14:paraId="365AF704" w14:textId="77777777" w:rsidR="00DF4DCB" w:rsidRDefault="004110C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5AC3205B" w14:textId="77777777" w:rsidR="00DF4DCB" w:rsidRDefault="00DF4DCB">
            <w:pPr>
              <w:rPr>
                <w:sz w:val="2"/>
                <w:szCs w:val="2"/>
              </w:rPr>
            </w:pPr>
          </w:p>
        </w:tc>
        <w:tc>
          <w:tcPr>
            <w:tcW w:w="1561" w:type="dxa"/>
            <w:vMerge/>
            <w:tcBorders>
              <w:top w:val="nil"/>
              <w:left w:val="single" w:sz="4" w:space="0" w:color="000000"/>
            </w:tcBorders>
          </w:tcPr>
          <w:p w14:paraId="0ABD1CFA" w14:textId="77777777" w:rsidR="00DF4DCB" w:rsidRDefault="00DF4DCB">
            <w:pPr>
              <w:rPr>
                <w:sz w:val="2"/>
                <w:szCs w:val="2"/>
              </w:rPr>
            </w:pPr>
          </w:p>
        </w:tc>
      </w:tr>
      <w:tr w:rsidR="00DF4DCB" w14:paraId="57B55D8E" w14:textId="77777777">
        <w:trPr>
          <w:trHeight w:val="808"/>
        </w:trPr>
        <w:tc>
          <w:tcPr>
            <w:tcW w:w="418" w:type="dxa"/>
            <w:vMerge w:val="restart"/>
            <w:tcBorders>
              <w:right w:val="single" w:sz="4" w:space="0" w:color="000000"/>
            </w:tcBorders>
          </w:tcPr>
          <w:p w14:paraId="5E867559" w14:textId="77777777" w:rsidR="00DF4DCB" w:rsidRDefault="00DF4DCB">
            <w:pPr>
              <w:pStyle w:val="TableParagraph"/>
              <w:rPr>
                <w:rFonts w:ascii="Calibri"/>
                <w:b/>
                <w:sz w:val="20"/>
              </w:rPr>
            </w:pPr>
          </w:p>
          <w:p w14:paraId="6750CC4B" w14:textId="77777777" w:rsidR="00DF4DCB" w:rsidRDefault="00DF4DCB">
            <w:pPr>
              <w:pStyle w:val="TableParagraph"/>
              <w:spacing w:before="217"/>
              <w:rPr>
                <w:rFonts w:ascii="Calibri"/>
                <w:b/>
                <w:sz w:val="20"/>
              </w:rPr>
            </w:pPr>
          </w:p>
          <w:p w14:paraId="21BA47D8" w14:textId="77777777" w:rsidR="00DF4DCB" w:rsidRDefault="004110C7">
            <w:pPr>
              <w:pStyle w:val="TableParagraph"/>
              <w:ind w:left="215"/>
              <w:rPr>
                <w:sz w:val="20"/>
              </w:rPr>
            </w:pPr>
            <w:r>
              <w:rPr>
                <w:spacing w:val="-10"/>
                <w:w w:val="90"/>
                <w:sz w:val="20"/>
              </w:rPr>
              <w:t>3</w:t>
            </w:r>
          </w:p>
        </w:tc>
        <w:tc>
          <w:tcPr>
            <w:tcW w:w="1134" w:type="dxa"/>
            <w:vMerge/>
            <w:tcBorders>
              <w:top w:val="nil"/>
              <w:left w:val="single" w:sz="4" w:space="0" w:color="000000"/>
              <w:bottom w:val="nil"/>
              <w:right w:val="single" w:sz="4" w:space="0" w:color="000000"/>
            </w:tcBorders>
          </w:tcPr>
          <w:p w14:paraId="0262E0D8"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26587ADD" w14:textId="77777777" w:rsidR="00DF4DCB" w:rsidRDefault="00DF4DCB">
            <w:pPr>
              <w:pStyle w:val="TableParagraph"/>
              <w:spacing w:before="3"/>
              <w:rPr>
                <w:rFonts w:ascii="Calibri"/>
                <w:b/>
                <w:sz w:val="20"/>
              </w:rPr>
            </w:pPr>
          </w:p>
          <w:p w14:paraId="2B6E3333" w14:textId="77777777" w:rsidR="00DF4DCB" w:rsidRDefault="004110C7">
            <w:pPr>
              <w:pStyle w:val="TableParagraph"/>
              <w:spacing w:line="242" w:lineRule="auto"/>
              <w:ind w:left="183" w:hanging="72"/>
              <w:rPr>
                <w:sz w:val="20"/>
              </w:rPr>
            </w:pPr>
            <w:r>
              <w:rPr>
                <w:w w:val="85"/>
                <w:sz w:val="20"/>
              </w:rPr>
              <w:t xml:space="preserve">Συμβατότητα της </w:t>
            </w:r>
            <w:r>
              <w:rPr>
                <w:w w:val="90"/>
                <w:sz w:val="20"/>
              </w:rPr>
              <w:t>πράξης</w:t>
            </w:r>
            <w:r>
              <w:rPr>
                <w:spacing w:val="-2"/>
                <w:w w:val="90"/>
                <w:sz w:val="20"/>
              </w:rPr>
              <w:t xml:space="preserve"> </w:t>
            </w:r>
            <w:r>
              <w:rPr>
                <w:w w:val="90"/>
                <w:sz w:val="20"/>
              </w:rPr>
              <w:t>με</w:t>
            </w:r>
            <w:r>
              <w:rPr>
                <w:spacing w:val="-1"/>
                <w:w w:val="90"/>
                <w:sz w:val="20"/>
              </w:rPr>
              <w:t xml:space="preserve"> </w:t>
            </w:r>
            <w:r>
              <w:rPr>
                <w:w w:val="90"/>
                <w:sz w:val="20"/>
              </w:rPr>
              <w:t xml:space="preserve">τους κανόνες του </w:t>
            </w:r>
            <w:r>
              <w:rPr>
                <w:w w:val="80"/>
                <w:sz w:val="20"/>
              </w:rPr>
              <w:t xml:space="preserve">ανταγωνισμού και των </w:t>
            </w:r>
            <w:r>
              <w:rPr>
                <w:w w:val="85"/>
                <w:sz w:val="20"/>
              </w:rPr>
              <w:t>κρατικών</w:t>
            </w:r>
            <w:r>
              <w:rPr>
                <w:spacing w:val="-6"/>
                <w:w w:val="85"/>
                <w:sz w:val="20"/>
              </w:rPr>
              <w:t xml:space="preserve"> </w:t>
            </w:r>
            <w:r>
              <w:rPr>
                <w:w w:val="85"/>
                <w:sz w:val="20"/>
              </w:rPr>
              <w:t>ενισχύσεων</w:t>
            </w:r>
          </w:p>
        </w:tc>
        <w:tc>
          <w:tcPr>
            <w:tcW w:w="5105" w:type="dxa"/>
            <w:vMerge w:val="restart"/>
            <w:tcBorders>
              <w:left w:val="single" w:sz="4" w:space="0" w:color="000000"/>
              <w:right w:val="single" w:sz="4" w:space="0" w:color="000000"/>
            </w:tcBorders>
          </w:tcPr>
          <w:p w14:paraId="3DAEFDE0" w14:textId="77777777" w:rsidR="00DF4DCB" w:rsidRDefault="00DF4DCB">
            <w:pPr>
              <w:pStyle w:val="TableParagraph"/>
              <w:spacing w:before="87"/>
              <w:rPr>
                <w:rFonts w:ascii="Calibri"/>
                <w:b/>
                <w:sz w:val="20"/>
              </w:rPr>
            </w:pPr>
          </w:p>
          <w:p w14:paraId="7D4E45C0" w14:textId="77777777" w:rsidR="00DF4DCB" w:rsidRDefault="004110C7">
            <w:pPr>
              <w:pStyle w:val="TableParagraph"/>
              <w:spacing w:line="244" w:lineRule="auto"/>
              <w:ind w:left="179" w:right="93" w:hanging="72"/>
              <w:rPr>
                <w:sz w:val="20"/>
              </w:rPr>
            </w:pPr>
            <w:r>
              <w:rPr>
                <w:w w:val="80"/>
                <w:sz w:val="20"/>
              </w:rPr>
              <w:t>Εξετάζεται</w:t>
            </w:r>
            <w:r>
              <w:rPr>
                <w:spacing w:val="-3"/>
                <w:w w:val="80"/>
                <w:sz w:val="20"/>
              </w:rPr>
              <w:t xml:space="preserve"> </w:t>
            </w:r>
            <w:r>
              <w:rPr>
                <w:w w:val="80"/>
                <w:sz w:val="20"/>
              </w:rPr>
              <w:t>η</w:t>
            </w:r>
            <w:r>
              <w:rPr>
                <w:spacing w:val="-3"/>
                <w:w w:val="80"/>
                <w:sz w:val="20"/>
              </w:rPr>
              <w:t xml:space="preserve"> </w:t>
            </w:r>
            <w:r>
              <w:rPr>
                <w:w w:val="80"/>
                <w:sz w:val="20"/>
              </w:rPr>
              <w:t>συμβατότητά</w:t>
            </w:r>
            <w:r>
              <w:rPr>
                <w:spacing w:val="-2"/>
                <w:w w:val="80"/>
                <w:sz w:val="20"/>
              </w:rPr>
              <w:t xml:space="preserve"> </w:t>
            </w:r>
            <w:r>
              <w:rPr>
                <w:w w:val="80"/>
                <w:sz w:val="20"/>
              </w:rPr>
              <w:t>της</w:t>
            </w:r>
            <w:r>
              <w:rPr>
                <w:spacing w:val="-3"/>
                <w:w w:val="80"/>
                <w:sz w:val="20"/>
              </w:rPr>
              <w:t xml:space="preserve"> </w:t>
            </w:r>
            <w:r>
              <w:rPr>
                <w:w w:val="80"/>
                <w:sz w:val="20"/>
              </w:rPr>
              <w:t>με</w:t>
            </w:r>
            <w:r>
              <w:rPr>
                <w:spacing w:val="-3"/>
                <w:w w:val="80"/>
                <w:sz w:val="20"/>
              </w:rPr>
              <w:t xml:space="preserve"> </w:t>
            </w:r>
            <w:r>
              <w:rPr>
                <w:w w:val="80"/>
                <w:sz w:val="20"/>
              </w:rPr>
              <w:t>το</w:t>
            </w:r>
            <w:r>
              <w:rPr>
                <w:spacing w:val="-2"/>
                <w:w w:val="80"/>
                <w:sz w:val="20"/>
              </w:rPr>
              <w:t xml:space="preserve"> </w:t>
            </w:r>
            <w:r>
              <w:rPr>
                <w:w w:val="80"/>
                <w:sz w:val="20"/>
              </w:rPr>
              <w:t>κανονιστικό</w:t>
            </w:r>
            <w:r>
              <w:rPr>
                <w:spacing w:val="-3"/>
                <w:w w:val="80"/>
                <w:sz w:val="20"/>
              </w:rPr>
              <w:t xml:space="preserve"> </w:t>
            </w:r>
            <w:r>
              <w:rPr>
                <w:w w:val="80"/>
                <w:sz w:val="20"/>
              </w:rPr>
              <w:t>πλαίσιο</w:t>
            </w:r>
            <w:r>
              <w:rPr>
                <w:spacing w:val="-3"/>
                <w:w w:val="80"/>
                <w:sz w:val="20"/>
              </w:rPr>
              <w:t xml:space="preserve"> </w:t>
            </w:r>
            <w:r>
              <w:rPr>
                <w:w w:val="80"/>
                <w:sz w:val="20"/>
              </w:rPr>
              <w:t xml:space="preserve">των </w:t>
            </w:r>
            <w:r>
              <w:rPr>
                <w:w w:val="90"/>
                <w:sz w:val="20"/>
              </w:rPr>
              <w:t>κρατικών ενισχύσεων</w:t>
            </w:r>
          </w:p>
          <w:p w14:paraId="3ED6CC9D" w14:textId="77777777" w:rsidR="00DF4DCB" w:rsidRDefault="004110C7">
            <w:pPr>
              <w:pStyle w:val="TableParagraph"/>
              <w:spacing w:before="56" w:line="244" w:lineRule="auto"/>
              <w:ind w:left="179" w:right="21" w:hanging="72"/>
              <w:rPr>
                <w:sz w:val="20"/>
              </w:rPr>
            </w:pPr>
            <w:r>
              <w:rPr>
                <w:w w:val="80"/>
                <w:sz w:val="20"/>
              </w:rPr>
              <w:t xml:space="preserve">(*) Σε περίπτωση που η πράξη δεν αφορά σε δράση κρατικής </w:t>
            </w:r>
            <w:r>
              <w:rPr>
                <w:w w:val="85"/>
                <w:sz w:val="20"/>
              </w:rPr>
              <w:t>ενίσχυσης, η αποδεκτή απάντηση είναι ΝΑΙ.</w:t>
            </w:r>
          </w:p>
        </w:tc>
        <w:tc>
          <w:tcPr>
            <w:tcW w:w="3122" w:type="dxa"/>
            <w:tcBorders>
              <w:left w:val="single" w:sz="4" w:space="0" w:color="000000"/>
              <w:right w:val="single" w:sz="4" w:space="0" w:color="000000"/>
            </w:tcBorders>
          </w:tcPr>
          <w:p w14:paraId="5174723C" w14:textId="77777777" w:rsidR="00DF4DCB" w:rsidRDefault="004110C7">
            <w:pPr>
              <w:pStyle w:val="TableParagraph"/>
              <w:spacing w:before="62" w:line="242" w:lineRule="auto"/>
              <w:ind w:left="174" w:right="170"/>
              <w:jc w:val="center"/>
              <w:rPr>
                <w:sz w:val="20"/>
              </w:rPr>
            </w:pPr>
            <w:r>
              <w:rPr>
                <w:w w:val="80"/>
                <w:sz w:val="20"/>
              </w:rPr>
              <w:t xml:space="preserve">Η πράξη είναι συμβιβάσιμη με το </w:t>
            </w:r>
            <w:r>
              <w:rPr>
                <w:w w:val="90"/>
                <w:sz w:val="20"/>
              </w:rPr>
              <w:t>δίκαιο</w:t>
            </w:r>
            <w:r>
              <w:rPr>
                <w:spacing w:val="-8"/>
                <w:w w:val="90"/>
                <w:sz w:val="20"/>
              </w:rPr>
              <w:t xml:space="preserve"> </w:t>
            </w:r>
            <w:r>
              <w:rPr>
                <w:w w:val="90"/>
                <w:sz w:val="20"/>
              </w:rPr>
              <w:t>του</w:t>
            </w:r>
            <w:r>
              <w:rPr>
                <w:spacing w:val="-8"/>
                <w:w w:val="90"/>
                <w:sz w:val="20"/>
              </w:rPr>
              <w:t xml:space="preserve"> </w:t>
            </w:r>
            <w:r>
              <w:rPr>
                <w:w w:val="90"/>
                <w:sz w:val="20"/>
              </w:rPr>
              <w:t>ανταγωνισμού</w:t>
            </w:r>
            <w:r>
              <w:rPr>
                <w:spacing w:val="-8"/>
                <w:w w:val="90"/>
                <w:sz w:val="20"/>
              </w:rPr>
              <w:t xml:space="preserve"> </w:t>
            </w:r>
            <w:r>
              <w:rPr>
                <w:w w:val="90"/>
                <w:sz w:val="20"/>
              </w:rPr>
              <w:t>περί κρατικών ενισχύσεων (*)</w:t>
            </w:r>
          </w:p>
        </w:tc>
        <w:tc>
          <w:tcPr>
            <w:tcW w:w="637" w:type="dxa"/>
            <w:tcBorders>
              <w:left w:val="single" w:sz="4" w:space="0" w:color="000000"/>
              <w:right w:val="single" w:sz="4" w:space="0" w:color="000000"/>
            </w:tcBorders>
          </w:tcPr>
          <w:p w14:paraId="7B4F4168" w14:textId="77777777" w:rsidR="00DF4DCB" w:rsidRDefault="00DF4DCB">
            <w:pPr>
              <w:pStyle w:val="TableParagraph"/>
              <w:spacing w:before="48"/>
              <w:rPr>
                <w:rFonts w:ascii="Calibri"/>
                <w:b/>
                <w:sz w:val="20"/>
              </w:rPr>
            </w:pPr>
          </w:p>
          <w:p w14:paraId="2A8D3C47" w14:textId="77777777" w:rsidR="00DF4DCB" w:rsidRDefault="004110C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74E2F43"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5D77CB0B" w14:textId="77777777" w:rsidR="00DF4DCB" w:rsidRDefault="00DF4DCB">
            <w:pPr>
              <w:pStyle w:val="TableParagraph"/>
              <w:rPr>
                <w:rFonts w:ascii="Times New Roman"/>
                <w:sz w:val="18"/>
              </w:rPr>
            </w:pPr>
          </w:p>
        </w:tc>
      </w:tr>
      <w:tr w:rsidR="00DF4DCB" w14:paraId="71EBBF20" w14:textId="77777777">
        <w:trPr>
          <w:trHeight w:val="808"/>
        </w:trPr>
        <w:tc>
          <w:tcPr>
            <w:tcW w:w="418" w:type="dxa"/>
            <w:vMerge/>
            <w:tcBorders>
              <w:top w:val="nil"/>
              <w:right w:val="single" w:sz="4" w:space="0" w:color="000000"/>
            </w:tcBorders>
          </w:tcPr>
          <w:p w14:paraId="63D2F463"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2EF67812"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406918EA"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1AEDA2B3" w14:textId="77777777" w:rsidR="00DF4DCB" w:rsidRDefault="00DF4DCB">
            <w:pPr>
              <w:rPr>
                <w:sz w:val="2"/>
                <w:szCs w:val="2"/>
              </w:rPr>
            </w:pPr>
          </w:p>
        </w:tc>
        <w:tc>
          <w:tcPr>
            <w:tcW w:w="3122" w:type="dxa"/>
            <w:tcBorders>
              <w:left w:val="single" w:sz="4" w:space="0" w:color="000000"/>
              <w:right w:val="single" w:sz="4" w:space="0" w:color="000000"/>
            </w:tcBorders>
          </w:tcPr>
          <w:p w14:paraId="298770C4" w14:textId="77777777" w:rsidR="00DF4DCB" w:rsidRDefault="004110C7">
            <w:pPr>
              <w:pStyle w:val="TableParagraph"/>
              <w:spacing w:before="62" w:line="242" w:lineRule="auto"/>
              <w:ind w:left="179" w:right="170"/>
              <w:jc w:val="center"/>
              <w:rPr>
                <w:sz w:val="20"/>
              </w:rPr>
            </w:pPr>
            <w:r>
              <w:rPr>
                <w:w w:val="80"/>
                <w:sz w:val="20"/>
              </w:rPr>
              <w:t xml:space="preserve">Η πράξη ΔΕΝ είναι συμβιβάσιμη με το </w:t>
            </w:r>
            <w:r>
              <w:rPr>
                <w:w w:val="90"/>
                <w:sz w:val="20"/>
              </w:rPr>
              <w:t>δίκαιο</w:t>
            </w:r>
            <w:r>
              <w:rPr>
                <w:spacing w:val="-8"/>
                <w:w w:val="90"/>
                <w:sz w:val="20"/>
              </w:rPr>
              <w:t xml:space="preserve"> </w:t>
            </w:r>
            <w:r>
              <w:rPr>
                <w:w w:val="90"/>
                <w:sz w:val="20"/>
              </w:rPr>
              <w:t>του</w:t>
            </w:r>
            <w:r>
              <w:rPr>
                <w:spacing w:val="-8"/>
                <w:w w:val="90"/>
                <w:sz w:val="20"/>
              </w:rPr>
              <w:t xml:space="preserve"> </w:t>
            </w:r>
            <w:r>
              <w:rPr>
                <w:w w:val="90"/>
                <w:sz w:val="20"/>
              </w:rPr>
              <w:t>ανταγωνισμού</w:t>
            </w:r>
            <w:r>
              <w:rPr>
                <w:spacing w:val="-8"/>
                <w:w w:val="90"/>
                <w:sz w:val="20"/>
              </w:rPr>
              <w:t xml:space="preserve"> </w:t>
            </w:r>
            <w:r>
              <w:rPr>
                <w:w w:val="90"/>
                <w:sz w:val="20"/>
              </w:rPr>
              <w:t>περί κρατικών ενισχύσεων</w:t>
            </w:r>
          </w:p>
        </w:tc>
        <w:tc>
          <w:tcPr>
            <w:tcW w:w="637" w:type="dxa"/>
            <w:tcBorders>
              <w:left w:val="single" w:sz="4" w:space="0" w:color="000000"/>
              <w:right w:val="single" w:sz="4" w:space="0" w:color="000000"/>
            </w:tcBorders>
          </w:tcPr>
          <w:p w14:paraId="4BFDCA79" w14:textId="77777777" w:rsidR="00DF4DCB" w:rsidRDefault="00DF4DCB">
            <w:pPr>
              <w:pStyle w:val="TableParagraph"/>
              <w:spacing w:before="48"/>
              <w:rPr>
                <w:rFonts w:ascii="Calibri"/>
                <w:b/>
                <w:sz w:val="20"/>
              </w:rPr>
            </w:pPr>
          </w:p>
          <w:p w14:paraId="624D516E" w14:textId="77777777" w:rsidR="00DF4DCB" w:rsidRDefault="004110C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4B39E21F" w14:textId="77777777" w:rsidR="00DF4DCB" w:rsidRDefault="00DF4DCB">
            <w:pPr>
              <w:rPr>
                <w:sz w:val="2"/>
                <w:szCs w:val="2"/>
              </w:rPr>
            </w:pPr>
          </w:p>
        </w:tc>
        <w:tc>
          <w:tcPr>
            <w:tcW w:w="1561" w:type="dxa"/>
            <w:vMerge/>
            <w:tcBorders>
              <w:top w:val="nil"/>
              <w:left w:val="single" w:sz="4" w:space="0" w:color="000000"/>
            </w:tcBorders>
          </w:tcPr>
          <w:p w14:paraId="06A48E17" w14:textId="77777777" w:rsidR="00DF4DCB" w:rsidRDefault="00DF4DCB">
            <w:pPr>
              <w:rPr>
                <w:sz w:val="2"/>
                <w:szCs w:val="2"/>
              </w:rPr>
            </w:pPr>
          </w:p>
        </w:tc>
      </w:tr>
      <w:tr w:rsidR="00DF4DCB" w14:paraId="6490D303" w14:textId="77777777">
        <w:trPr>
          <w:trHeight w:val="580"/>
        </w:trPr>
        <w:tc>
          <w:tcPr>
            <w:tcW w:w="418" w:type="dxa"/>
            <w:vMerge w:val="restart"/>
            <w:tcBorders>
              <w:right w:val="single" w:sz="4" w:space="0" w:color="000000"/>
            </w:tcBorders>
          </w:tcPr>
          <w:p w14:paraId="7C10265B" w14:textId="77777777" w:rsidR="00DF4DCB" w:rsidRDefault="00DF4DCB">
            <w:pPr>
              <w:pStyle w:val="TableParagraph"/>
              <w:spacing w:before="233"/>
              <w:rPr>
                <w:rFonts w:ascii="Calibri"/>
                <w:b/>
                <w:sz w:val="20"/>
              </w:rPr>
            </w:pPr>
          </w:p>
          <w:p w14:paraId="129C7B74" w14:textId="77777777" w:rsidR="00DF4DCB" w:rsidRDefault="004110C7">
            <w:pPr>
              <w:pStyle w:val="TableParagraph"/>
              <w:ind w:left="215"/>
              <w:rPr>
                <w:sz w:val="20"/>
              </w:rPr>
            </w:pPr>
            <w:r>
              <w:rPr>
                <w:spacing w:val="-10"/>
                <w:w w:val="90"/>
                <w:sz w:val="20"/>
              </w:rPr>
              <w:t>4</w:t>
            </w:r>
          </w:p>
        </w:tc>
        <w:tc>
          <w:tcPr>
            <w:tcW w:w="1134" w:type="dxa"/>
            <w:vMerge/>
            <w:tcBorders>
              <w:top w:val="nil"/>
              <w:left w:val="single" w:sz="4" w:space="0" w:color="000000"/>
              <w:bottom w:val="nil"/>
              <w:right w:val="single" w:sz="4" w:space="0" w:color="000000"/>
            </w:tcBorders>
          </w:tcPr>
          <w:p w14:paraId="1838D780"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57B0127B" w14:textId="77777777" w:rsidR="00DF4DCB" w:rsidRDefault="00DF4DCB">
            <w:pPr>
              <w:pStyle w:val="TableParagraph"/>
              <w:spacing w:before="233"/>
              <w:rPr>
                <w:rFonts w:ascii="Calibri"/>
                <w:b/>
                <w:sz w:val="20"/>
              </w:rPr>
            </w:pPr>
          </w:p>
          <w:p w14:paraId="18C1CF61" w14:textId="77777777" w:rsidR="00DF4DCB" w:rsidRDefault="004110C7">
            <w:pPr>
              <w:pStyle w:val="TableParagraph"/>
              <w:ind w:left="111"/>
              <w:rPr>
                <w:sz w:val="20"/>
              </w:rPr>
            </w:pPr>
            <w:r>
              <w:rPr>
                <w:w w:val="75"/>
                <w:sz w:val="20"/>
              </w:rPr>
              <w:t>Αειφόρος</w:t>
            </w:r>
            <w:r>
              <w:rPr>
                <w:spacing w:val="22"/>
                <w:sz w:val="20"/>
              </w:rPr>
              <w:t xml:space="preserve"> </w:t>
            </w:r>
            <w:r>
              <w:rPr>
                <w:spacing w:val="-2"/>
                <w:w w:val="90"/>
                <w:sz w:val="20"/>
              </w:rPr>
              <w:t>ανάπτυξη</w:t>
            </w:r>
          </w:p>
        </w:tc>
        <w:tc>
          <w:tcPr>
            <w:tcW w:w="5105" w:type="dxa"/>
            <w:vMerge w:val="restart"/>
            <w:tcBorders>
              <w:left w:val="single" w:sz="4" w:space="0" w:color="000000"/>
              <w:right w:val="single" w:sz="4" w:space="0" w:color="000000"/>
            </w:tcBorders>
          </w:tcPr>
          <w:p w14:paraId="5E3D75C8" w14:textId="77777777" w:rsidR="00DF4DCB" w:rsidRDefault="004110C7">
            <w:pPr>
              <w:pStyle w:val="TableParagraph"/>
              <w:spacing w:before="132" w:line="244" w:lineRule="auto"/>
              <w:ind w:left="179" w:right="93" w:hanging="72"/>
              <w:rPr>
                <w:sz w:val="20"/>
              </w:rPr>
            </w:pPr>
            <w:r>
              <w:rPr>
                <w:w w:val="80"/>
                <w:sz w:val="20"/>
              </w:rPr>
              <w:t>Εξετάζεται</w:t>
            </w:r>
            <w:r>
              <w:rPr>
                <w:spacing w:val="-1"/>
                <w:w w:val="80"/>
                <w:sz w:val="20"/>
              </w:rPr>
              <w:t xml:space="preserve"> </w:t>
            </w:r>
            <w:r>
              <w:rPr>
                <w:w w:val="80"/>
                <w:sz w:val="20"/>
              </w:rPr>
              <w:t>με ποιο</w:t>
            </w:r>
            <w:r>
              <w:rPr>
                <w:spacing w:val="-1"/>
                <w:w w:val="80"/>
                <w:sz w:val="20"/>
              </w:rPr>
              <w:t xml:space="preserve"> </w:t>
            </w:r>
            <w:r>
              <w:rPr>
                <w:w w:val="80"/>
                <w:sz w:val="20"/>
              </w:rPr>
              <w:t>τρόπο</w:t>
            </w:r>
            <w:r>
              <w:rPr>
                <w:spacing w:val="-1"/>
                <w:w w:val="80"/>
                <w:sz w:val="20"/>
              </w:rPr>
              <w:t xml:space="preserve"> </w:t>
            </w:r>
            <w:r>
              <w:rPr>
                <w:w w:val="80"/>
                <w:sz w:val="20"/>
              </w:rPr>
              <w:t>η προτεινόμενη</w:t>
            </w:r>
            <w:r>
              <w:rPr>
                <w:spacing w:val="-1"/>
                <w:w w:val="80"/>
                <w:sz w:val="20"/>
              </w:rPr>
              <w:t xml:space="preserve"> </w:t>
            </w:r>
            <w:r>
              <w:rPr>
                <w:w w:val="80"/>
                <w:sz w:val="20"/>
              </w:rPr>
              <w:t>πράξη</w:t>
            </w:r>
            <w:r>
              <w:rPr>
                <w:spacing w:val="-1"/>
                <w:w w:val="80"/>
                <w:sz w:val="20"/>
              </w:rPr>
              <w:t xml:space="preserve"> </w:t>
            </w:r>
            <w:r>
              <w:rPr>
                <w:w w:val="80"/>
                <w:sz w:val="20"/>
              </w:rPr>
              <w:t>σέβεται</w:t>
            </w:r>
            <w:r>
              <w:rPr>
                <w:spacing w:val="-1"/>
                <w:w w:val="80"/>
                <w:sz w:val="20"/>
              </w:rPr>
              <w:t xml:space="preserve"> </w:t>
            </w:r>
            <w:r>
              <w:rPr>
                <w:w w:val="80"/>
                <w:sz w:val="20"/>
              </w:rPr>
              <w:t>την</w:t>
            </w:r>
            <w:r>
              <w:rPr>
                <w:spacing w:val="-1"/>
                <w:w w:val="80"/>
                <w:sz w:val="20"/>
              </w:rPr>
              <w:t xml:space="preserve"> </w:t>
            </w:r>
            <w:r>
              <w:rPr>
                <w:w w:val="80"/>
                <w:sz w:val="20"/>
              </w:rPr>
              <w:t xml:space="preserve">αρχή της αειφόρου ανάπτυξης και ειδικότερα σε σχέση με τους όρους, περιορισμούς και κατευθύνσεις της εγκεκριμένης Στρατηγικής </w:t>
            </w:r>
            <w:r>
              <w:rPr>
                <w:spacing w:val="-2"/>
                <w:w w:val="85"/>
                <w:sz w:val="20"/>
              </w:rPr>
              <w:t xml:space="preserve">Μελέτης </w:t>
            </w:r>
            <w:r>
              <w:rPr>
                <w:smallCaps/>
                <w:spacing w:val="-2"/>
                <w:w w:val="85"/>
                <w:sz w:val="20"/>
              </w:rPr>
              <w:t>Π</w:t>
            </w:r>
            <w:r>
              <w:rPr>
                <w:spacing w:val="-2"/>
                <w:w w:val="85"/>
                <w:sz w:val="20"/>
              </w:rPr>
              <w:t xml:space="preserve">εριβαλλοντικών Επιπτώσεων του </w:t>
            </w:r>
            <w:r>
              <w:rPr>
                <w:smallCaps/>
                <w:spacing w:val="-2"/>
                <w:w w:val="85"/>
                <w:sz w:val="20"/>
              </w:rPr>
              <w:t>Π</w:t>
            </w:r>
            <w:r>
              <w:rPr>
                <w:spacing w:val="-2"/>
                <w:w w:val="85"/>
                <w:sz w:val="20"/>
              </w:rPr>
              <w:t>ρογράμματος.</w:t>
            </w:r>
          </w:p>
        </w:tc>
        <w:tc>
          <w:tcPr>
            <w:tcW w:w="3122" w:type="dxa"/>
            <w:tcBorders>
              <w:left w:val="single" w:sz="4" w:space="0" w:color="000000"/>
              <w:right w:val="single" w:sz="4" w:space="0" w:color="000000"/>
            </w:tcBorders>
          </w:tcPr>
          <w:p w14:paraId="76DC66AD" w14:textId="77777777" w:rsidR="00DF4DCB" w:rsidRDefault="004110C7">
            <w:pPr>
              <w:pStyle w:val="TableParagraph"/>
              <w:spacing w:before="62" w:line="244" w:lineRule="auto"/>
              <w:ind w:left="840" w:hanging="375"/>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σέβεται</w:t>
            </w:r>
            <w:r>
              <w:rPr>
                <w:spacing w:val="-2"/>
                <w:w w:val="80"/>
                <w:sz w:val="20"/>
              </w:rPr>
              <w:t xml:space="preserve"> </w:t>
            </w:r>
            <w:r>
              <w:rPr>
                <w:w w:val="80"/>
                <w:sz w:val="20"/>
              </w:rPr>
              <w:t>την</w:t>
            </w:r>
            <w:r>
              <w:rPr>
                <w:spacing w:val="-3"/>
                <w:w w:val="80"/>
                <w:sz w:val="20"/>
              </w:rPr>
              <w:t xml:space="preserve"> </w:t>
            </w:r>
            <w:r>
              <w:rPr>
                <w:w w:val="80"/>
                <w:sz w:val="20"/>
              </w:rPr>
              <w:t>αρχή</w:t>
            </w:r>
            <w:r>
              <w:rPr>
                <w:spacing w:val="-3"/>
                <w:w w:val="80"/>
                <w:sz w:val="20"/>
              </w:rPr>
              <w:t xml:space="preserve"> </w:t>
            </w:r>
            <w:r>
              <w:rPr>
                <w:w w:val="80"/>
                <w:sz w:val="20"/>
              </w:rPr>
              <w:t xml:space="preserve">της </w:t>
            </w:r>
            <w:r>
              <w:rPr>
                <w:w w:val="90"/>
                <w:sz w:val="20"/>
              </w:rPr>
              <w:t>αειφόρου</w:t>
            </w:r>
            <w:r>
              <w:rPr>
                <w:spacing w:val="-8"/>
                <w:w w:val="90"/>
                <w:sz w:val="20"/>
              </w:rPr>
              <w:t xml:space="preserve"> </w:t>
            </w:r>
            <w:r>
              <w:rPr>
                <w:w w:val="90"/>
                <w:sz w:val="20"/>
              </w:rPr>
              <w:t>ανάπτυξης</w:t>
            </w:r>
          </w:p>
        </w:tc>
        <w:tc>
          <w:tcPr>
            <w:tcW w:w="637" w:type="dxa"/>
            <w:tcBorders>
              <w:left w:val="single" w:sz="4" w:space="0" w:color="000000"/>
              <w:right w:val="single" w:sz="4" w:space="0" w:color="000000"/>
            </w:tcBorders>
          </w:tcPr>
          <w:p w14:paraId="005BDFB5" w14:textId="77777777" w:rsidR="00DF4DCB" w:rsidRDefault="004110C7">
            <w:pPr>
              <w:pStyle w:val="TableParagraph"/>
              <w:spacing w:before="177"/>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5FA1C2BF"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5BB908BB" w14:textId="77777777" w:rsidR="00DF4DCB" w:rsidRDefault="00DF4DCB">
            <w:pPr>
              <w:pStyle w:val="TableParagraph"/>
              <w:rPr>
                <w:rFonts w:ascii="Times New Roman"/>
                <w:sz w:val="18"/>
              </w:rPr>
            </w:pPr>
          </w:p>
        </w:tc>
      </w:tr>
      <w:tr w:rsidR="00DF4DCB" w14:paraId="42393FAB" w14:textId="77777777">
        <w:trPr>
          <w:trHeight w:val="580"/>
        </w:trPr>
        <w:tc>
          <w:tcPr>
            <w:tcW w:w="418" w:type="dxa"/>
            <w:vMerge/>
            <w:tcBorders>
              <w:top w:val="nil"/>
              <w:right w:val="single" w:sz="4" w:space="0" w:color="000000"/>
            </w:tcBorders>
          </w:tcPr>
          <w:p w14:paraId="22FBF534"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36FAA0EF"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47FCD0E2"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48E642B2" w14:textId="77777777" w:rsidR="00DF4DCB" w:rsidRDefault="00DF4DCB">
            <w:pPr>
              <w:rPr>
                <w:sz w:val="2"/>
                <w:szCs w:val="2"/>
              </w:rPr>
            </w:pPr>
          </w:p>
        </w:tc>
        <w:tc>
          <w:tcPr>
            <w:tcW w:w="3122" w:type="dxa"/>
            <w:tcBorders>
              <w:left w:val="single" w:sz="4" w:space="0" w:color="000000"/>
              <w:right w:val="single" w:sz="4" w:space="0" w:color="000000"/>
            </w:tcBorders>
          </w:tcPr>
          <w:p w14:paraId="44998347" w14:textId="77777777" w:rsidR="00DF4DCB" w:rsidRDefault="004110C7">
            <w:pPr>
              <w:pStyle w:val="TableParagraph"/>
              <w:spacing w:before="63" w:line="244" w:lineRule="auto"/>
              <w:ind w:left="840" w:hanging="569"/>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ΔΕΝ</w:t>
            </w:r>
            <w:r>
              <w:rPr>
                <w:spacing w:val="-2"/>
                <w:w w:val="80"/>
                <w:sz w:val="20"/>
              </w:rPr>
              <w:t xml:space="preserve"> </w:t>
            </w:r>
            <w:r>
              <w:rPr>
                <w:w w:val="80"/>
                <w:sz w:val="20"/>
              </w:rPr>
              <w:t>σέβεται</w:t>
            </w:r>
            <w:r>
              <w:rPr>
                <w:spacing w:val="-3"/>
                <w:w w:val="80"/>
                <w:sz w:val="20"/>
              </w:rPr>
              <w:t xml:space="preserve"> </w:t>
            </w:r>
            <w:r>
              <w:rPr>
                <w:w w:val="80"/>
                <w:sz w:val="20"/>
              </w:rPr>
              <w:t>την</w:t>
            </w:r>
            <w:r>
              <w:rPr>
                <w:spacing w:val="-3"/>
                <w:w w:val="80"/>
                <w:sz w:val="20"/>
              </w:rPr>
              <w:t xml:space="preserve"> </w:t>
            </w:r>
            <w:r>
              <w:rPr>
                <w:w w:val="80"/>
                <w:sz w:val="20"/>
              </w:rPr>
              <w:t>αρχή</w:t>
            </w:r>
            <w:r>
              <w:rPr>
                <w:spacing w:val="-2"/>
                <w:w w:val="80"/>
                <w:sz w:val="20"/>
              </w:rPr>
              <w:t xml:space="preserve"> </w:t>
            </w:r>
            <w:r>
              <w:rPr>
                <w:w w:val="80"/>
                <w:sz w:val="20"/>
              </w:rPr>
              <w:t xml:space="preserve">της </w:t>
            </w:r>
            <w:r>
              <w:rPr>
                <w:w w:val="90"/>
                <w:sz w:val="20"/>
              </w:rPr>
              <w:t>αειφόρου</w:t>
            </w:r>
            <w:r>
              <w:rPr>
                <w:spacing w:val="-8"/>
                <w:w w:val="90"/>
                <w:sz w:val="20"/>
              </w:rPr>
              <w:t xml:space="preserve"> </w:t>
            </w:r>
            <w:r>
              <w:rPr>
                <w:w w:val="90"/>
                <w:sz w:val="20"/>
              </w:rPr>
              <w:t>ανάπτυξης</w:t>
            </w:r>
          </w:p>
        </w:tc>
        <w:tc>
          <w:tcPr>
            <w:tcW w:w="637" w:type="dxa"/>
            <w:tcBorders>
              <w:left w:val="single" w:sz="4" w:space="0" w:color="000000"/>
              <w:right w:val="single" w:sz="4" w:space="0" w:color="000000"/>
            </w:tcBorders>
          </w:tcPr>
          <w:p w14:paraId="504E01C0" w14:textId="77777777" w:rsidR="00DF4DCB" w:rsidRDefault="004110C7">
            <w:pPr>
              <w:pStyle w:val="TableParagraph"/>
              <w:spacing w:before="178"/>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5BA5FD1D" w14:textId="77777777" w:rsidR="00DF4DCB" w:rsidRDefault="00DF4DCB">
            <w:pPr>
              <w:rPr>
                <w:sz w:val="2"/>
                <w:szCs w:val="2"/>
              </w:rPr>
            </w:pPr>
          </w:p>
        </w:tc>
        <w:tc>
          <w:tcPr>
            <w:tcW w:w="1561" w:type="dxa"/>
            <w:vMerge/>
            <w:tcBorders>
              <w:top w:val="nil"/>
              <w:left w:val="single" w:sz="4" w:space="0" w:color="000000"/>
            </w:tcBorders>
          </w:tcPr>
          <w:p w14:paraId="09EC1DA0" w14:textId="77777777" w:rsidR="00DF4DCB" w:rsidRDefault="00DF4DCB">
            <w:pPr>
              <w:rPr>
                <w:sz w:val="2"/>
                <w:szCs w:val="2"/>
              </w:rPr>
            </w:pPr>
          </w:p>
        </w:tc>
      </w:tr>
    </w:tbl>
    <w:p w14:paraId="294C53F8" w14:textId="77777777" w:rsidR="00DF4DCB" w:rsidRDefault="00DF4DCB">
      <w:pPr>
        <w:rPr>
          <w:sz w:val="2"/>
          <w:szCs w:val="2"/>
        </w:rPr>
        <w:sectPr w:rsidR="00DF4DCB">
          <w:type w:val="continuous"/>
          <w:pgSz w:w="16840" w:h="11910" w:orient="landscape"/>
          <w:pgMar w:top="1260" w:right="566" w:bottom="1762"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5838CA3A" w14:textId="77777777">
        <w:trPr>
          <w:trHeight w:val="807"/>
        </w:trPr>
        <w:tc>
          <w:tcPr>
            <w:tcW w:w="418" w:type="dxa"/>
            <w:vMerge w:val="restart"/>
            <w:tcBorders>
              <w:right w:val="single" w:sz="4" w:space="0" w:color="000000"/>
            </w:tcBorders>
          </w:tcPr>
          <w:p w14:paraId="703E2A8E" w14:textId="77777777" w:rsidR="00DF4DCB" w:rsidRDefault="00DF4DCB">
            <w:pPr>
              <w:pStyle w:val="TableParagraph"/>
              <w:rPr>
                <w:rFonts w:ascii="Calibri"/>
                <w:b/>
                <w:sz w:val="20"/>
              </w:rPr>
            </w:pPr>
          </w:p>
          <w:p w14:paraId="1BF38525" w14:textId="77777777" w:rsidR="00DF4DCB" w:rsidRDefault="00DF4DCB">
            <w:pPr>
              <w:pStyle w:val="TableParagraph"/>
              <w:rPr>
                <w:rFonts w:ascii="Calibri"/>
                <w:b/>
                <w:sz w:val="20"/>
              </w:rPr>
            </w:pPr>
          </w:p>
          <w:p w14:paraId="6847A425" w14:textId="77777777" w:rsidR="00DF4DCB" w:rsidRDefault="00DF4DCB">
            <w:pPr>
              <w:pStyle w:val="TableParagraph"/>
              <w:rPr>
                <w:rFonts w:ascii="Calibri"/>
                <w:b/>
                <w:sz w:val="20"/>
              </w:rPr>
            </w:pPr>
          </w:p>
          <w:p w14:paraId="1F711921" w14:textId="77777777" w:rsidR="00DF4DCB" w:rsidRDefault="00DF4DCB">
            <w:pPr>
              <w:pStyle w:val="TableParagraph"/>
              <w:spacing w:before="117"/>
              <w:rPr>
                <w:rFonts w:ascii="Calibri"/>
                <w:b/>
                <w:sz w:val="20"/>
              </w:rPr>
            </w:pPr>
          </w:p>
          <w:p w14:paraId="50DDB9DD" w14:textId="77777777" w:rsidR="00DF4DCB" w:rsidRDefault="004110C7">
            <w:pPr>
              <w:pStyle w:val="TableParagraph"/>
              <w:spacing w:before="1"/>
              <w:ind w:left="215"/>
              <w:rPr>
                <w:sz w:val="20"/>
              </w:rPr>
            </w:pPr>
            <w:r>
              <w:rPr>
                <w:spacing w:val="-10"/>
                <w:w w:val="90"/>
                <w:sz w:val="20"/>
              </w:rPr>
              <w:t>5</w:t>
            </w:r>
          </w:p>
        </w:tc>
        <w:tc>
          <w:tcPr>
            <w:tcW w:w="1134" w:type="dxa"/>
            <w:vMerge w:val="restart"/>
            <w:tcBorders>
              <w:top w:val="nil"/>
              <w:left w:val="single" w:sz="4" w:space="0" w:color="000000"/>
              <w:right w:val="single" w:sz="4" w:space="0" w:color="000000"/>
            </w:tcBorders>
          </w:tcPr>
          <w:p w14:paraId="653039EF" w14:textId="77777777" w:rsidR="00DF4DCB" w:rsidRDefault="00DF4DCB">
            <w:pPr>
              <w:pStyle w:val="TableParagraph"/>
              <w:rPr>
                <w:rFonts w:ascii="Times New Roman"/>
                <w:sz w:val="18"/>
              </w:rPr>
            </w:pPr>
          </w:p>
        </w:tc>
        <w:tc>
          <w:tcPr>
            <w:tcW w:w="1986" w:type="dxa"/>
            <w:vMerge w:val="restart"/>
            <w:tcBorders>
              <w:left w:val="single" w:sz="4" w:space="0" w:color="000000"/>
              <w:right w:val="single" w:sz="4" w:space="0" w:color="000000"/>
            </w:tcBorders>
          </w:tcPr>
          <w:p w14:paraId="062B8030" w14:textId="77777777" w:rsidR="00DF4DCB" w:rsidRDefault="00DF4DCB">
            <w:pPr>
              <w:pStyle w:val="TableParagraph"/>
              <w:rPr>
                <w:rFonts w:ascii="Calibri"/>
                <w:b/>
                <w:sz w:val="20"/>
              </w:rPr>
            </w:pPr>
          </w:p>
          <w:p w14:paraId="4DE1564D" w14:textId="77777777" w:rsidR="00DF4DCB" w:rsidRDefault="00DF4DCB">
            <w:pPr>
              <w:pStyle w:val="TableParagraph"/>
              <w:rPr>
                <w:rFonts w:ascii="Calibri"/>
                <w:b/>
                <w:sz w:val="20"/>
              </w:rPr>
            </w:pPr>
          </w:p>
          <w:p w14:paraId="58B8AFE6" w14:textId="77777777" w:rsidR="00DF4DCB" w:rsidRDefault="00DF4DCB">
            <w:pPr>
              <w:pStyle w:val="TableParagraph"/>
              <w:spacing w:before="16"/>
              <w:rPr>
                <w:rFonts w:ascii="Calibri"/>
                <w:b/>
                <w:sz w:val="20"/>
              </w:rPr>
            </w:pPr>
          </w:p>
          <w:p w14:paraId="4040E1EC" w14:textId="77777777" w:rsidR="00DF4DCB" w:rsidRDefault="004110C7">
            <w:pPr>
              <w:pStyle w:val="TableParagraph"/>
              <w:spacing w:line="244" w:lineRule="auto"/>
              <w:ind w:left="183" w:hanging="72"/>
              <w:rPr>
                <w:sz w:val="20"/>
              </w:rPr>
            </w:pPr>
            <w:r>
              <w:rPr>
                <w:smallCaps/>
                <w:w w:val="90"/>
                <w:sz w:val="20"/>
              </w:rPr>
              <w:t>Π</w:t>
            </w:r>
            <w:r>
              <w:rPr>
                <w:w w:val="90"/>
                <w:sz w:val="20"/>
              </w:rPr>
              <w:t xml:space="preserve">ροάσπιση και προαγωγή της </w:t>
            </w:r>
            <w:r>
              <w:rPr>
                <w:spacing w:val="-2"/>
                <w:w w:val="90"/>
                <w:sz w:val="20"/>
              </w:rPr>
              <w:t>ισότητας</w:t>
            </w:r>
            <w:r>
              <w:rPr>
                <w:spacing w:val="-6"/>
                <w:w w:val="90"/>
                <w:sz w:val="20"/>
              </w:rPr>
              <w:t xml:space="preserve"> </w:t>
            </w:r>
            <w:r>
              <w:rPr>
                <w:spacing w:val="-2"/>
                <w:w w:val="90"/>
                <w:sz w:val="20"/>
              </w:rPr>
              <w:t xml:space="preserve">μεταξύ </w:t>
            </w:r>
            <w:r>
              <w:rPr>
                <w:spacing w:val="-2"/>
                <w:w w:val="85"/>
                <w:sz w:val="20"/>
              </w:rPr>
              <w:t>ανδρών</w:t>
            </w:r>
            <w:r>
              <w:rPr>
                <w:spacing w:val="-4"/>
                <w:w w:val="85"/>
                <w:sz w:val="20"/>
              </w:rPr>
              <w:t xml:space="preserve"> </w:t>
            </w:r>
            <w:r>
              <w:rPr>
                <w:spacing w:val="-2"/>
                <w:w w:val="85"/>
                <w:sz w:val="20"/>
              </w:rPr>
              <w:t>και</w:t>
            </w:r>
            <w:r>
              <w:rPr>
                <w:spacing w:val="-3"/>
                <w:w w:val="85"/>
                <w:sz w:val="20"/>
              </w:rPr>
              <w:t xml:space="preserve"> </w:t>
            </w:r>
            <w:r>
              <w:rPr>
                <w:spacing w:val="-2"/>
                <w:w w:val="85"/>
                <w:sz w:val="20"/>
              </w:rPr>
              <w:t>γυναικών</w:t>
            </w:r>
          </w:p>
        </w:tc>
        <w:tc>
          <w:tcPr>
            <w:tcW w:w="5105" w:type="dxa"/>
            <w:vMerge w:val="restart"/>
            <w:tcBorders>
              <w:left w:val="single" w:sz="4" w:space="0" w:color="000000"/>
              <w:right w:val="single" w:sz="4" w:space="0" w:color="000000"/>
            </w:tcBorders>
          </w:tcPr>
          <w:p w14:paraId="1427ECA2" w14:textId="77777777" w:rsidR="00DF4DCB" w:rsidRDefault="004110C7">
            <w:pPr>
              <w:pStyle w:val="TableParagraph"/>
              <w:spacing w:before="62" w:line="242" w:lineRule="auto"/>
              <w:ind w:left="76" w:right="101" w:hanging="58"/>
              <w:jc w:val="both"/>
              <w:rPr>
                <w:sz w:val="20"/>
              </w:rPr>
            </w:pPr>
            <w:r>
              <w:rPr>
                <w:spacing w:val="-2"/>
                <w:w w:val="85"/>
                <w:sz w:val="20"/>
              </w:rPr>
              <w:t xml:space="preserve">Εξετάζεται εάν η προτεινόμενη πράξη έχει διαφορετικό αντίκτυπο </w:t>
            </w:r>
            <w:r>
              <w:rPr>
                <w:w w:val="75"/>
                <w:sz w:val="20"/>
              </w:rPr>
              <w:t>στις γυναίκες και</w:t>
            </w:r>
            <w:r>
              <w:rPr>
                <w:sz w:val="20"/>
              </w:rPr>
              <w:t xml:space="preserve"> </w:t>
            </w:r>
            <w:r>
              <w:rPr>
                <w:w w:val="75"/>
                <w:sz w:val="20"/>
              </w:rPr>
              <w:t>στους</w:t>
            </w:r>
            <w:r>
              <w:rPr>
                <w:sz w:val="20"/>
              </w:rPr>
              <w:t xml:space="preserve"> </w:t>
            </w:r>
            <w:r>
              <w:rPr>
                <w:w w:val="75"/>
                <w:sz w:val="20"/>
              </w:rPr>
              <w:t>άντρες. Σημειώνεται ότι η αρχή της</w:t>
            </w:r>
            <w:r>
              <w:rPr>
                <w:sz w:val="20"/>
              </w:rPr>
              <w:t xml:space="preserve"> </w:t>
            </w:r>
            <w:r>
              <w:rPr>
                <w:w w:val="75"/>
                <w:sz w:val="20"/>
              </w:rPr>
              <w:t>ισότητας</w:t>
            </w:r>
            <w:r>
              <w:rPr>
                <w:w w:val="80"/>
                <w:sz w:val="20"/>
              </w:rPr>
              <w:t xml:space="preserve"> δεν αποκλείει τη διατήρηση ή τη θέσπιση μέτρων που προβλέπουν </w:t>
            </w:r>
            <w:r>
              <w:rPr>
                <w:w w:val="85"/>
                <w:sz w:val="20"/>
              </w:rPr>
              <w:t xml:space="preserve">ειδικά πλεονεκτήματα υπέρ του </w:t>
            </w:r>
            <w:proofErr w:type="spellStart"/>
            <w:r>
              <w:rPr>
                <w:w w:val="85"/>
                <w:sz w:val="20"/>
              </w:rPr>
              <w:t>υποεκπροσωπούμενου</w:t>
            </w:r>
            <w:proofErr w:type="spellEnd"/>
            <w:r>
              <w:rPr>
                <w:w w:val="85"/>
                <w:sz w:val="20"/>
              </w:rPr>
              <w:t xml:space="preserve"> φύλου. Εξετάζεται εάν η πράξη συνεκτιμά και υπερασπίζει την ισότητα μεταξύ ανδρών και γυναικών και ενσωματώνει τη διάσταση του </w:t>
            </w:r>
            <w:r>
              <w:rPr>
                <w:w w:val="80"/>
                <w:sz w:val="20"/>
              </w:rPr>
              <w:t xml:space="preserve">φύλου. Η θετική απάντηση («ΝΑΙ») του κριτηρίου εξασφαλίζεται και </w:t>
            </w:r>
            <w:r>
              <w:rPr>
                <w:w w:val="85"/>
                <w:sz w:val="20"/>
              </w:rPr>
              <w:t>στην περίπτωση που η πράξη αφορά στο σύνολο του πληθυσμού και</w:t>
            </w:r>
            <w:r>
              <w:rPr>
                <w:spacing w:val="-5"/>
                <w:w w:val="85"/>
                <w:sz w:val="20"/>
              </w:rPr>
              <w:t xml:space="preserve"> </w:t>
            </w:r>
            <w:r>
              <w:rPr>
                <w:w w:val="85"/>
                <w:sz w:val="20"/>
              </w:rPr>
              <w:t>ως</w:t>
            </w:r>
            <w:r>
              <w:rPr>
                <w:spacing w:val="-6"/>
                <w:w w:val="85"/>
                <w:sz w:val="20"/>
              </w:rPr>
              <w:t xml:space="preserve"> </w:t>
            </w:r>
            <w:r>
              <w:rPr>
                <w:w w:val="85"/>
                <w:sz w:val="20"/>
              </w:rPr>
              <w:t>εκ</w:t>
            </w:r>
            <w:r>
              <w:rPr>
                <w:spacing w:val="-4"/>
                <w:w w:val="85"/>
                <w:sz w:val="20"/>
              </w:rPr>
              <w:t xml:space="preserve"> </w:t>
            </w:r>
            <w:r>
              <w:rPr>
                <w:w w:val="85"/>
                <w:sz w:val="20"/>
              </w:rPr>
              <w:t>τούτου</w:t>
            </w:r>
            <w:r>
              <w:rPr>
                <w:spacing w:val="-5"/>
                <w:w w:val="85"/>
                <w:sz w:val="20"/>
              </w:rPr>
              <w:t xml:space="preserve"> </w:t>
            </w:r>
            <w:r>
              <w:rPr>
                <w:w w:val="85"/>
                <w:sz w:val="20"/>
              </w:rPr>
              <w:t>ωφελούνται</w:t>
            </w:r>
            <w:r>
              <w:rPr>
                <w:spacing w:val="-5"/>
                <w:w w:val="85"/>
                <w:sz w:val="20"/>
              </w:rPr>
              <w:t xml:space="preserve"> </w:t>
            </w:r>
            <w:r>
              <w:rPr>
                <w:w w:val="85"/>
                <w:sz w:val="20"/>
              </w:rPr>
              <w:t>με</w:t>
            </w:r>
            <w:r>
              <w:rPr>
                <w:spacing w:val="-6"/>
                <w:w w:val="85"/>
                <w:sz w:val="20"/>
              </w:rPr>
              <w:t xml:space="preserve"> </w:t>
            </w:r>
            <w:r>
              <w:rPr>
                <w:w w:val="85"/>
                <w:sz w:val="20"/>
              </w:rPr>
              <w:t>τον</w:t>
            </w:r>
            <w:r>
              <w:rPr>
                <w:spacing w:val="-4"/>
                <w:w w:val="85"/>
                <w:sz w:val="20"/>
              </w:rPr>
              <w:t xml:space="preserve"> </w:t>
            </w:r>
            <w:r>
              <w:rPr>
                <w:w w:val="85"/>
                <w:sz w:val="20"/>
              </w:rPr>
              <w:t>ίδιο</w:t>
            </w:r>
            <w:r>
              <w:rPr>
                <w:spacing w:val="-5"/>
                <w:w w:val="85"/>
                <w:sz w:val="20"/>
              </w:rPr>
              <w:t xml:space="preserve"> </w:t>
            </w:r>
            <w:r>
              <w:rPr>
                <w:w w:val="85"/>
                <w:sz w:val="20"/>
              </w:rPr>
              <w:t>τρόπο</w:t>
            </w:r>
            <w:r>
              <w:rPr>
                <w:spacing w:val="-5"/>
                <w:w w:val="85"/>
                <w:sz w:val="20"/>
              </w:rPr>
              <w:t xml:space="preserve"> </w:t>
            </w:r>
            <w:r>
              <w:rPr>
                <w:w w:val="85"/>
                <w:sz w:val="20"/>
              </w:rPr>
              <w:t>οι</w:t>
            </w:r>
            <w:r>
              <w:rPr>
                <w:spacing w:val="-5"/>
                <w:w w:val="85"/>
                <w:sz w:val="20"/>
              </w:rPr>
              <w:t xml:space="preserve"> </w:t>
            </w:r>
            <w:r>
              <w:rPr>
                <w:w w:val="85"/>
                <w:sz w:val="20"/>
              </w:rPr>
              <w:t>γυναίκες</w:t>
            </w:r>
            <w:r>
              <w:rPr>
                <w:spacing w:val="-6"/>
                <w:w w:val="85"/>
                <w:sz w:val="20"/>
              </w:rPr>
              <w:t xml:space="preserve"> </w:t>
            </w:r>
            <w:r>
              <w:rPr>
                <w:w w:val="85"/>
                <w:sz w:val="20"/>
              </w:rPr>
              <w:t>και</w:t>
            </w:r>
            <w:r>
              <w:rPr>
                <w:spacing w:val="-5"/>
                <w:w w:val="85"/>
                <w:sz w:val="20"/>
              </w:rPr>
              <w:t xml:space="preserve"> </w:t>
            </w:r>
            <w:r>
              <w:rPr>
                <w:w w:val="85"/>
                <w:sz w:val="20"/>
              </w:rPr>
              <w:t xml:space="preserve">οι </w:t>
            </w:r>
            <w:r>
              <w:rPr>
                <w:w w:val="90"/>
                <w:sz w:val="20"/>
              </w:rPr>
              <w:t>άνδρες,</w:t>
            </w:r>
            <w:r>
              <w:rPr>
                <w:spacing w:val="-8"/>
                <w:w w:val="90"/>
                <w:sz w:val="20"/>
              </w:rPr>
              <w:t xml:space="preserve"> </w:t>
            </w:r>
            <w:r>
              <w:rPr>
                <w:w w:val="90"/>
                <w:sz w:val="20"/>
              </w:rPr>
              <w:t>χωρίς</w:t>
            </w:r>
            <w:r>
              <w:rPr>
                <w:spacing w:val="-8"/>
                <w:w w:val="90"/>
                <w:sz w:val="20"/>
              </w:rPr>
              <w:t xml:space="preserve"> </w:t>
            </w:r>
            <w:r>
              <w:rPr>
                <w:w w:val="90"/>
                <w:sz w:val="20"/>
              </w:rPr>
              <w:t>καμία</w:t>
            </w:r>
            <w:r>
              <w:rPr>
                <w:spacing w:val="-8"/>
                <w:w w:val="90"/>
                <w:sz w:val="20"/>
              </w:rPr>
              <w:t xml:space="preserve"> </w:t>
            </w:r>
            <w:r>
              <w:rPr>
                <w:w w:val="90"/>
                <w:sz w:val="20"/>
              </w:rPr>
              <w:t>διάκριση.</w:t>
            </w:r>
          </w:p>
        </w:tc>
        <w:tc>
          <w:tcPr>
            <w:tcW w:w="3122" w:type="dxa"/>
            <w:tcBorders>
              <w:left w:val="single" w:sz="4" w:space="0" w:color="000000"/>
              <w:right w:val="single" w:sz="4" w:space="0" w:color="000000"/>
            </w:tcBorders>
          </w:tcPr>
          <w:p w14:paraId="5AADCAC8" w14:textId="77777777" w:rsidR="00DF4DCB" w:rsidRDefault="004110C7">
            <w:pPr>
              <w:pStyle w:val="TableParagraph"/>
              <w:spacing w:before="62" w:line="242" w:lineRule="auto"/>
              <w:ind w:left="80" w:right="73"/>
              <w:jc w:val="center"/>
              <w:rPr>
                <w:sz w:val="20"/>
              </w:rPr>
            </w:pPr>
            <w:r>
              <w:rPr>
                <w:w w:val="80"/>
                <w:sz w:val="20"/>
              </w:rPr>
              <w:t xml:space="preserve">Η προτεινόμενη πράξη προασπίζει και </w:t>
            </w:r>
            <w:r>
              <w:rPr>
                <w:w w:val="85"/>
                <w:sz w:val="20"/>
              </w:rPr>
              <w:t xml:space="preserve">προάγει την ισότητα μεταξύ ανδρών </w:t>
            </w:r>
            <w:r>
              <w:rPr>
                <w:w w:val="90"/>
                <w:sz w:val="20"/>
              </w:rPr>
              <w:t>και γυναικών</w:t>
            </w:r>
          </w:p>
        </w:tc>
        <w:tc>
          <w:tcPr>
            <w:tcW w:w="637" w:type="dxa"/>
            <w:tcBorders>
              <w:left w:val="single" w:sz="4" w:space="0" w:color="000000"/>
              <w:right w:val="single" w:sz="4" w:space="0" w:color="000000"/>
            </w:tcBorders>
          </w:tcPr>
          <w:p w14:paraId="584942E1" w14:textId="77777777" w:rsidR="00DF4DCB" w:rsidRDefault="00DF4DCB">
            <w:pPr>
              <w:pStyle w:val="TableParagraph"/>
              <w:spacing w:before="48"/>
              <w:rPr>
                <w:rFonts w:ascii="Calibri"/>
                <w:b/>
                <w:sz w:val="20"/>
              </w:rPr>
            </w:pPr>
          </w:p>
          <w:p w14:paraId="0D97A4FB" w14:textId="77777777" w:rsidR="00DF4DCB" w:rsidRDefault="004110C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DA0F299"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287A102" w14:textId="77777777" w:rsidR="00DF4DCB" w:rsidRDefault="00DF4DCB">
            <w:pPr>
              <w:pStyle w:val="TableParagraph"/>
              <w:rPr>
                <w:rFonts w:ascii="Times New Roman"/>
                <w:sz w:val="18"/>
              </w:rPr>
            </w:pPr>
          </w:p>
        </w:tc>
      </w:tr>
      <w:tr w:rsidR="00DF4DCB" w14:paraId="0F9DA7CA" w14:textId="77777777">
        <w:trPr>
          <w:trHeight w:val="1585"/>
        </w:trPr>
        <w:tc>
          <w:tcPr>
            <w:tcW w:w="418" w:type="dxa"/>
            <w:vMerge/>
            <w:tcBorders>
              <w:top w:val="nil"/>
              <w:right w:val="single" w:sz="4" w:space="0" w:color="000000"/>
            </w:tcBorders>
          </w:tcPr>
          <w:p w14:paraId="15B300B1"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0F2E562D"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7FACC7F2"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27F99AF" w14:textId="77777777" w:rsidR="00DF4DCB" w:rsidRDefault="00DF4DCB">
            <w:pPr>
              <w:rPr>
                <w:sz w:val="2"/>
                <w:szCs w:val="2"/>
              </w:rPr>
            </w:pPr>
          </w:p>
        </w:tc>
        <w:tc>
          <w:tcPr>
            <w:tcW w:w="3122" w:type="dxa"/>
            <w:tcBorders>
              <w:left w:val="single" w:sz="4" w:space="0" w:color="000000"/>
              <w:right w:val="single" w:sz="4" w:space="0" w:color="000000"/>
            </w:tcBorders>
          </w:tcPr>
          <w:p w14:paraId="14379157" w14:textId="77777777" w:rsidR="00DF4DCB" w:rsidRDefault="00DF4DCB">
            <w:pPr>
              <w:pStyle w:val="TableParagraph"/>
              <w:spacing w:before="207"/>
              <w:rPr>
                <w:rFonts w:ascii="Calibri"/>
                <w:b/>
                <w:sz w:val="20"/>
              </w:rPr>
            </w:pPr>
          </w:p>
          <w:p w14:paraId="32CF6403" w14:textId="77777777" w:rsidR="00DF4DCB" w:rsidRDefault="004110C7">
            <w:pPr>
              <w:pStyle w:val="TableParagraph"/>
              <w:spacing w:line="244" w:lineRule="auto"/>
              <w:ind w:left="240" w:right="160" w:hanging="70"/>
              <w:jc w:val="center"/>
              <w:rPr>
                <w:sz w:val="20"/>
              </w:rPr>
            </w:pPr>
            <w:r>
              <w:rPr>
                <w:spacing w:val="-2"/>
                <w:w w:val="90"/>
                <w:sz w:val="20"/>
              </w:rPr>
              <w:t>Η</w:t>
            </w:r>
            <w:r>
              <w:rPr>
                <w:spacing w:val="-6"/>
                <w:w w:val="90"/>
                <w:sz w:val="20"/>
              </w:rPr>
              <w:t xml:space="preserve"> </w:t>
            </w:r>
            <w:r>
              <w:rPr>
                <w:spacing w:val="-2"/>
                <w:w w:val="90"/>
                <w:sz w:val="20"/>
              </w:rPr>
              <w:t>προτεινόμενη</w:t>
            </w:r>
            <w:r>
              <w:rPr>
                <w:spacing w:val="-5"/>
                <w:w w:val="90"/>
                <w:sz w:val="20"/>
              </w:rPr>
              <w:t xml:space="preserve"> </w:t>
            </w:r>
            <w:r>
              <w:rPr>
                <w:spacing w:val="-2"/>
                <w:w w:val="90"/>
                <w:sz w:val="20"/>
              </w:rPr>
              <w:t>πράξη</w:t>
            </w:r>
            <w:r>
              <w:rPr>
                <w:spacing w:val="-3"/>
                <w:w w:val="90"/>
                <w:sz w:val="20"/>
              </w:rPr>
              <w:t xml:space="preserve"> </w:t>
            </w:r>
            <w:r>
              <w:rPr>
                <w:spacing w:val="-2"/>
                <w:w w:val="90"/>
                <w:sz w:val="20"/>
              </w:rPr>
              <w:t xml:space="preserve">ΔΕΝ </w:t>
            </w:r>
            <w:r>
              <w:rPr>
                <w:w w:val="90"/>
                <w:sz w:val="20"/>
              </w:rPr>
              <w:t>προασπίζει</w:t>
            </w:r>
            <w:r>
              <w:rPr>
                <w:spacing w:val="-6"/>
                <w:w w:val="90"/>
                <w:sz w:val="20"/>
              </w:rPr>
              <w:t xml:space="preserve"> </w:t>
            </w:r>
            <w:r>
              <w:rPr>
                <w:w w:val="90"/>
                <w:sz w:val="20"/>
              </w:rPr>
              <w:t>και</w:t>
            </w:r>
            <w:r>
              <w:rPr>
                <w:spacing w:val="-4"/>
                <w:w w:val="90"/>
                <w:sz w:val="20"/>
              </w:rPr>
              <w:t xml:space="preserve"> </w:t>
            </w:r>
            <w:r>
              <w:rPr>
                <w:w w:val="90"/>
                <w:sz w:val="20"/>
              </w:rPr>
              <w:t>ΔΕΝ</w:t>
            </w:r>
            <w:r>
              <w:rPr>
                <w:spacing w:val="-6"/>
                <w:w w:val="90"/>
                <w:sz w:val="20"/>
              </w:rPr>
              <w:t xml:space="preserve"> </w:t>
            </w:r>
            <w:r>
              <w:rPr>
                <w:w w:val="90"/>
                <w:sz w:val="20"/>
              </w:rPr>
              <w:t>προάγει</w:t>
            </w:r>
            <w:r>
              <w:rPr>
                <w:spacing w:val="-6"/>
                <w:w w:val="90"/>
                <w:sz w:val="20"/>
              </w:rPr>
              <w:t xml:space="preserve"> </w:t>
            </w:r>
            <w:r>
              <w:rPr>
                <w:w w:val="90"/>
                <w:sz w:val="20"/>
              </w:rPr>
              <w:t xml:space="preserve">την </w:t>
            </w:r>
            <w:r>
              <w:rPr>
                <w:w w:val="80"/>
                <w:sz w:val="20"/>
              </w:rPr>
              <w:t>ισότητα μεταξύ ανδρών και γυναικών</w:t>
            </w:r>
          </w:p>
        </w:tc>
        <w:tc>
          <w:tcPr>
            <w:tcW w:w="637" w:type="dxa"/>
            <w:tcBorders>
              <w:left w:val="single" w:sz="4" w:space="0" w:color="000000"/>
              <w:right w:val="single" w:sz="4" w:space="0" w:color="000000"/>
            </w:tcBorders>
          </w:tcPr>
          <w:p w14:paraId="593CA3C6" w14:textId="77777777" w:rsidR="00DF4DCB" w:rsidRDefault="00DF4DCB">
            <w:pPr>
              <w:pStyle w:val="TableParagraph"/>
              <w:rPr>
                <w:rFonts w:ascii="Calibri"/>
                <w:b/>
                <w:sz w:val="20"/>
              </w:rPr>
            </w:pPr>
          </w:p>
          <w:p w14:paraId="0663D739" w14:textId="77777777" w:rsidR="00DF4DCB" w:rsidRDefault="00DF4DCB">
            <w:pPr>
              <w:pStyle w:val="TableParagraph"/>
              <w:spacing w:before="193"/>
              <w:rPr>
                <w:rFonts w:ascii="Calibri"/>
                <w:b/>
                <w:sz w:val="20"/>
              </w:rPr>
            </w:pPr>
          </w:p>
          <w:p w14:paraId="3F445596" w14:textId="77777777" w:rsidR="00DF4DCB" w:rsidRDefault="004110C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3B9437F4" w14:textId="77777777" w:rsidR="00DF4DCB" w:rsidRDefault="00DF4DCB">
            <w:pPr>
              <w:rPr>
                <w:sz w:val="2"/>
                <w:szCs w:val="2"/>
              </w:rPr>
            </w:pPr>
          </w:p>
        </w:tc>
        <w:tc>
          <w:tcPr>
            <w:tcW w:w="1561" w:type="dxa"/>
            <w:vMerge/>
            <w:tcBorders>
              <w:top w:val="nil"/>
              <w:left w:val="single" w:sz="4" w:space="0" w:color="000000"/>
            </w:tcBorders>
          </w:tcPr>
          <w:p w14:paraId="40336B06" w14:textId="77777777" w:rsidR="00DF4DCB" w:rsidRDefault="00DF4DCB">
            <w:pPr>
              <w:rPr>
                <w:sz w:val="2"/>
                <w:szCs w:val="2"/>
              </w:rPr>
            </w:pPr>
          </w:p>
        </w:tc>
      </w:tr>
      <w:tr w:rsidR="00DF4DCB" w14:paraId="2F15989C" w14:textId="77777777">
        <w:trPr>
          <w:trHeight w:val="1269"/>
        </w:trPr>
        <w:tc>
          <w:tcPr>
            <w:tcW w:w="418" w:type="dxa"/>
            <w:vMerge w:val="restart"/>
            <w:tcBorders>
              <w:right w:val="single" w:sz="4" w:space="0" w:color="000000"/>
            </w:tcBorders>
          </w:tcPr>
          <w:p w14:paraId="2E3AA55C" w14:textId="77777777" w:rsidR="00DF4DCB" w:rsidRDefault="00DF4DCB">
            <w:pPr>
              <w:pStyle w:val="TableParagraph"/>
              <w:rPr>
                <w:rFonts w:ascii="Calibri"/>
                <w:b/>
                <w:sz w:val="20"/>
              </w:rPr>
            </w:pPr>
          </w:p>
          <w:p w14:paraId="1AE67E03" w14:textId="77777777" w:rsidR="00DF4DCB" w:rsidRDefault="00DF4DCB">
            <w:pPr>
              <w:pStyle w:val="TableParagraph"/>
              <w:rPr>
                <w:rFonts w:ascii="Calibri"/>
                <w:b/>
                <w:sz w:val="20"/>
              </w:rPr>
            </w:pPr>
          </w:p>
          <w:p w14:paraId="177CE66D" w14:textId="77777777" w:rsidR="00DF4DCB" w:rsidRDefault="00DF4DCB">
            <w:pPr>
              <w:pStyle w:val="TableParagraph"/>
              <w:rPr>
                <w:rFonts w:ascii="Calibri"/>
                <w:b/>
                <w:sz w:val="20"/>
              </w:rPr>
            </w:pPr>
          </w:p>
          <w:p w14:paraId="2DA092F4" w14:textId="77777777" w:rsidR="00DF4DCB" w:rsidRDefault="00DF4DCB">
            <w:pPr>
              <w:pStyle w:val="TableParagraph"/>
              <w:spacing w:before="190"/>
              <w:rPr>
                <w:rFonts w:ascii="Calibri"/>
                <w:b/>
                <w:sz w:val="20"/>
              </w:rPr>
            </w:pPr>
          </w:p>
          <w:p w14:paraId="04326CB1" w14:textId="77777777" w:rsidR="00DF4DCB" w:rsidRDefault="004110C7">
            <w:pPr>
              <w:pStyle w:val="TableParagraph"/>
              <w:ind w:left="215"/>
              <w:rPr>
                <w:sz w:val="20"/>
              </w:rPr>
            </w:pPr>
            <w:r>
              <w:rPr>
                <w:spacing w:val="-10"/>
                <w:w w:val="90"/>
                <w:sz w:val="20"/>
              </w:rPr>
              <w:t>6</w:t>
            </w:r>
          </w:p>
        </w:tc>
        <w:tc>
          <w:tcPr>
            <w:tcW w:w="1134" w:type="dxa"/>
            <w:vMerge/>
            <w:tcBorders>
              <w:top w:val="nil"/>
              <w:left w:val="single" w:sz="4" w:space="0" w:color="000000"/>
              <w:right w:val="single" w:sz="4" w:space="0" w:color="000000"/>
            </w:tcBorders>
          </w:tcPr>
          <w:p w14:paraId="1D8071CF"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639ACBD1" w14:textId="77777777" w:rsidR="00DF4DCB" w:rsidRDefault="00DF4DCB">
            <w:pPr>
              <w:pStyle w:val="TableParagraph"/>
              <w:spacing w:before="3"/>
              <w:rPr>
                <w:rFonts w:ascii="Calibri"/>
                <w:b/>
                <w:sz w:val="20"/>
              </w:rPr>
            </w:pPr>
          </w:p>
          <w:p w14:paraId="448A04EA" w14:textId="77777777" w:rsidR="00DF4DCB" w:rsidRDefault="004110C7">
            <w:pPr>
              <w:pStyle w:val="TableParagraph"/>
              <w:spacing w:line="244" w:lineRule="auto"/>
              <w:ind w:left="183" w:right="96" w:hanging="72"/>
              <w:rPr>
                <w:sz w:val="20"/>
              </w:rPr>
            </w:pPr>
            <w:r>
              <w:rPr>
                <w:w w:val="90"/>
                <w:sz w:val="20"/>
              </w:rPr>
              <w:t>Αποτροπή κάθε διάκρισης λόγω φύλου,</w:t>
            </w:r>
            <w:r>
              <w:rPr>
                <w:spacing w:val="-8"/>
                <w:w w:val="90"/>
                <w:sz w:val="20"/>
              </w:rPr>
              <w:t xml:space="preserve"> </w:t>
            </w:r>
            <w:r>
              <w:rPr>
                <w:w w:val="90"/>
                <w:sz w:val="20"/>
              </w:rPr>
              <w:t>φυλετικής</w:t>
            </w:r>
            <w:r>
              <w:rPr>
                <w:spacing w:val="-8"/>
                <w:w w:val="90"/>
                <w:sz w:val="20"/>
              </w:rPr>
              <w:t xml:space="preserve"> </w:t>
            </w:r>
            <w:r>
              <w:rPr>
                <w:w w:val="90"/>
                <w:sz w:val="20"/>
              </w:rPr>
              <w:t xml:space="preserve">ή </w:t>
            </w:r>
            <w:proofErr w:type="spellStart"/>
            <w:r>
              <w:rPr>
                <w:w w:val="75"/>
                <w:sz w:val="20"/>
              </w:rPr>
              <w:t>εθνοτικής</w:t>
            </w:r>
            <w:proofErr w:type="spellEnd"/>
            <w:r>
              <w:rPr>
                <w:w w:val="75"/>
                <w:sz w:val="20"/>
              </w:rPr>
              <w:t xml:space="preserve"> καταγωγής,</w:t>
            </w:r>
            <w:r>
              <w:rPr>
                <w:w w:val="90"/>
                <w:sz w:val="20"/>
              </w:rPr>
              <w:t xml:space="preserve"> θρησκείας ή </w:t>
            </w:r>
            <w:r>
              <w:rPr>
                <w:spacing w:val="-2"/>
                <w:w w:val="90"/>
                <w:sz w:val="20"/>
              </w:rPr>
              <w:t xml:space="preserve">πεποιθήσεων, </w:t>
            </w:r>
            <w:r>
              <w:rPr>
                <w:w w:val="85"/>
                <w:sz w:val="20"/>
              </w:rPr>
              <w:t>αναπηρίας,</w:t>
            </w:r>
            <w:r>
              <w:rPr>
                <w:spacing w:val="-6"/>
                <w:w w:val="85"/>
                <w:sz w:val="20"/>
              </w:rPr>
              <w:t xml:space="preserve"> </w:t>
            </w:r>
            <w:r>
              <w:rPr>
                <w:w w:val="85"/>
                <w:sz w:val="20"/>
              </w:rPr>
              <w:t>ηλικίας</w:t>
            </w:r>
            <w:r>
              <w:rPr>
                <w:spacing w:val="-5"/>
                <w:w w:val="85"/>
                <w:sz w:val="20"/>
              </w:rPr>
              <w:t xml:space="preserve"> </w:t>
            </w:r>
            <w:r>
              <w:rPr>
                <w:w w:val="85"/>
                <w:sz w:val="20"/>
              </w:rPr>
              <w:t xml:space="preserve">ή </w:t>
            </w:r>
            <w:r>
              <w:rPr>
                <w:spacing w:val="-2"/>
                <w:w w:val="90"/>
                <w:sz w:val="20"/>
              </w:rPr>
              <w:t>γενετήσιου προσανατολισμού</w:t>
            </w:r>
          </w:p>
        </w:tc>
        <w:tc>
          <w:tcPr>
            <w:tcW w:w="5105" w:type="dxa"/>
            <w:vMerge w:val="restart"/>
            <w:tcBorders>
              <w:left w:val="single" w:sz="4" w:space="0" w:color="000000"/>
              <w:right w:val="single" w:sz="4" w:space="0" w:color="000000"/>
            </w:tcBorders>
          </w:tcPr>
          <w:p w14:paraId="7DEB65BD" w14:textId="77777777" w:rsidR="00DF4DCB" w:rsidRDefault="00DF4DCB">
            <w:pPr>
              <w:pStyle w:val="TableParagraph"/>
              <w:spacing w:before="118"/>
              <w:rPr>
                <w:rFonts w:ascii="Calibri"/>
                <w:b/>
                <w:sz w:val="20"/>
              </w:rPr>
            </w:pPr>
          </w:p>
          <w:p w14:paraId="4AAAF09B" w14:textId="77777777" w:rsidR="00DF4DCB" w:rsidRDefault="004110C7">
            <w:pPr>
              <w:pStyle w:val="TableParagraph"/>
              <w:spacing w:before="1" w:line="242" w:lineRule="auto"/>
              <w:ind w:left="179" w:right="93" w:hanging="72"/>
              <w:rPr>
                <w:sz w:val="20"/>
              </w:rPr>
            </w:pPr>
            <w:r>
              <w:rPr>
                <w:spacing w:val="-2"/>
                <w:w w:val="85"/>
                <w:sz w:val="20"/>
              </w:rPr>
              <w:t xml:space="preserve">Εξετάζεται εάν η προτεινόμενη πράξη αποτρέπει κάθε διάκριση </w:t>
            </w:r>
            <w:r>
              <w:rPr>
                <w:w w:val="80"/>
                <w:sz w:val="20"/>
              </w:rPr>
              <w:t xml:space="preserve">λόγω φύλου, φυλετικής ή </w:t>
            </w:r>
            <w:proofErr w:type="spellStart"/>
            <w:r>
              <w:rPr>
                <w:w w:val="80"/>
                <w:sz w:val="20"/>
              </w:rPr>
              <w:t>εθνοτικής</w:t>
            </w:r>
            <w:proofErr w:type="spellEnd"/>
            <w:r>
              <w:rPr>
                <w:w w:val="80"/>
                <w:sz w:val="20"/>
              </w:rPr>
              <w:t xml:space="preserve"> καταγωγής, θρησκείας ή </w:t>
            </w:r>
            <w:r>
              <w:rPr>
                <w:w w:val="85"/>
                <w:sz w:val="20"/>
              </w:rPr>
              <w:t>πεποιθήσεων, αναπηρίας, ηλικίας ή γενετήσιου προσανατολισμού.</w:t>
            </w:r>
            <w:r>
              <w:rPr>
                <w:spacing w:val="-3"/>
                <w:w w:val="85"/>
                <w:sz w:val="20"/>
              </w:rPr>
              <w:t xml:space="preserve"> </w:t>
            </w:r>
            <w:r>
              <w:rPr>
                <w:w w:val="85"/>
                <w:sz w:val="20"/>
              </w:rPr>
              <w:t>Εξετάζεται</w:t>
            </w:r>
            <w:r>
              <w:rPr>
                <w:spacing w:val="-6"/>
                <w:w w:val="85"/>
                <w:sz w:val="20"/>
              </w:rPr>
              <w:t xml:space="preserve"> </w:t>
            </w:r>
            <w:r>
              <w:rPr>
                <w:w w:val="85"/>
                <w:sz w:val="20"/>
              </w:rPr>
              <w:t>ιδιαίτερα</w:t>
            </w:r>
            <w:r>
              <w:rPr>
                <w:spacing w:val="-5"/>
                <w:w w:val="85"/>
                <w:sz w:val="20"/>
              </w:rPr>
              <w:t xml:space="preserve"> </w:t>
            </w:r>
            <w:r>
              <w:rPr>
                <w:w w:val="85"/>
                <w:sz w:val="20"/>
              </w:rPr>
              <w:t>η</w:t>
            </w:r>
            <w:r>
              <w:rPr>
                <w:spacing w:val="-5"/>
                <w:w w:val="85"/>
                <w:sz w:val="20"/>
              </w:rPr>
              <w:t xml:space="preserve"> </w:t>
            </w:r>
            <w:r>
              <w:rPr>
                <w:w w:val="85"/>
                <w:sz w:val="20"/>
              </w:rPr>
              <w:t>διασφάλιση</w:t>
            </w:r>
            <w:r>
              <w:rPr>
                <w:spacing w:val="-6"/>
                <w:w w:val="85"/>
                <w:sz w:val="20"/>
              </w:rPr>
              <w:t xml:space="preserve"> </w:t>
            </w:r>
            <w:r>
              <w:rPr>
                <w:w w:val="85"/>
                <w:sz w:val="20"/>
              </w:rPr>
              <w:t xml:space="preserve">της </w:t>
            </w:r>
            <w:r>
              <w:rPr>
                <w:w w:val="80"/>
                <w:sz w:val="20"/>
              </w:rPr>
              <w:t xml:space="preserve">ισότιμης επιλογής των </w:t>
            </w:r>
            <w:proofErr w:type="spellStart"/>
            <w:r>
              <w:rPr>
                <w:w w:val="80"/>
                <w:sz w:val="20"/>
              </w:rPr>
              <w:t>ωφελουμένων</w:t>
            </w:r>
            <w:proofErr w:type="spellEnd"/>
            <w:r>
              <w:rPr>
                <w:w w:val="80"/>
                <w:sz w:val="20"/>
              </w:rPr>
              <w:t xml:space="preserve"> ατόμων για την παροχή των </w:t>
            </w:r>
            <w:r>
              <w:rPr>
                <w:spacing w:val="-2"/>
                <w:w w:val="85"/>
                <w:sz w:val="20"/>
              </w:rPr>
              <w:t>υπηρεσιών της πράξης, ανεξαρτήτως</w:t>
            </w:r>
            <w:r>
              <w:rPr>
                <w:spacing w:val="34"/>
                <w:sz w:val="20"/>
              </w:rPr>
              <w:t xml:space="preserve"> </w:t>
            </w:r>
            <w:r>
              <w:rPr>
                <w:spacing w:val="-2"/>
                <w:w w:val="85"/>
                <w:sz w:val="20"/>
              </w:rPr>
              <w:t xml:space="preserve">φυλής, φυλετικής ή </w:t>
            </w:r>
            <w:proofErr w:type="spellStart"/>
            <w:r>
              <w:rPr>
                <w:w w:val="85"/>
                <w:sz w:val="20"/>
              </w:rPr>
              <w:t>εθνοτικής</w:t>
            </w:r>
            <w:proofErr w:type="spellEnd"/>
            <w:r>
              <w:rPr>
                <w:spacing w:val="-1"/>
                <w:w w:val="85"/>
                <w:sz w:val="20"/>
              </w:rPr>
              <w:t xml:space="preserve"> </w:t>
            </w:r>
            <w:r>
              <w:rPr>
                <w:w w:val="85"/>
                <w:sz w:val="20"/>
              </w:rPr>
              <w:t>καταγωγής,</w:t>
            </w:r>
            <w:r>
              <w:rPr>
                <w:spacing w:val="-1"/>
                <w:w w:val="85"/>
                <w:sz w:val="20"/>
              </w:rPr>
              <w:t xml:space="preserve"> </w:t>
            </w:r>
            <w:r>
              <w:rPr>
                <w:w w:val="85"/>
                <w:sz w:val="20"/>
              </w:rPr>
              <w:t>θρησκείας ή</w:t>
            </w:r>
            <w:r>
              <w:rPr>
                <w:spacing w:val="-1"/>
                <w:w w:val="85"/>
                <w:sz w:val="20"/>
              </w:rPr>
              <w:t xml:space="preserve"> </w:t>
            </w:r>
            <w:r>
              <w:rPr>
                <w:w w:val="85"/>
                <w:sz w:val="20"/>
              </w:rPr>
              <w:t>πεποιθήσεων,</w:t>
            </w:r>
            <w:r>
              <w:rPr>
                <w:spacing w:val="-1"/>
                <w:w w:val="85"/>
                <w:sz w:val="20"/>
              </w:rPr>
              <w:t xml:space="preserve"> </w:t>
            </w:r>
            <w:r>
              <w:rPr>
                <w:w w:val="85"/>
                <w:sz w:val="20"/>
              </w:rPr>
              <w:t>αναπηρίας, ηλικίας ή γενετήσιου προσανατολισμού.</w:t>
            </w:r>
          </w:p>
        </w:tc>
        <w:tc>
          <w:tcPr>
            <w:tcW w:w="3122" w:type="dxa"/>
            <w:tcBorders>
              <w:left w:val="single" w:sz="4" w:space="0" w:color="000000"/>
              <w:right w:val="single" w:sz="4" w:space="0" w:color="000000"/>
            </w:tcBorders>
          </w:tcPr>
          <w:p w14:paraId="1ADD4859" w14:textId="77777777" w:rsidR="00DF4DCB" w:rsidRDefault="004110C7">
            <w:pPr>
              <w:pStyle w:val="TableParagraph"/>
              <w:spacing w:before="63" w:line="244" w:lineRule="auto"/>
              <w:ind w:left="80" w:right="74"/>
              <w:jc w:val="center"/>
              <w:rPr>
                <w:sz w:val="20"/>
              </w:rPr>
            </w:pPr>
            <w:r>
              <w:rPr>
                <w:w w:val="80"/>
                <w:sz w:val="20"/>
              </w:rPr>
              <w:t xml:space="preserve">Η προτεινόμενη πράξη αποτρέπει κάθε </w:t>
            </w:r>
            <w:r>
              <w:rPr>
                <w:w w:val="85"/>
                <w:sz w:val="20"/>
              </w:rPr>
              <w:t xml:space="preserve">διάκριση λόγω φύλου, φυλετικής ή </w:t>
            </w:r>
            <w:proofErr w:type="spellStart"/>
            <w:r>
              <w:rPr>
                <w:w w:val="85"/>
                <w:sz w:val="20"/>
              </w:rPr>
              <w:t>εθνοτικής</w:t>
            </w:r>
            <w:proofErr w:type="spellEnd"/>
            <w:r>
              <w:rPr>
                <w:spacing w:val="-3"/>
                <w:w w:val="85"/>
                <w:sz w:val="20"/>
              </w:rPr>
              <w:t xml:space="preserve"> </w:t>
            </w:r>
            <w:r>
              <w:rPr>
                <w:w w:val="85"/>
                <w:sz w:val="20"/>
              </w:rPr>
              <w:t>καταγωγής,</w:t>
            </w:r>
            <w:r>
              <w:rPr>
                <w:spacing w:val="-3"/>
                <w:w w:val="85"/>
                <w:sz w:val="20"/>
              </w:rPr>
              <w:t xml:space="preserve"> </w:t>
            </w:r>
            <w:r>
              <w:rPr>
                <w:w w:val="85"/>
                <w:sz w:val="20"/>
              </w:rPr>
              <w:t>θρησκείας</w:t>
            </w:r>
            <w:r>
              <w:rPr>
                <w:spacing w:val="-1"/>
                <w:w w:val="85"/>
                <w:sz w:val="20"/>
              </w:rPr>
              <w:t xml:space="preserve"> </w:t>
            </w:r>
            <w:r>
              <w:rPr>
                <w:w w:val="85"/>
                <w:sz w:val="20"/>
              </w:rPr>
              <w:t xml:space="preserve">ή </w:t>
            </w:r>
            <w:r>
              <w:rPr>
                <w:w w:val="90"/>
                <w:sz w:val="20"/>
              </w:rPr>
              <w:t>πεποιθήσεων,</w:t>
            </w:r>
            <w:r>
              <w:rPr>
                <w:spacing w:val="-5"/>
                <w:w w:val="90"/>
                <w:sz w:val="20"/>
              </w:rPr>
              <w:t xml:space="preserve"> </w:t>
            </w:r>
            <w:r>
              <w:rPr>
                <w:w w:val="90"/>
                <w:sz w:val="20"/>
              </w:rPr>
              <w:t>αναπηρίας,</w:t>
            </w:r>
            <w:r>
              <w:rPr>
                <w:spacing w:val="-5"/>
                <w:w w:val="90"/>
                <w:sz w:val="20"/>
              </w:rPr>
              <w:t xml:space="preserve"> </w:t>
            </w:r>
            <w:r>
              <w:rPr>
                <w:w w:val="90"/>
                <w:sz w:val="20"/>
              </w:rPr>
              <w:t>ηλικίας</w:t>
            </w:r>
            <w:r>
              <w:rPr>
                <w:spacing w:val="-5"/>
                <w:w w:val="90"/>
                <w:sz w:val="20"/>
              </w:rPr>
              <w:t xml:space="preserve"> </w:t>
            </w:r>
            <w:r>
              <w:rPr>
                <w:w w:val="90"/>
                <w:sz w:val="20"/>
              </w:rPr>
              <w:t xml:space="preserve">ή </w:t>
            </w:r>
            <w:r>
              <w:rPr>
                <w:spacing w:val="-2"/>
                <w:w w:val="90"/>
                <w:sz w:val="20"/>
              </w:rPr>
              <w:t>γενετήσιου</w:t>
            </w:r>
            <w:r>
              <w:rPr>
                <w:spacing w:val="-6"/>
                <w:w w:val="90"/>
                <w:sz w:val="20"/>
              </w:rPr>
              <w:t xml:space="preserve"> </w:t>
            </w:r>
            <w:r>
              <w:rPr>
                <w:spacing w:val="-2"/>
                <w:w w:val="90"/>
                <w:sz w:val="20"/>
              </w:rPr>
              <w:t>προσανατολισμού</w:t>
            </w:r>
          </w:p>
        </w:tc>
        <w:tc>
          <w:tcPr>
            <w:tcW w:w="637" w:type="dxa"/>
            <w:tcBorders>
              <w:left w:val="single" w:sz="4" w:space="0" w:color="000000"/>
              <w:right w:val="single" w:sz="4" w:space="0" w:color="000000"/>
            </w:tcBorders>
          </w:tcPr>
          <w:p w14:paraId="362D303C" w14:textId="77777777" w:rsidR="00DF4DCB" w:rsidRDefault="00DF4DCB">
            <w:pPr>
              <w:pStyle w:val="TableParagraph"/>
              <w:rPr>
                <w:rFonts w:ascii="Calibri"/>
                <w:b/>
                <w:sz w:val="20"/>
              </w:rPr>
            </w:pPr>
          </w:p>
          <w:p w14:paraId="7EA04695" w14:textId="77777777" w:rsidR="00DF4DCB" w:rsidRDefault="00DF4DCB">
            <w:pPr>
              <w:pStyle w:val="TableParagraph"/>
              <w:spacing w:before="35"/>
              <w:rPr>
                <w:rFonts w:ascii="Calibri"/>
                <w:b/>
                <w:sz w:val="20"/>
              </w:rPr>
            </w:pPr>
          </w:p>
          <w:p w14:paraId="65C0CBB2" w14:textId="77777777" w:rsidR="00DF4DCB" w:rsidRDefault="004110C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30535863"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087296F3" w14:textId="77777777" w:rsidR="00DF4DCB" w:rsidRDefault="00DF4DCB">
            <w:pPr>
              <w:pStyle w:val="TableParagraph"/>
              <w:rPr>
                <w:rFonts w:ascii="Times New Roman"/>
                <w:sz w:val="18"/>
              </w:rPr>
            </w:pPr>
          </w:p>
        </w:tc>
      </w:tr>
      <w:tr w:rsidR="00DF4DCB" w14:paraId="0445C1ED" w14:textId="77777777">
        <w:trPr>
          <w:trHeight w:val="1266"/>
        </w:trPr>
        <w:tc>
          <w:tcPr>
            <w:tcW w:w="418" w:type="dxa"/>
            <w:vMerge/>
            <w:tcBorders>
              <w:top w:val="nil"/>
              <w:right w:val="single" w:sz="4" w:space="0" w:color="000000"/>
            </w:tcBorders>
          </w:tcPr>
          <w:p w14:paraId="6A8C5237"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243AF501"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04D5E5DB"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1CDFC8C5" w14:textId="77777777" w:rsidR="00DF4DCB" w:rsidRDefault="00DF4DCB">
            <w:pPr>
              <w:rPr>
                <w:sz w:val="2"/>
                <w:szCs w:val="2"/>
              </w:rPr>
            </w:pPr>
          </w:p>
        </w:tc>
        <w:tc>
          <w:tcPr>
            <w:tcW w:w="3122" w:type="dxa"/>
            <w:tcBorders>
              <w:left w:val="single" w:sz="4" w:space="0" w:color="000000"/>
              <w:right w:val="single" w:sz="4" w:space="0" w:color="000000"/>
            </w:tcBorders>
          </w:tcPr>
          <w:p w14:paraId="5025E89C" w14:textId="77777777" w:rsidR="00DF4DCB" w:rsidRDefault="004110C7">
            <w:pPr>
              <w:pStyle w:val="TableParagraph"/>
              <w:spacing w:before="62" w:line="242" w:lineRule="auto"/>
              <w:ind w:left="139" w:right="124" w:hanging="9"/>
              <w:jc w:val="center"/>
              <w:rPr>
                <w:sz w:val="20"/>
              </w:rPr>
            </w:pPr>
            <w:r>
              <w:rPr>
                <w:w w:val="80"/>
                <w:sz w:val="20"/>
              </w:rPr>
              <w:t>Η προτεινόμενη πράξη ΔΕΝ αποτρέπει κάθε διάκριση λόγω φύλου, φυλετικής</w:t>
            </w:r>
            <w:r>
              <w:rPr>
                <w:spacing w:val="40"/>
                <w:sz w:val="20"/>
              </w:rPr>
              <w:t xml:space="preserve"> </w:t>
            </w:r>
            <w:r>
              <w:rPr>
                <w:w w:val="85"/>
                <w:sz w:val="20"/>
              </w:rPr>
              <w:t>ή</w:t>
            </w:r>
            <w:r>
              <w:rPr>
                <w:spacing w:val="-1"/>
                <w:w w:val="85"/>
                <w:sz w:val="20"/>
              </w:rPr>
              <w:t xml:space="preserve"> </w:t>
            </w:r>
            <w:proofErr w:type="spellStart"/>
            <w:r>
              <w:rPr>
                <w:w w:val="85"/>
                <w:sz w:val="20"/>
              </w:rPr>
              <w:t>εθνοτικής</w:t>
            </w:r>
            <w:proofErr w:type="spellEnd"/>
            <w:r>
              <w:rPr>
                <w:spacing w:val="-1"/>
                <w:w w:val="85"/>
                <w:sz w:val="20"/>
              </w:rPr>
              <w:t xml:space="preserve"> </w:t>
            </w:r>
            <w:r>
              <w:rPr>
                <w:w w:val="85"/>
                <w:sz w:val="20"/>
              </w:rPr>
              <w:t>καταγωγής,</w:t>
            </w:r>
            <w:r>
              <w:rPr>
                <w:spacing w:val="-1"/>
                <w:w w:val="85"/>
                <w:sz w:val="20"/>
              </w:rPr>
              <w:t xml:space="preserve"> </w:t>
            </w:r>
            <w:r>
              <w:rPr>
                <w:w w:val="85"/>
                <w:sz w:val="20"/>
              </w:rPr>
              <w:t>θρησκείας</w:t>
            </w:r>
            <w:r>
              <w:rPr>
                <w:spacing w:val="-1"/>
                <w:w w:val="85"/>
                <w:sz w:val="20"/>
              </w:rPr>
              <w:t xml:space="preserve"> </w:t>
            </w:r>
            <w:r>
              <w:rPr>
                <w:w w:val="85"/>
                <w:sz w:val="20"/>
              </w:rPr>
              <w:t xml:space="preserve">ή </w:t>
            </w:r>
            <w:r>
              <w:rPr>
                <w:w w:val="90"/>
                <w:sz w:val="20"/>
              </w:rPr>
              <w:t>πεποιθήσεων,</w:t>
            </w:r>
            <w:r>
              <w:rPr>
                <w:spacing w:val="-5"/>
                <w:w w:val="90"/>
                <w:sz w:val="20"/>
              </w:rPr>
              <w:t xml:space="preserve"> </w:t>
            </w:r>
            <w:r>
              <w:rPr>
                <w:w w:val="90"/>
                <w:sz w:val="20"/>
              </w:rPr>
              <w:t>αναπηρίας,</w:t>
            </w:r>
            <w:r>
              <w:rPr>
                <w:spacing w:val="-5"/>
                <w:w w:val="90"/>
                <w:sz w:val="20"/>
              </w:rPr>
              <w:t xml:space="preserve"> </w:t>
            </w:r>
            <w:r>
              <w:rPr>
                <w:w w:val="90"/>
                <w:sz w:val="20"/>
              </w:rPr>
              <w:t>ηλικίας</w:t>
            </w:r>
            <w:r>
              <w:rPr>
                <w:spacing w:val="-5"/>
                <w:w w:val="90"/>
                <w:sz w:val="20"/>
              </w:rPr>
              <w:t xml:space="preserve"> </w:t>
            </w:r>
            <w:r>
              <w:rPr>
                <w:w w:val="90"/>
                <w:sz w:val="20"/>
              </w:rPr>
              <w:t xml:space="preserve">ή </w:t>
            </w:r>
            <w:r>
              <w:rPr>
                <w:spacing w:val="-2"/>
                <w:w w:val="90"/>
                <w:sz w:val="20"/>
              </w:rPr>
              <w:t>γενετήσιου</w:t>
            </w:r>
            <w:r>
              <w:rPr>
                <w:spacing w:val="-6"/>
                <w:w w:val="90"/>
                <w:sz w:val="20"/>
              </w:rPr>
              <w:t xml:space="preserve"> </w:t>
            </w:r>
            <w:r>
              <w:rPr>
                <w:spacing w:val="-2"/>
                <w:w w:val="90"/>
                <w:sz w:val="20"/>
              </w:rPr>
              <w:t>προσανατολισμού</w:t>
            </w:r>
          </w:p>
        </w:tc>
        <w:tc>
          <w:tcPr>
            <w:tcW w:w="637" w:type="dxa"/>
            <w:tcBorders>
              <w:left w:val="single" w:sz="4" w:space="0" w:color="000000"/>
              <w:right w:val="single" w:sz="4" w:space="0" w:color="000000"/>
            </w:tcBorders>
          </w:tcPr>
          <w:p w14:paraId="5959879B" w14:textId="77777777" w:rsidR="00DF4DCB" w:rsidRDefault="00DF4DCB">
            <w:pPr>
              <w:pStyle w:val="TableParagraph"/>
              <w:rPr>
                <w:rFonts w:ascii="Calibri"/>
                <w:b/>
                <w:sz w:val="20"/>
              </w:rPr>
            </w:pPr>
          </w:p>
          <w:p w14:paraId="5AB42477" w14:textId="77777777" w:rsidR="00DF4DCB" w:rsidRDefault="00DF4DCB">
            <w:pPr>
              <w:pStyle w:val="TableParagraph"/>
              <w:spacing w:before="32"/>
              <w:rPr>
                <w:rFonts w:ascii="Calibri"/>
                <w:b/>
                <w:sz w:val="20"/>
              </w:rPr>
            </w:pPr>
          </w:p>
          <w:p w14:paraId="4BE7DD4B" w14:textId="77777777" w:rsidR="00DF4DCB" w:rsidRDefault="004110C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19216DF3" w14:textId="77777777" w:rsidR="00DF4DCB" w:rsidRDefault="00DF4DCB">
            <w:pPr>
              <w:rPr>
                <w:sz w:val="2"/>
                <w:szCs w:val="2"/>
              </w:rPr>
            </w:pPr>
          </w:p>
        </w:tc>
        <w:tc>
          <w:tcPr>
            <w:tcW w:w="1561" w:type="dxa"/>
            <w:vMerge/>
            <w:tcBorders>
              <w:top w:val="nil"/>
              <w:left w:val="single" w:sz="4" w:space="0" w:color="000000"/>
            </w:tcBorders>
          </w:tcPr>
          <w:p w14:paraId="3283C5BD" w14:textId="77777777" w:rsidR="00DF4DCB" w:rsidRDefault="00DF4DCB">
            <w:pPr>
              <w:rPr>
                <w:sz w:val="2"/>
                <w:szCs w:val="2"/>
              </w:rPr>
            </w:pPr>
          </w:p>
        </w:tc>
      </w:tr>
      <w:tr w:rsidR="00DF4DCB" w14:paraId="53197914" w14:textId="77777777">
        <w:trPr>
          <w:trHeight w:val="2157"/>
        </w:trPr>
        <w:tc>
          <w:tcPr>
            <w:tcW w:w="418" w:type="dxa"/>
            <w:vMerge w:val="restart"/>
            <w:tcBorders>
              <w:right w:val="single" w:sz="4" w:space="0" w:color="000000"/>
            </w:tcBorders>
          </w:tcPr>
          <w:p w14:paraId="032D418C" w14:textId="77777777" w:rsidR="00DF4DCB" w:rsidRDefault="00DF4DCB">
            <w:pPr>
              <w:pStyle w:val="TableParagraph"/>
              <w:rPr>
                <w:rFonts w:ascii="Calibri"/>
                <w:b/>
                <w:sz w:val="20"/>
              </w:rPr>
            </w:pPr>
          </w:p>
          <w:p w14:paraId="7A383DEB" w14:textId="77777777" w:rsidR="00DF4DCB" w:rsidRDefault="00DF4DCB">
            <w:pPr>
              <w:pStyle w:val="TableParagraph"/>
              <w:rPr>
                <w:rFonts w:ascii="Calibri"/>
                <w:b/>
                <w:sz w:val="20"/>
              </w:rPr>
            </w:pPr>
          </w:p>
          <w:p w14:paraId="5AAC6B10" w14:textId="77777777" w:rsidR="00DF4DCB" w:rsidRDefault="00DF4DCB">
            <w:pPr>
              <w:pStyle w:val="TableParagraph"/>
              <w:rPr>
                <w:rFonts w:ascii="Calibri"/>
                <w:b/>
                <w:sz w:val="20"/>
              </w:rPr>
            </w:pPr>
          </w:p>
          <w:p w14:paraId="23943DF9" w14:textId="77777777" w:rsidR="00DF4DCB" w:rsidRDefault="00DF4DCB">
            <w:pPr>
              <w:pStyle w:val="TableParagraph"/>
              <w:rPr>
                <w:rFonts w:ascii="Calibri"/>
                <w:b/>
                <w:sz w:val="20"/>
              </w:rPr>
            </w:pPr>
          </w:p>
          <w:p w14:paraId="091A4849" w14:textId="77777777" w:rsidR="00DF4DCB" w:rsidRDefault="00DF4DCB">
            <w:pPr>
              <w:pStyle w:val="TableParagraph"/>
              <w:rPr>
                <w:rFonts w:ascii="Calibri"/>
                <w:b/>
                <w:sz w:val="20"/>
              </w:rPr>
            </w:pPr>
          </w:p>
          <w:p w14:paraId="5053CF4B" w14:textId="77777777" w:rsidR="00DF4DCB" w:rsidRDefault="00DF4DCB">
            <w:pPr>
              <w:pStyle w:val="TableParagraph"/>
              <w:rPr>
                <w:rFonts w:ascii="Calibri"/>
                <w:b/>
                <w:sz w:val="20"/>
              </w:rPr>
            </w:pPr>
          </w:p>
          <w:p w14:paraId="3A44419E" w14:textId="77777777" w:rsidR="00DF4DCB" w:rsidRDefault="00DF4DCB">
            <w:pPr>
              <w:pStyle w:val="TableParagraph"/>
              <w:spacing w:before="26"/>
              <w:rPr>
                <w:rFonts w:ascii="Calibri"/>
                <w:b/>
                <w:sz w:val="20"/>
              </w:rPr>
            </w:pPr>
          </w:p>
          <w:p w14:paraId="67962E47" w14:textId="77777777" w:rsidR="00DF4DCB" w:rsidRDefault="004110C7">
            <w:pPr>
              <w:pStyle w:val="TableParagraph"/>
              <w:ind w:left="215"/>
              <w:rPr>
                <w:sz w:val="20"/>
              </w:rPr>
            </w:pPr>
            <w:r>
              <w:rPr>
                <w:spacing w:val="-10"/>
                <w:w w:val="90"/>
                <w:sz w:val="20"/>
              </w:rPr>
              <w:t>7</w:t>
            </w:r>
          </w:p>
        </w:tc>
        <w:tc>
          <w:tcPr>
            <w:tcW w:w="1134" w:type="dxa"/>
            <w:vMerge/>
            <w:tcBorders>
              <w:top w:val="nil"/>
              <w:left w:val="single" w:sz="4" w:space="0" w:color="000000"/>
              <w:right w:val="single" w:sz="4" w:space="0" w:color="000000"/>
            </w:tcBorders>
          </w:tcPr>
          <w:p w14:paraId="077A3882"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76D6771D" w14:textId="77777777" w:rsidR="00DF4DCB" w:rsidRDefault="00DF4DCB">
            <w:pPr>
              <w:pStyle w:val="TableParagraph"/>
              <w:rPr>
                <w:rFonts w:ascii="Calibri"/>
                <w:b/>
                <w:sz w:val="20"/>
              </w:rPr>
            </w:pPr>
          </w:p>
          <w:p w14:paraId="1CA493F7" w14:textId="77777777" w:rsidR="00DF4DCB" w:rsidRDefault="00DF4DCB">
            <w:pPr>
              <w:pStyle w:val="TableParagraph"/>
              <w:rPr>
                <w:rFonts w:ascii="Calibri"/>
                <w:b/>
                <w:sz w:val="20"/>
              </w:rPr>
            </w:pPr>
          </w:p>
          <w:p w14:paraId="70CD2B17" w14:textId="77777777" w:rsidR="00DF4DCB" w:rsidRDefault="00DF4DCB">
            <w:pPr>
              <w:pStyle w:val="TableParagraph"/>
              <w:rPr>
                <w:rFonts w:ascii="Calibri"/>
                <w:b/>
                <w:sz w:val="20"/>
              </w:rPr>
            </w:pPr>
          </w:p>
          <w:p w14:paraId="09FB12AF" w14:textId="77777777" w:rsidR="00DF4DCB" w:rsidRDefault="00DF4DCB">
            <w:pPr>
              <w:pStyle w:val="TableParagraph"/>
              <w:rPr>
                <w:rFonts w:ascii="Calibri"/>
                <w:b/>
                <w:sz w:val="20"/>
              </w:rPr>
            </w:pPr>
          </w:p>
          <w:p w14:paraId="00088AD6" w14:textId="77777777" w:rsidR="00DF4DCB" w:rsidRDefault="00DF4DCB">
            <w:pPr>
              <w:pStyle w:val="TableParagraph"/>
              <w:rPr>
                <w:rFonts w:ascii="Calibri"/>
                <w:b/>
                <w:sz w:val="20"/>
              </w:rPr>
            </w:pPr>
          </w:p>
          <w:p w14:paraId="62C2DD40" w14:textId="77777777" w:rsidR="00DF4DCB" w:rsidRDefault="00DF4DCB">
            <w:pPr>
              <w:pStyle w:val="TableParagraph"/>
              <w:spacing w:before="40"/>
              <w:rPr>
                <w:rFonts w:ascii="Calibri"/>
                <w:b/>
                <w:sz w:val="20"/>
              </w:rPr>
            </w:pPr>
          </w:p>
          <w:p w14:paraId="68AED237" w14:textId="77777777" w:rsidR="00DF4DCB" w:rsidRDefault="004110C7">
            <w:pPr>
              <w:pStyle w:val="TableParagraph"/>
              <w:spacing w:line="242" w:lineRule="auto"/>
              <w:ind w:left="183" w:right="147" w:hanging="72"/>
              <w:rPr>
                <w:sz w:val="20"/>
              </w:rPr>
            </w:pPr>
            <w:r>
              <w:rPr>
                <w:w w:val="90"/>
                <w:sz w:val="20"/>
              </w:rPr>
              <w:t xml:space="preserve">Εξασφάλιση της </w:t>
            </w:r>
            <w:r>
              <w:rPr>
                <w:w w:val="80"/>
                <w:sz w:val="20"/>
              </w:rPr>
              <w:t xml:space="preserve">προσβασιμότητας των </w:t>
            </w:r>
            <w:r>
              <w:rPr>
                <w:w w:val="90"/>
                <w:sz w:val="20"/>
              </w:rPr>
              <w:t>ατόμων</w:t>
            </w:r>
            <w:r>
              <w:rPr>
                <w:spacing w:val="-8"/>
                <w:w w:val="90"/>
                <w:sz w:val="20"/>
              </w:rPr>
              <w:t xml:space="preserve"> </w:t>
            </w:r>
            <w:r>
              <w:rPr>
                <w:w w:val="90"/>
                <w:sz w:val="20"/>
              </w:rPr>
              <w:t>με</w:t>
            </w:r>
            <w:r>
              <w:rPr>
                <w:spacing w:val="-8"/>
                <w:w w:val="90"/>
                <w:sz w:val="20"/>
              </w:rPr>
              <w:t xml:space="preserve"> </w:t>
            </w:r>
            <w:r>
              <w:rPr>
                <w:w w:val="90"/>
                <w:sz w:val="20"/>
              </w:rPr>
              <w:t>αναπηρία</w:t>
            </w:r>
          </w:p>
        </w:tc>
        <w:tc>
          <w:tcPr>
            <w:tcW w:w="5105" w:type="dxa"/>
            <w:vMerge w:val="restart"/>
            <w:tcBorders>
              <w:left w:val="single" w:sz="4" w:space="0" w:color="000000"/>
              <w:right w:val="single" w:sz="4" w:space="0" w:color="000000"/>
            </w:tcBorders>
          </w:tcPr>
          <w:p w14:paraId="15C37A06" w14:textId="77777777" w:rsidR="00DF4DCB" w:rsidRDefault="004110C7">
            <w:pPr>
              <w:pStyle w:val="TableParagraph"/>
              <w:spacing w:before="127" w:line="242" w:lineRule="auto"/>
              <w:ind w:left="83" w:right="99" w:hanging="65"/>
              <w:jc w:val="both"/>
              <w:rPr>
                <w:sz w:val="20"/>
              </w:rPr>
            </w:pPr>
            <w:r>
              <w:rPr>
                <w:w w:val="90"/>
                <w:sz w:val="20"/>
              </w:rPr>
              <w:t>Εξετάζεται</w:t>
            </w:r>
            <w:r>
              <w:rPr>
                <w:spacing w:val="-8"/>
                <w:w w:val="90"/>
                <w:sz w:val="20"/>
              </w:rPr>
              <w:t xml:space="preserve"> </w:t>
            </w:r>
            <w:r>
              <w:rPr>
                <w:w w:val="90"/>
                <w:sz w:val="20"/>
              </w:rPr>
              <w:t>πώς</w:t>
            </w:r>
            <w:r>
              <w:rPr>
                <w:spacing w:val="-8"/>
                <w:w w:val="90"/>
                <w:sz w:val="20"/>
              </w:rPr>
              <w:t xml:space="preserve"> </w:t>
            </w: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διασφαλίζει</w:t>
            </w:r>
            <w:r>
              <w:rPr>
                <w:spacing w:val="-8"/>
                <w:w w:val="90"/>
                <w:sz w:val="20"/>
              </w:rPr>
              <w:t xml:space="preserve"> </w:t>
            </w:r>
            <w:r>
              <w:rPr>
                <w:w w:val="90"/>
                <w:sz w:val="20"/>
              </w:rPr>
              <w:t>την</w:t>
            </w:r>
            <w:r>
              <w:rPr>
                <w:spacing w:val="-8"/>
                <w:w w:val="90"/>
                <w:sz w:val="20"/>
              </w:rPr>
              <w:t xml:space="preserve"> </w:t>
            </w:r>
            <w:r>
              <w:rPr>
                <w:w w:val="90"/>
                <w:sz w:val="20"/>
              </w:rPr>
              <w:t>προσβασιμότητα</w:t>
            </w:r>
            <w:r>
              <w:rPr>
                <w:spacing w:val="-8"/>
                <w:w w:val="90"/>
                <w:sz w:val="20"/>
              </w:rPr>
              <w:t xml:space="preserve"> </w:t>
            </w:r>
            <w:r>
              <w:rPr>
                <w:w w:val="90"/>
                <w:sz w:val="20"/>
              </w:rPr>
              <w:t xml:space="preserve">των </w:t>
            </w:r>
            <w:r>
              <w:rPr>
                <w:w w:val="85"/>
                <w:sz w:val="20"/>
              </w:rPr>
              <w:t xml:space="preserve">ατόμων με αναπηρία σύμφωνα με το ισχύον θεσμικό πλαίσιο. Σε </w:t>
            </w:r>
            <w:r>
              <w:rPr>
                <w:w w:val="80"/>
                <w:sz w:val="20"/>
              </w:rPr>
              <w:t xml:space="preserve">περίπτωση κατά την οποία μία πράξη έχει ήδη </w:t>
            </w:r>
            <w:proofErr w:type="spellStart"/>
            <w:r>
              <w:rPr>
                <w:w w:val="80"/>
                <w:sz w:val="20"/>
              </w:rPr>
              <w:t>συμβασιοποιηθεί</w:t>
            </w:r>
            <w:proofErr w:type="spellEnd"/>
            <w:r>
              <w:rPr>
                <w:w w:val="80"/>
                <w:sz w:val="20"/>
              </w:rPr>
              <w:t xml:space="preserve"> και </w:t>
            </w:r>
            <w:r>
              <w:rPr>
                <w:w w:val="85"/>
                <w:sz w:val="20"/>
              </w:rPr>
              <w:t>δεν έχει</w:t>
            </w:r>
            <w:r>
              <w:rPr>
                <w:spacing w:val="-1"/>
                <w:w w:val="85"/>
                <w:sz w:val="20"/>
              </w:rPr>
              <w:t xml:space="preserve"> </w:t>
            </w:r>
            <w:r>
              <w:rPr>
                <w:w w:val="85"/>
                <w:sz w:val="20"/>
              </w:rPr>
              <w:t xml:space="preserve">γίνει πρόβλεψη για τα ΑΜΕΑ, εφόσον απαιτείται από τη </w:t>
            </w:r>
            <w:r>
              <w:rPr>
                <w:w w:val="80"/>
                <w:sz w:val="20"/>
              </w:rPr>
              <w:t>φύση της πράξης και την κείμενη νομοθεσία, η θετική αξιολόγηση</w:t>
            </w:r>
            <w:r>
              <w:rPr>
                <w:spacing w:val="40"/>
                <w:sz w:val="20"/>
              </w:rPr>
              <w:t xml:space="preserve"> </w:t>
            </w:r>
            <w:r>
              <w:rPr>
                <w:w w:val="90"/>
                <w:sz w:val="20"/>
              </w:rPr>
              <w:t xml:space="preserve">θα πρέπει να τεκμηριώνεται με τη δέσμευση του δυνητικού </w:t>
            </w:r>
            <w:r>
              <w:rPr>
                <w:w w:val="85"/>
                <w:sz w:val="20"/>
              </w:rPr>
              <w:t xml:space="preserve">δικαιούχου ότι θα αναλάβει όλες τις δαπάνες προσαρμογής για </w:t>
            </w:r>
            <w:r>
              <w:rPr>
                <w:w w:val="80"/>
                <w:sz w:val="20"/>
              </w:rPr>
              <w:t xml:space="preserve">εξασφάλιση προσβασιμότητας για ΑΜΕΑ με δικά του έξοδα. Για την αξιολόγηση του κριτηρίου αυτού επισυνάπτεται σχετικό </w:t>
            </w:r>
            <w:r>
              <w:rPr>
                <w:smallCaps/>
                <w:w w:val="80"/>
                <w:sz w:val="20"/>
              </w:rPr>
              <w:t>Π</w:t>
            </w:r>
            <w:r>
              <w:rPr>
                <w:w w:val="80"/>
                <w:sz w:val="20"/>
              </w:rPr>
              <w:t xml:space="preserve">αράρτημα </w:t>
            </w:r>
            <w:r>
              <w:rPr>
                <w:spacing w:val="-4"/>
                <w:w w:val="90"/>
                <w:sz w:val="20"/>
              </w:rPr>
              <w:t>ΙΙ.</w:t>
            </w:r>
          </w:p>
          <w:p w14:paraId="072CFD31" w14:textId="77777777" w:rsidR="00DF4DCB" w:rsidRDefault="004110C7">
            <w:pPr>
              <w:pStyle w:val="TableParagraph"/>
              <w:spacing w:before="8" w:line="244" w:lineRule="auto"/>
              <w:ind w:left="83" w:right="103" w:hanging="65"/>
              <w:jc w:val="both"/>
              <w:rPr>
                <w:sz w:val="20"/>
              </w:rPr>
            </w:pPr>
            <w:r>
              <w:rPr>
                <w:w w:val="80"/>
                <w:sz w:val="20"/>
              </w:rPr>
              <w:t xml:space="preserve">Ειδικά για το εν λόγω κριτήριο διευκρινίζεται ότι η θετική απάντηση </w:t>
            </w:r>
            <w:r>
              <w:rPr>
                <w:w w:val="85"/>
                <w:sz w:val="20"/>
              </w:rPr>
              <w:t>(«ΝΑΙ») καλύπτει τις ακόλουθες περιπτώσεις:</w:t>
            </w:r>
          </w:p>
          <w:p w14:paraId="63F9FF70" w14:textId="77777777" w:rsidR="00DF4DCB" w:rsidRDefault="004110C7">
            <w:pPr>
              <w:pStyle w:val="TableParagraph"/>
              <w:spacing w:line="244" w:lineRule="auto"/>
              <w:ind w:left="83" w:right="102" w:hanging="65"/>
              <w:jc w:val="both"/>
              <w:rPr>
                <w:sz w:val="20"/>
              </w:rPr>
            </w:pPr>
            <w:r>
              <w:rPr>
                <w:w w:val="80"/>
                <w:sz w:val="20"/>
              </w:rPr>
              <w:t xml:space="preserve">1. Στην πράξη περιλαμβάνονται όλες οι απαιτήσεις, σύμφωνα με το ισχύον θεσμικό πλαίσιο, ώστε να εξασφαλίζεται η προσβασιμότητα </w:t>
            </w:r>
            <w:r>
              <w:rPr>
                <w:w w:val="90"/>
                <w:sz w:val="20"/>
              </w:rPr>
              <w:t>στα</w:t>
            </w:r>
            <w:r>
              <w:rPr>
                <w:spacing w:val="56"/>
                <w:w w:val="150"/>
                <w:sz w:val="20"/>
              </w:rPr>
              <w:t xml:space="preserve"> </w:t>
            </w:r>
            <w:proofErr w:type="spellStart"/>
            <w:r>
              <w:rPr>
                <w:w w:val="90"/>
                <w:sz w:val="20"/>
              </w:rPr>
              <w:t>ΑμεΑ</w:t>
            </w:r>
            <w:proofErr w:type="spellEnd"/>
            <w:r>
              <w:rPr>
                <w:w w:val="90"/>
                <w:sz w:val="20"/>
              </w:rPr>
              <w:t>.</w:t>
            </w:r>
            <w:r>
              <w:rPr>
                <w:spacing w:val="57"/>
                <w:w w:val="150"/>
                <w:sz w:val="20"/>
              </w:rPr>
              <w:t xml:space="preserve"> </w:t>
            </w:r>
            <w:r>
              <w:rPr>
                <w:smallCaps/>
                <w:w w:val="90"/>
                <w:sz w:val="20"/>
              </w:rPr>
              <w:t>Π</w:t>
            </w:r>
            <w:r>
              <w:rPr>
                <w:w w:val="90"/>
                <w:sz w:val="20"/>
              </w:rPr>
              <w:t>ιο</w:t>
            </w:r>
            <w:r>
              <w:rPr>
                <w:spacing w:val="58"/>
                <w:w w:val="150"/>
                <w:sz w:val="20"/>
              </w:rPr>
              <w:t xml:space="preserve"> </w:t>
            </w:r>
            <w:r>
              <w:rPr>
                <w:w w:val="90"/>
                <w:sz w:val="20"/>
              </w:rPr>
              <w:t>συγκεκριμένα</w:t>
            </w:r>
            <w:r>
              <w:rPr>
                <w:spacing w:val="57"/>
                <w:w w:val="150"/>
                <w:sz w:val="20"/>
              </w:rPr>
              <w:t xml:space="preserve"> </w:t>
            </w:r>
            <w:r>
              <w:rPr>
                <w:w w:val="90"/>
                <w:sz w:val="20"/>
              </w:rPr>
              <w:t>η</w:t>
            </w:r>
            <w:r>
              <w:rPr>
                <w:spacing w:val="57"/>
                <w:w w:val="150"/>
                <w:sz w:val="20"/>
              </w:rPr>
              <w:t xml:space="preserve"> </w:t>
            </w:r>
            <w:r>
              <w:rPr>
                <w:w w:val="90"/>
                <w:sz w:val="20"/>
              </w:rPr>
              <w:t>πράξη</w:t>
            </w:r>
            <w:r>
              <w:rPr>
                <w:spacing w:val="58"/>
                <w:w w:val="150"/>
                <w:sz w:val="20"/>
              </w:rPr>
              <w:t xml:space="preserve"> </w:t>
            </w:r>
            <w:r>
              <w:rPr>
                <w:w w:val="90"/>
                <w:sz w:val="20"/>
              </w:rPr>
              <w:t>διασφαλίζει</w:t>
            </w:r>
            <w:r>
              <w:rPr>
                <w:spacing w:val="57"/>
                <w:w w:val="150"/>
                <w:sz w:val="20"/>
              </w:rPr>
              <w:t xml:space="preserve"> </w:t>
            </w:r>
            <w:r>
              <w:rPr>
                <w:spacing w:val="-5"/>
                <w:w w:val="85"/>
                <w:sz w:val="20"/>
              </w:rPr>
              <w:t>την</w:t>
            </w:r>
          </w:p>
        </w:tc>
        <w:tc>
          <w:tcPr>
            <w:tcW w:w="3122" w:type="dxa"/>
            <w:tcBorders>
              <w:left w:val="single" w:sz="4" w:space="0" w:color="000000"/>
              <w:right w:val="single" w:sz="4" w:space="0" w:color="000000"/>
            </w:tcBorders>
          </w:tcPr>
          <w:p w14:paraId="08C96633" w14:textId="77777777" w:rsidR="00DF4DCB" w:rsidRDefault="00DF4DCB">
            <w:pPr>
              <w:pStyle w:val="TableParagraph"/>
              <w:rPr>
                <w:rFonts w:ascii="Calibri"/>
                <w:b/>
                <w:sz w:val="20"/>
              </w:rPr>
            </w:pPr>
          </w:p>
          <w:p w14:paraId="31626554" w14:textId="77777777" w:rsidR="00DF4DCB" w:rsidRDefault="00DF4DCB">
            <w:pPr>
              <w:pStyle w:val="TableParagraph"/>
              <w:rPr>
                <w:rFonts w:ascii="Calibri"/>
                <w:b/>
                <w:sz w:val="20"/>
              </w:rPr>
            </w:pPr>
          </w:p>
          <w:p w14:paraId="26D62733" w14:textId="77777777" w:rsidR="00DF4DCB" w:rsidRDefault="00DF4DCB">
            <w:pPr>
              <w:pStyle w:val="TableParagraph"/>
              <w:spacing w:before="4"/>
              <w:rPr>
                <w:rFonts w:ascii="Calibri"/>
                <w:b/>
                <w:sz w:val="20"/>
              </w:rPr>
            </w:pPr>
          </w:p>
          <w:p w14:paraId="00AAA7A6" w14:textId="77777777" w:rsidR="00DF4DCB" w:rsidRDefault="004110C7">
            <w:pPr>
              <w:pStyle w:val="TableParagraph"/>
              <w:spacing w:before="1" w:line="244" w:lineRule="auto"/>
              <w:ind w:left="411" w:right="332" w:hanging="69"/>
              <w:jc w:val="center"/>
              <w:rPr>
                <w:sz w:val="20"/>
              </w:rPr>
            </w:pPr>
            <w:r>
              <w:rPr>
                <w:w w:val="90"/>
                <w:sz w:val="20"/>
              </w:rPr>
              <w:t>Η</w:t>
            </w:r>
            <w:r>
              <w:rPr>
                <w:spacing w:val="-4"/>
                <w:w w:val="90"/>
                <w:sz w:val="20"/>
              </w:rPr>
              <w:t xml:space="preserve"> </w:t>
            </w:r>
            <w:r>
              <w:rPr>
                <w:w w:val="90"/>
                <w:sz w:val="20"/>
              </w:rPr>
              <w:t>πράξη</w:t>
            </w:r>
            <w:r>
              <w:rPr>
                <w:spacing w:val="-4"/>
                <w:w w:val="90"/>
                <w:sz w:val="20"/>
              </w:rPr>
              <w:t xml:space="preserve"> </w:t>
            </w:r>
            <w:r>
              <w:rPr>
                <w:w w:val="90"/>
                <w:sz w:val="20"/>
              </w:rPr>
              <w:t>διασφαλίζει</w:t>
            </w:r>
            <w:r>
              <w:rPr>
                <w:spacing w:val="-4"/>
                <w:w w:val="90"/>
                <w:sz w:val="20"/>
              </w:rPr>
              <w:t xml:space="preserve"> </w:t>
            </w:r>
            <w:r>
              <w:rPr>
                <w:w w:val="90"/>
                <w:sz w:val="20"/>
              </w:rPr>
              <w:t xml:space="preserve">την </w:t>
            </w:r>
            <w:r>
              <w:rPr>
                <w:w w:val="80"/>
                <w:sz w:val="20"/>
              </w:rPr>
              <w:t xml:space="preserve">προσβασιμότητα των ατόμων με </w:t>
            </w:r>
            <w:r>
              <w:rPr>
                <w:spacing w:val="-2"/>
                <w:w w:val="90"/>
                <w:sz w:val="20"/>
              </w:rPr>
              <w:t>αναπηρία.</w:t>
            </w:r>
          </w:p>
        </w:tc>
        <w:tc>
          <w:tcPr>
            <w:tcW w:w="637" w:type="dxa"/>
            <w:tcBorders>
              <w:left w:val="single" w:sz="4" w:space="0" w:color="000000"/>
              <w:right w:val="single" w:sz="4" w:space="0" w:color="000000"/>
            </w:tcBorders>
          </w:tcPr>
          <w:p w14:paraId="2DEE2FCC" w14:textId="77777777" w:rsidR="00DF4DCB" w:rsidRDefault="00DF4DCB">
            <w:pPr>
              <w:pStyle w:val="TableParagraph"/>
              <w:rPr>
                <w:rFonts w:ascii="Calibri"/>
                <w:b/>
                <w:sz w:val="20"/>
              </w:rPr>
            </w:pPr>
          </w:p>
          <w:p w14:paraId="25AC6A32" w14:textId="77777777" w:rsidR="00DF4DCB" w:rsidRDefault="00DF4DCB">
            <w:pPr>
              <w:pStyle w:val="TableParagraph"/>
              <w:rPr>
                <w:rFonts w:ascii="Calibri"/>
                <w:b/>
                <w:sz w:val="20"/>
              </w:rPr>
            </w:pPr>
          </w:p>
          <w:p w14:paraId="6272D146" w14:textId="77777777" w:rsidR="00DF4DCB" w:rsidRDefault="00DF4DCB">
            <w:pPr>
              <w:pStyle w:val="TableParagraph"/>
              <w:spacing w:before="235"/>
              <w:rPr>
                <w:rFonts w:ascii="Calibri"/>
                <w:b/>
                <w:sz w:val="20"/>
              </w:rPr>
            </w:pPr>
          </w:p>
          <w:p w14:paraId="69D34919" w14:textId="77777777" w:rsidR="00DF4DCB" w:rsidRDefault="004110C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69A8445B"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753560F" w14:textId="77777777" w:rsidR="00DF4DCB" w:rsidRDefault="00DF4DCB">
            <w:pPr>
              <w:pStyle w:val="TableParagraph"/>
              <w:rPr>
                <w:rFonts w:ascii="Times New Roman"/>
                <w:sz w:val="18"/>
              </w:rPr>
            </w:pPr>
          </w:p>
        </w:tc>
      </w:tr>
      <w:tr w:rsidR="00DF4DCB" w14:paraId="38F18DBD" w14:textId="77777777">
        <w:trPr>
          <w:trHeight w:val="1516"/>
        </w:trPr>
        <w:tc>
          <w:tcPr>
            <w:tcW w:w="418" w:type="dxa"/>
            <w:vMerge/>
            <w:tcBorders>
              <w:top w:val="nil"/>
              <w:right w:val="single" w:sz="4" w:space="0" w:color="000000"/>
            </w:tcBorders>
          </w:tcPr>
          <w:p w14:paraId="1346E962"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22740468"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57D9DF46"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5C5763EF" w14:textId="77777777" w:rsidR="00DF4DCB" w:rsidRDefault="00DF4DCB">
            <w:pPr>
              <w:rPr>
                <w:sz w:val="2"/>
                <w:szCs w:val="2"/>
              </w:rPr>
            </w:pPr>
          </w:p>
        </w:tc>
        <w:tc>
          <w:tcPr>
            <w:tcW w:w="3122" w:type="dxa"/>
            <w:tcBorders>
              <w:left w:val="single" w:sz="4" w:space="0" w:color="000000"/>
              <w:right w:val="single" w:sz="4" w:space="0" w:color="000000"/>
            </w:tcBorders>
          </w:tcPr>
          <w:p w14:paraId="1FA1AA0F" w14:textId="77777777" w:rsidR="00DF4DCB" w:rsidRDefault="00DF4DCB">
            <w:pPr>
              <w:pStyle w:val="TableParagraph"/>
              <w:spacing w:before="171"/>
              <w:rPr>
                <w:rFonts w:ascii="Calibri"/>
                <w:b/>
                <w:sz w:val="20"/>
              </w:rPr>
            </w:pPr>
          </w:p>
          <w:p w14:paraId="1805B9F3" w14:textId="77777777" w:rsidR="00DF4DCB" w:rsidRDefault="004110C7">
            <w:pPr>
              <w:pStyle w:val="TableParagraph"/>
              <w:spacing w:line="244" w:lineRule="auto"/>
              <w:ind w:left="411" w:right="332" w:hanging="70"/>
              <w:jc w:val="center"/>
              <w:rPr>
                <w:sz w:val="20"/>
              </w:rPr>
            </w:pP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ΔΕΝ</w:t>
            </w:r>
            <w:r>
              <w:rPr>
                <w:spacing w:val="-8"/>
                <w:w w:val="90"/>
                <w:sz w:val="20"/>
              </w:rPr>
              <w:t xml:space="preserve"> </w:t>
            </w:r>
            <w:r>
              <w:rPr>
                <w:w w:val="90"/>
                <w:sz w:val="20"/>
              </w:rPr>
              <w:t>διασφαλίζει</w:t>
            </w:r>
            <w:r>
              <w:rPr>
                <w:spacing w:val="-8"/>
                <w:w w:val="90"/>
                <w:sz w:val="20"/>
              </w:rPr>
              <w:t xml:space="preserve"> </w:t>
            </w:r>
            <w:r>
              <w:rPr>
                <w:w w:val="90"/>
                <w:sz w:val="20"/>
              </w:rPr>
              <w:t xml:space="preserve">την </w:t>
            </w:r>
            <w:r>
              <w:rPr>
                <w:w w:val="80"/>
                <w:sz w:val="20"/>
              </w:rPr>
              <w:t xml:space="preserve">προσβασιμότητα των ατόμων με </w:t>
            </w:r>
            <w:r>
              <w:rPr>
                <w:spacing w:val="-2"/>
                <w:w w:val="90"/>
                <w:sz w:val="20"/>
              </w:rPr>
              <w:t>αναπηρία.</w:t>
            </w:r>
          </w:p>
        </w:tc>
        <w:tc>
          <w:tcPr>
            <w:tcW w:w="637" w:type="dxa"/>
            <w:tcBorders>
              <w:left w:val="single" w:sz="4" w:space="0" w:color="000000"/>
              <w:right w:val="single" w:sz="4" w:space="0" w:color="000000"/>
            </w:tcBorders>
          </w:tcPr>
          <w:p w14:paraId="2EBB511B" w14:textId="77777777" w:rsidR="00DF4DCB" w:rsidRDefault="00DF4DCB">
            <w:pPr>
              <w:pStyle w:val="TableParagraph"/>
              <w:rPr>
                <w:rFonts w:ascii="Calibri"/>
                <w:b/>
                <w:sz w:val="20"/>
              </w:rPr>
            </w:pPr>
          </w:p>
          <w:p w14:paraId="63234AA1" w14:textId="77777777" w:rsidR="00DF4DCB" w:rsidRDefault="00DF4DCB">
            <w:pPr>
              <w:pStyle w:val="TableParagraph"/>
              <w:spacing w:before="157"/>
              <w:rPr>
                <w:rFonts w:ascii="Calibri"/>
                <w:b/>
                <w:sz w:val="20"/>
              </w:rPr>
            </w:pPr>
          </w:p>
          <w:p w14:paraId="5BF2E9D0" w14:textId="77777777" w:rsidR="00DF4DCB" w:rsidRDefault="004110C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1100BCE9" w14:textId="77777777" w:rsidR="00DF4DCB" w:rsidRDefault="00DF4DCB">
            <w:pPr>
              <w:rPr>
                <w:sz w:val="2"/>
                <w:szCs w:val="2"/>
              </w:rPr>
            </w:pPr>
          </w:p>
        </w:tc>
        <w:tc>
          <w:tcPr>
            <w:tcW w:w="1561" w:type="dxa"/>
            <w:vMerge/>
            <w:tcBorders>
              <w:top w:val="nil"/>
              <w:left w:val="single" w:sz="4" w:space="0" w:color="000000"/>
            </w:tcBorders>
          </w:tcPr>
          <w:p w14:paraId="645C0325" w14:textId="77777777" w:rsidR="00DF4DCB" w:rsidRDefault="00DF4DCB">
            <w:pPr>
              <w:rPr>
                <w:sz w:val="2"/>
                <w:szCs w:val="2"/>
              </w:rPr>
            </w:pPr>
          </w:p>
        </w:tc>
      </w:tr>
    </w:tbl>
    <w:p w14:paraId="25D769B2" w14:textId="77777777" w:rsidR="00DF4DCB" w:rsidRDefault="00DF4DCB">
      <w:pPr>
        <w:rPr>
          <w:sz w:val="2"/>
          <w:szCs w:val="2"/>
        </w:rPr>
        <w:sectPr w:rsidR="00DF4DCB">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7A29CD55" w14:textId="77777777">
        <w:trPr>
          <w:trHeight w:val="3441"/>
        </w:trPr>
        <w:tc>
          <w:tcPr>
            <w:tcW w:w="418" w:type="dxa"/>
            <w:tcBorders>
              <w:top w:val="nil"/>
              <w:right w:val="single" w:sz="4" w:space="0" w:color="000000"/>
            </w:tcBorders>
          </w:tcPr>
          <w:p w14:paraId="53FEA9EE" w14:textId="77777777" w:rsidR="00DF4DCB" w:rsidRDefault="00DF4DCB">
            <w:pPr>
              <w:pStyle w:val="TableParagraph"/>
              <w:rPr>
                <w:rFonts w:ascii="Times New Roman"/>
                <w:sz w:val="18"/>
              </w:rPr>
            </w:pPr>
          </w:p>
        </w:tc>
        <w:tc>
          <w:tcPr>
            <w:tcW w:w="1134" w:type="dxa"/>
            <w:tcBorders>
              <w:top w:val="nil"/>
              <w:left w:val="single" w:sz="4" w:space="0" w:color="000000"/>
              <w:right w:val="single" w:sz="4" w:space="0" w:color="000000"/>
            </w:tcBorders>
          </w:tcPr>
          <w:p w14:paraId="6BC9E840" w14:textId="77777777" w:rsidR="00DF4DCB" w:rsidRDefault="00DF4DCB">
            <w:pPr>
              <w:pStyle w:val="TableParagraph"/>
              <w:rPr>
                <w:rFonts w:ascii="Times New Roman"/>
                <w:sz w:val="18"/>
              </w:rPr>
            </w:pPr>
          </w:p>
        </w:tc>
        <w:tc>
          <w:tcPr>
            <w:tcW w:w="1986" w:type="dxa"/>
            <w:tcBorders>
              <w:top w:val="nil"/>
              <w:left w:val="single" w:sz="4" w:space="0" w:color="000000"/>
              <w:right w:val="single" w:sz="4" w:space="0" w:color="000000"/>
            </w:tcBorders>
          </w:tcPr>
          <w:p w14:paraId="3BDFC275" w14:textId="77777777" w:rsidR="00DF4DCB" w:rsidRDefault="00DF4DCB">
            <w:pPr>
              <w:pStyle w:val="TableParagraph"/>
              <w:rPr>
                <w:rFonts w:ascii="Times New Roman"/>
                <w:sz w:val="18"/>
              </w:rPr>
            </w:pPr>
          </w:p>
        </w:tc>
        <w:tc>
          <w:tcPr>
            <w:tcW w:w="5105" w:type="dxa"/>
            <w:tcBorders>
              <w:top w:val="nil"/>
              <w:left w:val="single" w:sz="4" w:space="0" w:color="000000"/>
              <w:right w:val="single" w:sz="4" w:space="0" w:color="000000"/>
            </w:tcBorders>
          </w:tcPr>
          <w:p w14:paraId="1233C8DD" w14:textId="77777777" w:rsidR="00DF4DCB" w:rsidRDefault="004110C7">
            <w:pPr>
              <w:pStyle w:val="TableParagraph"/>
              <w:spacing w:before="2"/>
              <w:ind w:left="83" w:right="102"/>
              <w:jc w:val="both"/>
              <w:rPr>
                <w:sz w:val="20"/>
              </w:rPr>
            </w:pPr>
            <w:r>
              <w:rPr>
                <w:w w:val="80"/>
                <w:sz w:val="20"/>
              </w:rPr>
              <w:t xml:space="preserve">προσβασιμότητα των ατόμων με αναπηρία στον τόπο παροχής των </w:t>
            </w:r>
            <w:r>
              <w:rPr>
                <w:spacing w:val="-2"/>
                <w:w w:val="90"/>
                <w:sz w:val="20"/>
              </w:rPr>
              <w:t>υπηρεσιών.</w:t>
            </w:r>
          </w:p>
          <w:p w14:paraId="67AD8F43" w14:textId="77777777" w:rsidR="00DF4DCB" w:rsidRDefault="004110C7">
            <w:pPr>
              <w:pStyle w:val="TableParagraph"/>
              <w:spacing w:before="6" w:line="242" w:lineRule="auto"/>
              <w:ind w:left="83" w:right="102" w:hanging="65"/>
              <w:jc w:val="both"/>
              <w:rPr>
                <w:sz w:val="20"/>
              </w:rPr>
            </w:pPr>
            <w:r>
              <w:rPr>
                <w:w w:val="80"/>
                <w:sz w:val="20"/>
              </w:rPr>
              <w:t>2. Η</w:t>
            </w:r>
            <w:r>
              <w:rPr>
                <w:spacing w:val="-1"/>
                <w:w w:val="80"/>
                <w:sz w:val="20"/>
              </w:rPr>
              <w:t xml:space="preserve"> </w:t>
            </w:r>
            <w:r>
              <w:rPr>
                <w:w w:val="80"/>
                <w:sz w:val="20"/>
              </w:rPr>
              <w:t>πράξη ενσωματώνει</w:t>
            </w:r>
            <w:r>
              <w:rPr>
                <w:spacing w:val="33"/>
                <w:sz w:val="20"/>
              </w:rPr>
              <w:t xml:space="preserve"> </w:t>
            </w:r>
            <w:r>
              <w:rPr>
                <w:w w:val="80"/>
                <w:sz w:val="20"/>
              </w:rPr>
              <w:t>λειτουργίες</w:t>
            </w:r>
            <w:r>
              <w:rPr>
                <w:spacing w:val="-1"/>
                <w:w w:val="80"/>
                <w:sz w:val="20"/>
              </w:rPr>
              <w:t xml:space="preserve"> </w:t>
            </w:r>
            <w:r>
              <w:rPr>
                <w:w w:val="80"/>
                <w:sz w:val="20"/>
              </w:rPr>
              <w:t xml:space="preserve">προσαρμοσμένες στις ανάγκες </w:t>
            </w:r>
            <w:r>
              <w:rPr>
                <w:w w:val="85"/>
                <w:sz w:val="20"/>
              </w:rPr>
              <w:t>ΑΜΕΑ,</w:t>
            </w:r>
            <w:r>
              <w:rPr>
                <w:spacing w:val="-5"/>
                <w:w w:val="85"/>
                <w:sz w:val="20"/>
              </w:rPr>
              <w:t xml:space="preserve"> </w:t>
            </w:r>
            <w:r>
              <w:rPr>
                <w:w w:val="85"/>
                <w:sz w:val="20"/>
              </w:rPr>
              <w:t>οι</w:t>
            </w:r>
            <w:r>
              <w:rPr>
                <w:spacing w:val="-5"/>
                <w:w w:val="85"/>
                <w:sz w:val="20"/>
              </w:rPr>
              <w:t xml:space="preserve"> </w:t>
            </w:r>
            <w:r>
              <w:rPr>
                <w:w w:val="85"/>
                <w:sz w:val="20"/>
              </w:rPr>
              <w:t>οποίες</w:t>
            </w:r>
            <w:r>
              <w:rPr>
                <w:spacing w:val="-5"/>
                <w:w w:val="85"/>
                <w:sz w:val="20"/>
              </w:rPr>
              <w:t xml:space="preserve"> </w:t>
            </w:r>
            <w:r>
              <w:rPr>
                <w:w w:val="85"/>
                <w:sz w:val="20"/>
              </w:rPr>
              <w:t>διασφαλίζουν</w:t>
            </w:r>
            <w:r>
              <w:rPr>
                <w:spacing w:val="-5"/>
                <w:w w:val="85"/>
                <w:sz w:val="20"/>
              </w:rPr>
              <w:t xml:space="preserve"> </w:t>
            </w:r>
            <w:r>
              <w:rPr>
                <w:w w:val="85"/>
                <w:sz w:val="20"/>
              </w:rPr>
              <w:t>την</w:t>
            </w:r>
            <w:r>
              <w:rPr>
                <w:spacing w:val="-5"/>
                <w:w w:val="85"/>
                <w:sz w:val="20"/>
              </w:rPr>
              <w:t xml:space="preserve"> </w:t>
            </w:r>
            <w:r>
              <w:rPr>
                <w:w w:val="85"/>
                <w:sz w:val="20"/>
              </w:rPr>
              <w:t>ενημέρωση</w:t>
            </w:r>
            <w:r>
              <w:rPr>
                <w:spacing w:val="-5"/>
                <w:w w:val="85"/>
                <w:sz w:val="20"/>
              </w:rPr>
              <w:t xml:space="preserve"> </w:t>
            </w:r>
            <w:r>
              <w:rPr>
                <w:w w:val="85"/>
                <w:sz w:val="20"/>
              </w:rPr>
              <w:t>και</w:t>
            </w:r>
            <w:r>
              <w:rPr>
                <w:spacing w:val="-5"/>
                <w:w w:val="85"/>
                <w:sz w:val="20"/>
              </w:rPr>
              <w:t xml:space="preserve"> </w:t>
            </w:r>
            <w:r>
              <w:rPr>
                <w:w w:val="85"/>
                <w:sz w:val="20"/>
              </w:rPr>
              <w:t>πληροφόρηση για τις παρεχόμενες υπηρεσίες.</w:t>
            </w:r>
          </w:p>
          <w:p w14:paraId="085DFA66" w14:textId="77777777" w:rsidR="00DF4DCB" w:rsidRDefault="004110C7">
            <w:pPr>
              <w:pStyle w:val="TableParagraph"/>
              <w:spacing w:before="3"/>
              <w:ind w:left="83" w:right="103" w:hanging="65"/>
              <w:jc w:val="both"/>
              <w:rPr>
                <w:sz w:val="20"/>
              </w:rPr>
            </w:pPr>
            <w:r>
              <w:rPr>
                <w:w w:val="80"/>
                <w:sz w:val="20"/>
              </w:rPr>
              <w:t xml:space="preserve">Ειδικά για το εν λόγω κριτήριο διευκρινίζεται ότι η θετική απάντηση </w:t>
            </w:r>
            <w:r>
              <w:rPr>
                <w:w w:val="85"/>
                <w:sz w:val="20"/>
              </w:rPr>
              <w:t>(«ΝΑΙ») καλύπτει τις ακόλουθες περιπτώσεις:</w:t>
            </w:r>
          </w:p>
          <w:p w14:paraId="185BD49A" w14:textId="77777777" w:rsidR="00DF4DCB" w:rsidRDefault="004110C7">
            <w:pPr>
              <w:pStyle w:val="TableParagraph"/>
              <w:numPr>
                <w:ilvl w:val="0"/>
                <w:numId w:val="1"/>
              </w:numPr>
              <w:tabs>
                <w:tab w:val="left" w:pos="83"/>
                <w:tab w:val="left" w:pos="204"/>
              </w:tabs>
              <w:spacing w:before="5" w:line="242" w:lineRule="auto"/>
              <w:ind w:right="102" w:hanging="65"/>
              <w:jc w:val="both"/>
              <w:rPr>
                <w:sz w:val="20"/>
              </w:rPr>
            </w:pPr>
            <w:r>
              <w:rPr>
                <w:w w:val="80"/>
                <w:sz w:val="20"/>
              </w:rPr>
              <w:t xml:space="preserve">Στην πράξη περιλαμβάνονται όλες οι απαιτήσεις, σύμφωνα με το ισχύον θεσμικό πλαίσιο, ώστε να εξασφαλίζεται η προσβασιμότητα </w:t>
            </w:r>
            <w:r>
              <w:rPr>
                <w:w w:val="90"/>
                <w:sz w:val="20"/>
              </w:rPr>
              <w:t xml:space="preserve">στα </w:t>
            </w:r>
            <w:proofErr w:type="spellStart"/>
            <w:r>
              <w:rPr>
                <w:w w:val="90"/>
                <w:sz w:val="20"/>
              </w:rPr>
              <w:t>ΑμεΑ</w:t>
            </w:r>
            <w:proofErr w:type="spellEnd"/>
            <w:r>
              <w:rPr>
                <w:w w:val="90"/>
                <w:sz w:val="20"/>
              </w:rPr>
              <w:t xml:space="preserve">. </w:t>
            </w:r>
            <w:r>
              <w:rPr>
                <w:smallCaps/>
                <w:w w:val="90"/>
                <w:sz w:val="20"/>
              </w:rPr>
              <w:t>Π</w:t>
            </w:r>
            <w:r>
              <w:rPr>
                <w:w w:val="90"/>
                <w:sz w:val="20"/>
              </w:rPr>
              <w:t xml:space="preserve">ιο συγκεκριμένα η πράξη διασφαλίζει την </w:t>
            </w:r>
            <w:r>
              <w:rPr>
                <w:w w:val="80"/>
                <w:sz w:val="20"/>
              </w:rPr>
              <w:t xml:space="preserve">προσβασιμότητα των ατόμων με αναπηρία στον τόπο παροχής των </w:t>
            </w:r>
            <w:r>
              <w:rPr>
                <w:spacing w:val="-2"/>
                <w:w w:val="90"/>
                <w:sz w:val="20"/>
              </w:rPr>
              <w:t>υπηρεσιών.</w:t>
            </w:r>
          </w:p>
          <w:p w14:paraId="15F7DE9B" w14:textId="77777777" w:rsidR="00DF4DCB" w:rsidRDefault="004110C7">
            <w:pPr>
              <w:pStyle w:val="TableParagraph"/>
              <w:numPr>
                <w:ilvl w:val="0"/>
                <w:numId w:val="1"/>
              </w:numPr>
              <w:tabs>
                <w:tab w:val="left" w:pos="83"/>
                <w:tab w:val="left" w:pos="192"/>
              </w:tabs>
              <w:spacing w:before="5"/>
              <w:ind w:left="192" w:hanging="174"/>
              <w:jc w:val="both"/>
              <w:rPr>
                <w:sz w:val="20"/>
              </w:rPr>
            </w:pPr>
            <w:r>
              <w:rPr>
                <w:w w:val="80"/>
                <w:sz w:val="20"/>
              </w:rPr>
              <w:t>Η</w:t>
            </w:r>
            <w:r>
              <w:rPr>
                <w:spacing w:val="-2"/>
                <w:w w:val="80"/>
                <w:sz w:val="20"/>
              </w:rPr>
              <w:t xml:space="preserve"> </w:t>
            </w:r>
            <w:r>
              <w:rPr>
                <w:w w:val="80"/>
                <w:sz w:val="20"/>
              </w:rPr>
              <w:t>πράξη</w:t>
            </w:r>
            <w:r>
              <w:rPr>
                <w:spacing w:val="-1"/>
                <w:w w:val="80"/>
                <w:sz w:val="20"/>
              </w:rPr>
              <w:t xml:space="preserve"> </w:t>
            </w:r>
            <w:r>
              <w:rPr>
                <w:w w:val="80"/>
                <w:sz w:val="20"/>
              </w:rPr>
              <w:t>ενσωματώνει</w:t>
            </w:r>
            <w:r>
              <w:rPr>
                <w:spacing w:val="31"/>
                <w:sz w:val="20"/>
              </w:rPr>
              <w:t xml:space="preserve"> </w:t>
            </w:r>
            <w:r>
              <w:rPr>
                <w:w w:val="80"/>
                <w:sz w:val="20"/>
              </w:rPr>
              <w:t>λειτουργίες</w:t>
            </w:r>
            <w:r>
              <w:rPr>
                <w:spacing w:val="-2"/>
                <w:w w:val="80"/>
                <w:sz w:val="20"/>
              </w:rPr>
              <w:t xml:space="preserve"> </w:t>
            </w:r>
            <w:r>
              <w:rPr>
                <w:w w:val="80"/>
                <w:sz w:val="20"/>
              </w:rPr>
              <w:t>προσαρμοσμένες</w:t>
            </w:r>
            <w:r>
              <w:rPr>
                <w:spacing w:val="-9"/>
                <w:sz w:val="20"/>
              </w:rPr>
              <w:t xml:space="preserve"> </w:t>
            </w:r>
            <w:r>
              <w:rPr>
                <w:w w:val="80"/>
                <w:sz w:val="20"/>
              </w:rPr>
              <w:t>στις</w:t>
            </w:r>
            <w:r>
              <w:rPr>
                <w:spacing w:val="-9"/>
                <w:sz w:val="20"/>
              </w:rPr>
              <w:t xml:space="preserve"> </w:t>
            </w:r>
            <w:r>
              <w:rPr>
                <w:spacing w:val="-2"/>
                <w:w w:val="80"/>
                <w:sz w:val="20"/>
              </w:rPr>
              <w:t>ανάγκες</w:t>
            </w:r>
          </w:p>
          <w:p w14:paraId="61239ECC" w14:textId="77777777" w:rsidR="00DF4DCB" w:rsidRDefault="004110C7">
            <w:pPr>
              <w:pStyle w:val="TableParagraph"/>
              <w:spacing w:line="230" w:lineRule="atLeast"/>
              <w:ind w:left="83" w:right="103"/>
              <w:jc w:val="both"/>
              <w:rPr>
                <w:sz w:val="20"/>
              </w:rPr>
            </w:pPr>
            <w:r>
              <w:rPr>
                <w:w w:val="85"/>
                <w:sz w:val="20"/>
              </w:rPr>
              <w:t>ΑΜΕΑ,</w:t>
            </w:r>
            <w:r>
              <w:rPr>
                <w:spacing w:val="-6"/>
                <w:w w:val="85"/>
                <w:sz w:val="20"/>
              </w:rPr>
              <w:t xml:space="preserve"> </w:t>
            </w:r>
            <w:r>
              <w:rPr>
                <w:w w:val="85"/>
                <w:sz w:val="20"/>
              </w:rPr>
              <w:t>οι</w:t>
            </w:r>
            <w:r>
              <w:rPr>
                <w:spacing w:val="-4"/>
                <w:w w:val="85"/>
                <w:sz w:val="20"/>
              </w:rPr>
              <w:t xml:space="preserve"> </w:t>
            </w:r>
            <w:r>
              <w:rPr>
                <w:w w:val="85"/>
                <w:sz w:val="20"/>
              </w:rPr>
              <w:t>οποίες</w:t>
            </w:r>
            <w:r>
              <w:rPr>
                <w:spacing w:val="-6"/>
                <w:w w:val="85"/>
                <w:sz w:val="20"/>
              </w:rPr>
              <w:t xml:space="preserve"> </w:t>
            </w:r>
            <w:r>
              <w:rPr>
                <w:w w:val="85"/>
                <w:sz w:val="20"/>
              </w:rPr>
              <w:t>διασφαλίζουν</w:t>
            </w:r>
            <w:r>
              <w:rPr>
                <w:spacing w:val="-4"/>
                <w:w w:val="85"/>
                <w:sz w:val="20"/>
              </w:rPr>
              <w:t xml:space="preserve"> </w:t>
            </w:r>
            <w:r>
              <w:rPr>
                <w:w w:val="85"/>
                <w:sz w:val="20"/>
              </w:rPr>
              <w:t>την</w:t>
            </w:r>
            <w:r>
              <w:rPr>
                <w:spacing w:val="-5"/>
                <w:w w:val="85"/>
                <w:sz w:val="20"/>
              </w:rPr>
              <w:t xml:space="preserve"> </w:t>
            </w:r>
            <w:r>
              <w:rPr>
                <w:w w:val="85"/>
                <w:sz w:val="20"/>
              </w:rPr>
              <w:t>ενημέρωση</w:t>
            </w:r>
            <w:r>
              <w:rPr>
                <w:spacing w:val="-6"/>
                <w:w w:val="85"/>
                <w:sz w:val="20"/>
              </w:rPr>
              <w:t xml:space="preserve"> </w:t>
            </w:r>
            <w:r>
              <w:rPr>
                <w:w w:val="85"/>
                <w:sz w:val="20"/>
              </w:rPr>
              <w:t>και</w:t>
            </w:r>
            <w:r>
              <w:rPr>
                <w:spacing w:val="-4"/>
                <w:w w:val="85"/>
                <w:sz w:val="20"/>
              </w:rPr>
              <w:t xml:space="preserve"> </w:t>
            </w:r>
            <w:r>
              <w:rPr>
                <w:w w:val="85"/>
                <w:sz w:val="20"/>
              </w:rPr>
              <w:t>πληροφόρηση για τις παρεχόμενες υπηρεσίες.</w:t>
            </w:r>
          </w:p>
        </w:tc>
        <w:tc>
          <w:tcPr>
            <w:tcW w:w="3122" w:type="dxa"/>
            <w:tcBorders>
              <w:left w:val="single" w:sz="4" w:space="0" w:color="000000"/>
              <w:right w:val="single" w:sz="4" w:space="0" w:color="000000"/>
            </w:tcBorders>
          </w:tcPr>
          <w:p w14:paraId="2E8FE4AF" w14:textId="77777777" w:rsidR="00DF4DCB" w:rsidRDefault="00DF4DCB">
            <w:pPr>
              <w:pStyle w:val="TableParagraph"/>
              <w:rPr>
                <w:rFonts w:ascii="Times New Roman"/>
                <w:sz w:val="18"/>
              </w:rPr>
            </w:pPr>
          </w:p>
        </w:tc>
        <w:tc>
          <w:tcPr>
            <w:tcW w:w="637" w:type="dxa"/>
            <w:tcBorders>
              <w:left w:val="single" w:sz="4" w:space="0" w:color="000000"/>
              <w:right w:val="single" w:sz="4" w:space="0" w:color="000000"/>
            </w:tcBorders>
          </w:tcPr>
          <w:p w14:paraId="6144C89E" w14:textId="77777777" w:rsidR="00DF4DCB" w:rsidRDefault="00DF4DCB">
            <w:pPr>
              <w:pStyle w:val="TableParagraph"/>
              <w:rPr>
                <w:rFonts w:ascii="Times New Roman"/>
                <w:sz w:val="18"/>
              </w:rPr>
            </w:pPr>
          </w:p>
        </w:tc>
        <w:tc>
          <w:tcPr>
            <w:tcW w:w="639" w:type="dxa"/>
            <w:tcBorders>
              <w:top w:val="nil"/>
              <w:left w:val="single" w:sz="4" w:space="0" w:color="000000"/>
              <w:right w:val="single" w:sz="4" w:space="0" w:color="000000"/>
            </w:tcBorders>
          </w:tcPr>
          <w:p w14:paraId="26D13456" w14:textId="77777777" w:rsidR="00DF4DCB" w:rsidRDefault="00DF4DCB">
            <w:pPr>
              <w:pStyle w:val="TableParagraph"/>
              <w:rPr>
                <w:rFonts w:ascii="Times New Roman"/>
                <w:sz w:val="18"/>
              </w:rPr>
            </w:pPr>
          </w:p>
        </w:tc>
        <w:tc>
          <w:tcPr>
            <w:tcW w:w="1561" w:type="dxa"/>
            <w:tcBorders>
              <w:top w:val="nil"/>
              <w:left w:val="single" w:sz="4" w:space="0" w:color="000000"/>
            </w:tcBorders>
          </w:tcPr>
          <w:p w14:paraId="42D1800A" w14:textId="77777777" w:rsidR="00DF4DCB" w:rsidRDefault="00DF4DCB">
            <w:pPr>
              <w:pStyle w:val="TableParagraph"/>
              <w:rPr>
                <w:rFonts w:ascii="Times New Roman"/>
                <w:sz w:val="18"/>
              </w:rPr>
            </w:pPr>
          </w:p>
        </w:tc>
      </w:tr>
      <w:tr w:rsidR="00DF4DCB" w14:paraId="6DA88E31" w14:textId="77777777">
        <w:trPr>
          <w:trHeight w:val="349"/>
        </w:trPr>
        <w:tc>
          <w:tcPr>
            <w:tcW w:w="8643" w:type="dxa"/>
            <w:gridSpan w:val="4"/>
            <w:vMerge w:val="restart"/>
            <w:tcBorders>
              <w:right w:val="single" w:sz="4" w:space="0" w:color="000000"/>
            </w:tcBorders>
          </w:tcPr>
          <w:p w14:paraId="30B71D95" w14:textId="77777777" w:rsidR="00DF4DCB" w:rsidRDefault="004110C7">
            <w:pPr>
              <w:pStyle w:val="TableParagraph"/>
              <w:spacing w:before="87" w:line="244" w:lineRule="auto"/>
              <w:ind w:left="76" w:hanging="58"/>
              <w:rPr>
                <w:sz w:val="20"/>
              </w:rPr>
            </w:pPr>
            <w:r>
              <w:rPr>
                <w:rFonts w:ascii="Arial" w:hAnsi="Arial"/>
                <w:b/>
                <w:w w:val="80"/>
                <w:sz w:val="20"/>
              </w:rPr>
              <w:t xml:space="preserve">Προϋπόθεση για θετική αξιολόγηση: </w:t>
            </w:r>
            <w:r>
              <w:rPr>
                <w:w w:val="80"/>
                <w:sz w:val="20"/>
              </w:rPr>
              <w:t xml:space="preserve">Η </w:t>
            </w:r>
            <w:r>
              <w:rPr>
                <w:smallCaps/>
                <w:w w:val="80"/>
                <w:sz w:val="20"/>
              </w:rPr>
              <w:t>Π</w:t>
            </w:r>
            <w:r>
              <w:rPr>
                <w:w w:val="80"/>
                <w:sz w:val="20"/>
              </w:rPr>
              <w:t>ράξη θα πρέπει να λαμβάνει θετική τιμή "ΝΑΙ"</w:t>
            </w:r>
            <w:r>
              <w:rPr>
                <w:spacing w:val="40"/>
                <w:sz w:val="20"/>
              </w:rPr>
              <w:t xml:space="preserve"> </w:t>
            </w:r>
            <w:r>
              <w:rPr>
                <w:w w:val="80"/>
                <w:sz w:val="20"/>
              </w:rPr>
              <w:t>σε όλα τα κριτήρια. Κάθε</w:t>
            </w:r>
            <w:r>
              <w:rPr>
                <w:spacing w:val="40"/>
                <w:sz w:val="20"/>
              </w:rPr>
              <w:t xml:space="preserve"> </w:t>
            </w:r>
            <w:r>
              <w:rPr>
                <w:w w:val="85"/>
                <w:sz w:val="20"/>
              </w:rPr>
              <w:t>κριτήριο,</w:t>
            </w:r>
            <w:r>
              <w:rPr>
                <w:spacing w:val="-6"/>
                <w:w w:val="85"/>
                <w:sz w:val="20"/>
              </w:rPr>
              <w:t xml:space="preserve"> </w:t>
            </w:r>
            <w:r>
              <w:rPr>
                <w:w w:val="85"/>
                <w:sz w:val="20"/>
              </w:rPr>
              <w:t>για</w:t>
            </w:r>
            <w:r>
              <w:rPr>
                <w:spacing w:val="-5"/>
                <w:w w:val="85"/>
                <w:sz w:val="20"/>
              </w:rPr>
              <w:t xml:space="preserve"> </w:t>
            </w:r>
            <w:r>
              <w:rPr>
                <w:w w:val="85"/>
                <w:sz w:val="20"/>
              </w:rPr>
              <w:t>να</w:t>
            </w:r>
            <w:r>
              <w:rPr>
                <w:spacing w:val="-5"/>
                <w:w w:val="85"/>
                <w:sz w:val="20"/>
              </w:rPr>
              <w:t xml:space="preserve"> </w:t>
            </w:r>
            <w:r>
              <w:rPr>
                <w:w w:val="85"/>
                <w:sz w:val="20"/>
              </w:rPr>
              <w:t>λάβει</w:t>
            </w:r>
            <w:r>
              <w:rPr>
                <w:spacing w:val="-6"/>
                <w:w w:val="85"/>
                <w:sz w:val="20"/>
              </w:rPr>
              <w:t xml:space="preserve"> </w:t>
            </w:r>
            <w:r>
              <w:rPr>
                <w:w w:val="85"/>
                <w:sz w:val="20"/>
              </w:rPr>
              <w:t>θετική</w:t>
            </w:r>
            <w:r>
              <w:rPr>
                <w:spacing w:val="-5"/>
                <w:w w:val="85"/>
                <w:sz w:val="20"/>
              </w:rPr>
              <w:t xml:space="preserve"> </w:t>
            </w:r>
            <w:r>
              <w:rPr>
                <w:w w:val="85"/>
                <w:sz w:val="20"/>
              </w:rPr>
              <w:t>τιμή</w:t>
            </w:r>
            <w:r>
              <w:rPr>
                <w:spacing w:val="-5"/>
                <w:w w:val="85"/>
                <w:sz w:val="20"/>
              </w:rPr>
              <w:t xml:space="preserve"> </w:t>
            </w:r>
            <w:r>
              <w:rPr>
                <w:w w:val="85"/>
                <w:sz w:val="20"/>
              </w:rPr>
              <w:t>"ΝΑΙ",</w:t>
            </w:r>
            <w:r>
              <w:rPr>
                <w:spacing w:val="-6"/>
                <w:w w:val="85"/>
                <w:sz w:val="20"/>
              </w:rPr>
              <w:t xml:space="preserve"> </w:t>
            </w:r>
            <w:r>
              <w:rPr>
                <w:w w:val="85"/>
                <w:sz w:val="20"/>
              </w:rPr>
              <w:t>θα</w:t>
            </w:r>
            <w:r>
              <w:rPr>
                <w:spacing w:val="-5"/>
                <w:w w:val="85"/>
                <w:sz w:val="20"/>
              </w:rPr>
              <w:t xml:space="preserve"> </w:t>
            </w:r>
            <w:r>
              <w:rPr>
                <w:w w:val="85"/>
                <w:sz w:val="20"/>
              </w:rPr>
              <w:t>πρέπει</w:t>
            </w:r>
            <w:r>
              <w:rPr>
                <w:spacing w:val="-5"/>
                <w:w w:val="85"/>
                <w:sz w:val="20"/>
              </w:rPr>
              <w:t xml:space="preserve"> </w:t>
            </w:r>
            <w:r>
              <w:rPr>
                <w:w w:val="85"/>
                <w:sz w:val="20"/>
              </w:rPr>
              <w:t>να</w:t>
            </w:r>
            <w:r>
              <w:rPr>
                <w:spacing w:val="-6"/>
                <w:w w:val="85"/>
                <w:sz w:val="20"/>
              </w:rPr>
              <w:t xml:space="preserve"> </w:t>
            </w:r>
            <w:r>
              <w:rPr>
                <w:w w:val="85"/>
                <w:sz w:val="20"/>
              </w:rPr>
              <w:t>πληροί</w:t>
            </w:r>
            <w:r>
              <w:rPr>
                <w:spacing w:val="-5"/>
                <w:w w:val="85"/>
                <w:sz w:val="20"/>
              </w:rPr>
              <w:t xml:space="preserve"> </w:t>
            </w:r>
            <w:r>
              <w:rPr>
                <w:w w:val="85"/>
                <w:sz w:val="20"/>
              </w:rPr>
              <w:t>όλες</w:t>
            </w:r>
            <w:r>
              <w:rPr>
                <w:spacing w:val="-5"/>
                <w:w w:val="85"/>
                <w:sz w:val="20"/>
              </w:rPr>
              <w:t xml:space="preserve"> </w:t>
            </w:r>
            <w:r>
              <w:rPr>
                <w:w w:val="85"/>
                <w:sz w:val="20"/>
              </w:rPr>
              <w:t>τις</w:t>
            </w:r>
            <w:r>
              <w:rPr>
                <w:spacing w:val="-6"/>
                <w:w w:val="85"/>
                <w:sz w:val="20"/>
              </w:rPr>
              <w:t xml:space="preserve"> </w:t>
            </w:r>
            <w:r>
              <w:rPr>
                <w:w w:val="85"/>
                <w:sz w:val="20"/>
              </w:rPr>
              <w:t>επιμέρους</w:t>
            </w:r>
            <w:r>
              <w:rPr>
                <w:spacing w:val="-5"/>
                <w:w w:val="85"/>
                <w:sz w:val="20"/>
              </w:rPr>
              <w:t xml:space="preserve"> </w:t>
            </w:r>
            <w:r>
              <w:rPr>
                <w:w w:val="85"/>
                <w:sz w:val="20"/>
              </w:rPr>
              <w:t>προϋποθέσεις.</w:t>
            </w:r>
          </w:p>
        </w:tc>
        <w:tc>
          <w:tcPr>
            <w:tcW w:w="3122" w:type="dxa"/>
            <w:vMerge w:val="restart"/>
            <w:tcBorders>
              <w:left w:val="single" w:sz="4" w:space="0" w:color="000000"/>
              <w:right w:val="single" w:sz="4" w:space="0" w:color="000000"/>
            </w:tcBorders>
          </w:tcPr>
          <w:p w14:paraId="7BF69F96" w14:textId="77777777" w:rsidR="00DF4DCB" w:rsidRDefault="00DF4DCB">
            <w:pPr>
              <w:pStyle w:val="TableParagraph"/>
              <w:spacing w:before="1"/>
              <w:rPr>
                <w:rFonts w:ascii="Calibri"/>
                <w:b/>
                <w:sz w:val="20"/>
              </w:rPr>
            </w:pPr>
          </w:p>
          <w:p w14:paraId="3F55421E" w14:textId="77777777" w:rsidR="00DF4DCB" w:rsidRDefault="004110C7">
            <w:pPr>
              <w:pStyle w:val="TableParagraph"/>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2</w:t>
            </w:r>
          </w:p>
        </w:tc>
        <w:tc>
          <w:tcPr>
            <w:tcW w:w="637" w:type="dxa"/>
            <w:tcBorders>
              <w:left w:val="single" w:sz="4" w:space="0" w:color="000000"/>
              <w:right w:val="single" w:sz="4" w:space="0" w:color="000000"/>
            </w:tcBorders>
          </w:tcPr>
          <w:p w14:paraId="44D63FDB" w14:textId="77777777" w:rsidR="00DF4DCB" w:rsidRDefault="004110C7">
            <w:pPr>
              <w:pStyle w:val="TableParagraph"/>
              <w:spacing w:before="61"/>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6A5C8EEB"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BE3CFD1" w14:textId="77777777" w:rsidR="00DF4DCB" w:rsidRDefault="00DF4DCB">
            <w:pPr>
              <w:pStyle w:val="TableParagraph"/>
              <w:rPr>
                <w:rFonts w:ascii="Times New Roman"/>
                <w:sz w:val="18"/>
              </w:rPr>
            </w:pPr>
          </w:p>
        </w:tc>
      </w:tr>
      <w:tr w:rsidR="00DF4DCB" w14:paraId="689D1C7D" w14:textId="77777777">
        <w:trPr>
          <w:trHeight w:val="349"/>
        </w:trPr>
        <w:tc>
          <w:tcPr>
            <w:tcW w:w="8643" w:type="dxa"/>
            <w:gridSpan w:val="4"/>
            <w:vMerge/>
            <w:tcBorders>
              <w:top w:val="nil"/>
              <w:right w:val="single" w:sz="4" w:space="0" w:color="000000"/>
            </w:tcBorders>
          </w:tcPr>
          <w:p w14:paraId="7663E502" w14:textId="77777777" w:rsidR="00DF4DCB" w:rsidRDefault="00DF4DCB">
            <w:pPr>
              <w:rPr>
                <w:sz w:val="2"/>
                <w:szCs w:val="2"/>
              </w:rPr>
            </w:pPr>
          </w:p>
        </w:tc>
        <w:tc>
          <w:tcPr>
            <w:tcW w:w="3122" w:type="dxa"/>
            <w:vMerge/>
            <w:tcBorders>
              <w:top w:val="nil"/>
              <w:left w:val="single" w:sz="4" w:space="0" w:color="000000"/>
              <w:right w:val="single" w:sz="4" w:space="0" w:color="000000"/>
            </w:tcBorders>
          </w:tcPr>
          <w:p w14:paraId="71557DA0" w14:textId="77777777" w:rsidR="00DF4DCB" w:rsidRDefault="00DF4DCB">
            <w:pPr>
              <w:rPr>
                <w:sz w:val="2"/>
                <w:szCs w:val="2"/>
              </w:rPr>
            </w:pPr>
          </w:p>
        </w:tc>
        <w:tc>
          <w:tcPr>
            <w:tcW w:w="637" w:type="dxa"/>
            <w:tcBorders>
              <w:left w:val="single" w:sz="4" w:space="0" w:color="000000"/>
              <w:bottom w:val="single" w:sz="4" w:space="0" w:color="000000"/>
              <w:right w:val="single" w:sz="4" w:space="0" w:color="000000"/>
            </w:tcBorders>
          </w:tcPr>
          <w:p w14:paraId="77C165B9" w14:textId="77777777" w:rsidR="00DF4DCB" w:rsidRDefault="004110C7">
            <w:pPr>
              <w:pStyle w:val="TableParagraph"/>
              <w:spacing w:before="61"/>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51685B20" w14:textId="77777777" w:rsidR="00DF4DCB" w:rsidRDefault="00DF4DCB">
            <w:pPr>
              <w:rPr>
                <w:sz w:val="2"/>
                <w:szCs w:val="2"/>
              </w:rPr>
            </w:pPr>
          </w:p>
        </w:tc>
        <w:tc>
          <w:tcPr>
            <w:tcW w:w="1561" w:type="dxa"/>
            <w:vMerge/>
            <w:tcBorders>
              <w:top w:val="nil"/>
              <w:left w:val="single" w:sz="4" w:space="0" w:color="000000"/>
            </w:tcBorders>
          </w:tcPr>
          <w:p w14:paraId="2B7CAA46" w14:textId="77777777" w:rsidR="00DF4DCB" w:rsidRDefault="00DF4DCB">
            <w:pPr>
              <w:rPr>
                <w:sz w:val="2"/>
                <w:szCs w:val="2"/>
              </w:rPr>
            </w:pPr>
          </w:p>
        </w:tc>
      </w:tr>
      <w:tr w:rsidR="00DF4DCB" w14:paraId="2CF5EB61" w14:textId="77777777">
        <w:trPr>
          <w:trHeight w:val="659"/>
        </w:trPr>
        <w:tc>
          <w:tcPr>
            <w:tcW w:w="418" w:type="dxa"/>
            <w:vMerge w:val="restart"/>
            <w:tcBorders>
              <w:right w:val="single" w:sz="4" w:space="0" w:color="000000"/>
            </w:tcBorders>
          </w:tcPr>
          <w:p w14:paraId="6E5AD82D" w14:textId="77777777" w:rsidR="00DF4DCB" w:rsidRDefault="00DF4DCB">
            <w:pPr>
              <w:pStyle w:val="TableParagraph"/>
              <w:rPr>
                <w:rFonts w:ascii="Calibri"/>
                <w:b/>
                <w:sz w:val="20"/>
              </w:rPr>
            </w:pPr>
          </w:p>
          <w:p w14:paraId="2E241E59" w14:textId="77777777" w:rsidR="00DF4DCB" w:rsidRDefault="00DF4DCB">
            <w:pPr>
              <w:pStyle w:val="TableParagraph"/>
              <w:spacing w:before="63"/>
              <w:rPr>
                <w:rFonts w:ascii="Calibri"/>
                <w:b/>
                <w:sz w:val="20"/>
              </w:rPr>
            </w:pPr>
          </w:p>
          <w:p w14:paraId="3AAD1AAB" w14:textId="77777777" w:rsidR="00DF4DCB" w:rsidRDefault="004110C7">
            <w:pPr>
              <w:pStyle w:val="TableParagraph"/>
              <w:ind w:left="215"/>
              <w:rPr>
                <w:sz w:val="20"/>
              </w:rPr>
            </w:pPr>
            <w:r>
              <w:rPr>
                <w:spacing w:val="-10"/>
                <w:w w:val="90"/>
                <w:sz w:val="20"/>
              </w:rPr>
              <w:t>1</w:t>
            </w:r>
          </w:p>
        </w:tc>
        <w:tc>
          <w:tcPr>
            <w:tcW w:w="1134" w:type="dxa"/>
            <w:vMerge w:val="restart"/>
            <w:tcBorders>
              <w:left w:val="single" w:sz="4" w:space="0" w:color="000000"/>
              <w:bottom w:val="nil"/>
              <w:right w:val="single" w:sz="4" w:space="0" w:color="000000"/>
            </w:tcBorders>
          </w:tcPr>
          <w:p w14:paraId="1DE4DFE6" w14:textId="77777777" w:rsidR="00DF4DCB" w:rsidRDefault="00DF4DCB">
            <w:pPr>
              <w:pStyle w:val="TableParagraph"/>
              <w:rPr>
                <w:rFonts w:ascii="Calibri"/>
                <w:b/>
                <w:sz w:val="20"/>
              </w:rPr>
            </w:pPr>
          </w:p>
          <w:p w14:paraId="706E42DC" w14:textId="77777777" w:rsidR="00DF4DCB" w:rsidRDefault="00DF4DCB">
            <w:pPr>
              <w:pStyle w:val="TableParagraph"/>
              <w:rPr>
                <w:rFonts w:ascii="Calibri"/>
                <w:b/>
                <w:sz w:val="20"/>
              </w:rPr>
            </w:pPr>
          </w:p>
          <w:p w14:paraId="5107D6A0" w14:textId="77777777" w:rsidR="00DF4DCB" w:rsidRDefault="00DF4DCB">
            <w:pPr>
              <w:pStyle w:val="TableParagraph"/>
              <w:rPr>
                <w:rFonts w:ascii="Calibri"/>
                <w:b/>
                <w:sz w:val="20"/>
              </w:rPr>
            </w:pPr>
          </w:p>
          <w:p w14:paraId="34C196C3" w14:textId="77777777" w:rsidR="00DF4DCB" w:rsidRDefault="00DF4DCB">
            <w:pPr>
              <w:pStyle w:val="TableParagraph"/>
              <w:rPr>
                <w:rFonts w:ascii="Calibri"/>
                <w:b/>
                <w:sz w:val="20"/>
              </w:rPr>
            </w:pPr>
          </w:p>
          <w:p w14:paraId="01C17A21" w14:textId="77777777" w:rsidR="00DF4DCB" w:rsidRDefault="00DF4DCB">
            <w:pPr>
              <w:pStyle w:val="TableParagraph"/>
              <w:spacing w:before="187"/>
              <w:rPr>
                <w:rFonts w:ascii="Calibri"/>
                <w:b/>
                <w:sz w:val="20"/>
              </w:rPr>
            </w:pPr>
          </w:p>
          <w:p w14:paraId="7676FBCF" w14:textId="77777777" w:rsidR="00DF4DCB" w:rsidRDefault="004110C7">
            <w:pPr>
              <w:pStyle w:val="TableParagraph"/>
              <w:ind w:left="153" w:right="130" w:hanging="8"/>
              <w:jc w:val="center"/>
              <w:rPr>
                <w:rFonts w:ascii="Arial" w:hAnsi="Arial"/>
                <w:b/>
                <w:sz w:val="20"/>
              </w:rPr>
            </w:pPr>
            <w:r>
              <w:rPr>
                <w:rFonts w:ascii="Arial" w:hAnsi="Arial"/>
                <w:b/>
                <w:spacing w:val="-2"/>
                <w:w w:val="85"/>
                <w:sz w:val="20"/>
              </w:rPr>
              <w:t>3</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4DA71A67" w14:textId="77777777" w:rsidR="00DF4DCB" w:rsidRDefault="004110C7">
            <w:pPr>
              <w:pStyle w:val="TableParagraph"/>
              <w:spacing w:before="57"/>
              <w:ind w:left="100" w:right="86"/>
              <w:jc w:val="center"/>
              <w:rPr>
                <w:rFonts w:ascii="Arial" w:hAnsi="Arial"/>
                <w:b/>
                <w:sz w:val="20"/>
              </w:rPr>
            </w:pPr>
            <w:proofErr w:type="spellStart"/>
            <w:r>
              <w:rPr>
                <w:rFonts w:ascii="Arial" w:hAnsi="Arial"/>
                <w:b/>
                <w:spacing w:val="-2"/>
                <w:w w:val="80"/>
                <w:sz w:val="20"/>
              </w:rPr>
              <w:t>Σκοπιμότητ</w:t>
            </w:r>
            <w:proofErr w:type="spellEnd"/>
            <w:r>
              <w:rPr>
                <w:rFonts w:ascii="Arial" w:hAnsi="Arial"/>
                <w:b/>
                <w:spacing w:val="-2"/>
                <w:w w:val="80"/>
                <w:sz w:val="20"/>
              </w:rPr>
              <w:t xml:space="preserve"> </w:t>
            </w:r>
            <w:r>
              <w:rPr>
                <w:rFonts w:ascii="Arial" w:hAnsi="Arial"/>
                <w:b/>
                <w:w w:val="90"/>
                <w:sz w:val="20"/>
              </w:rPr>
              <w:t>α</w:t>
            </w:r>
            <w:r>
              <w:rPr>
                <w:rFonts w:ascii="Arial" w:hAnsi="Arial"/>
                <w:b/>
                <w:spacing w:val="-2"/>
                <w:w w:val="90"/>
                <w:sz w:val="20"/>
              </w:rPr>
              <w:t xml:space="preserve"> </w:t>
            </w:r>
            <w:r>
              <w:rPr>
                <w:rFonts w:ascii="Arial" w:hAnsi="Arial"/>
                <w:b/>
                <w:w w:val="90"/>
                <w:sz w:val="20"/>
              </w:rPr>
              <w:t>πράξης</w:t>
            </w:r>
          </w:p>
        </w:tc>
        <w:tc>
          <w:tcPr>
            <w:tcW w:w="1986" w:type="dxa"/>
            <w:vMerge w:val="restart"/>
            <w:tcBorders>
              <w:left w:val="single" w:sz="4" w:space="0" w:color="000000"/>
              <w:right w:val="single" w:sz="4" w:space="0" w:color="000000"/>
            </w:tcBorders>
          </w:tcPr>
          <w:p w14:paraId="1EACC90C" w14:textId="77777777" w:rsidR="00DF4DCB" w:rsidRDefault="00DF4DCB">
            <w:pPr>
              <w:pStyle w:val="TableParagraph"/>
              <w:spacing w:before="77"/>
              <w:rPr>
                <w:rFonts w:ascii="Calibri"/>
                <w:b/>
                <w:sz w:val="20"/>
              </w:rPr>
            </w:pPr>
          </w:p>
          <w:p w14:paraId="65A98CDA" w14:textId="77777777" w:rsidR="00DF4DCB" w:rsidRDefault="004110C7">
            <w:pPr>
              <w:pStyle w:val="TableParagraph"/>
              <w:spacing w:line="244" w:lineRule="auto"/>
              <w:ind w:left="183" w:right="147" w:hanging="72"/>
              <w:rPr>
                <w:sz w:val="20"/>
              </w:rPr>
            </w:pPr>
            <w:r>
              <w:rPr>
                <w:spacing w:val="-2"/>
                <w:w w:val="90"/>
                <w:sz w:val="20"/>
              </w:rPr>
              <w:t xml:space="preserve">Αναγκαιότητα </w:t>
            </w:r>
            <w:r>
              <w:rPr>
                <w:w w:val="80"/>
                <w:sz w:val="20"/>
              </w:rPr>
              <w:t>υλοποίησης</w:t>
            </w:r>
            <w:r>
              <w:rPr>
                <w:spacing w:val="-3"/>
                <w:w w:val="80"/>
                <w:sz w:val="20"/>
              </w:rPr>
              <w:t xml:space="preserve"> </w:t>
            </w:r>
            <w:r>
              <w:rPr>
                <w:w w:val="80"/>
                <w:sz w:val="20"/>
              </w:rPr>
              <w:t xml:space="preserve">της </w:t>
            </w:r>
            <w:r>
              <w:rPr>
                <w:spacing w:val="-2"/>
                <w:w w:val="90"/>
                <w:sz w:val="20"/>
              </w:rPr>
              <w:t>πράξης</w:t>
            </w:r>
          </w:p>
        </w:tc>
        <w:tc>
          <w:tcPr>
            <w:tcW w:w="5105" w:type="dxa"/>
            <w:vMerge w:val="restart"/>
            <w:tcBorders>
              <w:left w:val="single" w:sz="4" w:space="0" w:color="000000"/>
              <w:right w:val="single" w:sz="4" w:space="0" w:color="000000"/>
            </w:tcBorders>
          </w:tcPr>
          <w:p w14:paraId="348D6994" w14:textId="77777777" w:rsidR="00DF4DCB" w:rsidRDefault="004110C7">
            <w:pPr>
              <w:pStyle w:val="TableParagraph"/>
              <w:spacing w:before="62"/>
              <w:ind w:left="107"/>
              <w:rPr>
                <w:sz w:val="20"/>
              </w:rPr>
            </w:pPr>
            <w:r>
              <w:rPr>
                <w:spacing w:val="-2"/>
                <w:w w:val="85"/>
                <w:sz w:val="20"/>
              </w:rPr>
              <w:t>Εξετάζονται:</w:t>
            </w:r>
          </w:p>
          <w:p w14:paraId="30181933" w14:textId="77777777" w:rsidR="00DF4DCB" w:rsidRDefault="004110C7">
            <w:pPr>
              <w:pStyle w:val="TableParagraph"/>
              <w:spacing w:before="64"/>
              <w:ind w:left="179" w:right="21" w:hanging="72"/>
              <w:rPr>
                <w:sz w:val="20"/>
              </w:rPr>
            </w:pPr>
            <w:r>
              <w:rPr>
                <w:w w:val="80"/>
                <w:sz w:val="20"/>
              </w:rPr>
              <w:t xml:space="preserve">α) η ύπαρξη απόφασης έγκρισης σκοπιμότητας της πράξης από το </w:t>
            </w:r>
            <w:r>
              <w:rPr>
                <w:w w:val="90"/>
                <w:sz w:val="20"/>
              </w:rPr>
              <w:t>Υπουργείο</w:t>
            </w:r>
            <w:r>
              <w:rPr>
                <w:spacing w:val="40"/>
                <w:sz w:val="20"/>
              </w:rPr>
              <w:t xml:space="preserve"> </w:t>
            </w:r>
            <w:r>
              <w:rPr>
                <w:w w:val="90"/>
                <w:sz w:val="20"/>
              </w:rPr>
              <w:t>Υγείας</w:t>
            </w:r>
          </w:p>
          <w:p w14:paraId="278B897A" w14:textId="77777777" w:rsidR="00DF4DCB" w:rsidRDefault="004110C7">
            <w:pPr>
              <w:pStyle w:val="TableParagraph"/>
              <w:spacing w:before="44" w:line="230" w:lineRule="atLeast"/>
              <w:ind w:left="179" w:right="21" w:hanging="72"/>
              <w:rPr>
                <w:sz w:val="20"/>
              </w:rPr>
            </w:pPr>
            <w:r>
              <w:rPr>
                <w:w w:val="80"/>
                <w:sz w:val="20"/>
              </w:rPr>
              <w:t>β) η παρεχόμενη στο ΤΔ</w:t>
            </w:r>
            <w:r>
              <w:rPr>
                <w:smallCaps/>
                <w:w w:val="80"/>
                <w:sz w:val="20"/>
              </w:rPr>
              <w:t>Π</w:t>
            </w:r>
            <w:r>
              <w:rPr>
                <w:w w:val="80"/>
                <w:sz w:val="20"/>
              </w:rPr>
              <w:t xml:space="preserve"> τεκμηρίωση για την αναγκαιότητα </w:t>
            </w:r>
            <w:r>
              <w:rPr>
                <w:w w:val="90"/>
                <w:sz w:val="20"/>
              </w:rPr>
              <w:t>υλοποίησης</w:t>
            </w:r>
            <w:r>
              <w:rPr>
                <w:spacing w:val="-8"/>
                <w:w w:val="90"/>
                <w:sz w:val="20"/>
              </w:rPr>
              <w:t xml:space="preserve"> </w:t>
            </w:r>
            <w:r>
              <w:rPr>
                <w:w w:val="90"/>
                <w:sz w:val="20"/>
              </w:rPr>
              <w:t>της</w:t>
            </w:r>
            <w:r>
              <w:rPr>
                <w:spacing w:val="-8"/>
                <w:w w:val="90"/>
                <w:sz w:val="20"/>
              </w:rPr>
              <w:t xml:space="preserve"> </w:t>
            </w:r>
            <w:r>
              <w:rPr>
                <w:w w:val="90"/>
                <w:sz w:val="20"/>
              </w:rPr>
              <w:t>πράξης</w:t>
            </w:r>
          </w:p>
        </w:tc>
        <w:tc>
          <w:tcPr>
            <w:tcW w:w="3122" w:type="dxa"/>
            <w:tcBorders>
              <w:left w:val="single" w:sz="4" w:space="0" w:color="000000"/>
              <w:right w:val="single" w:sz="4" w:space="0" w:color="000000"/>
            </w:tcBorders>
          </w:tcPr>
          <w:p w14:paraId="2F25DFE5" w14:textId="77777777" w:rsidR="00DF4DCB" w:rsidRDefault="004110C7">
            <w:pPr>
              <w:pStyle w:val="TableParagraph"/>
              <w:spacing w:before="103" w:line="244" w:lineRule="auto"/>
              <w:ind w:left="523" w:hanging="296"/>
              <w:rPr>
                <w:sz w:val="20"/>
              </w:rPr>
            </w:pPr>
            <w:r>
              <w:rPr>
                <w:w w:val="80"/>
                <w:sz w:val="20"/>
              </w:rPr>
              <w:t xml:space="preserve">Η </w:t>
            </w:r>
            <w:r>
              <w:rPr>
                <w:smallCaps/>
                <w:w w:val="80"/>
                <w:sz w:val="20"/>
              </w:rPr>
              <w:t>Π</w:t>
            </w:r>
            <w:r>
              <w:rPr>
                <w:w w:val="80"/>
                <w:sz w:val="20"/>
              </w:rPr>
              <w:t xml:space="preserve">ράξη περιλαμβάνεται σε έγκριση </w:t>
            </w:r>
            <w:r>
              <w:rPr>
                <w:w w:val="85"/>
                <w:sz w:val="20"/>
              </w:rPr>
              <w:t>σκοπιμότητας του Υπ. Υγείας</w:t>
            </w:r>
          </w:p>
        </w:tc>
        <w:tc>
          <w:tcPr>
            <w:tcW w:w="637" w:type="dxa"/>
            <w:tcBorders>
              <w:top w:val="single" w:sz="4" w:space="0" w:color="000000"/>
              <w:left w:val="single" w:sz="4" w:space="0" w:color="000000"/>
              <w:bottom w:val="single" w:sz="4" w:space="0" w:color="000000"/>
              <w:right w:val="single" w:sz="4" w:space="0" w:color="000000"/>
            </w:tcBorders>
          </w:tcPr>
          <w:p w14:paraId="5B0B0E1C" w14:textId="77777777" w:rsidR="00DF4DCB" w:rsidRDefault="004110C7">
            <w:pPr>
              <w:pStyle w:val="TableParagraph"/>
              <w:spacing w:before="218"/>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522931AC"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116363BC" w14:textId="77777777" w:rsidR="00DF4DCB" w:rsidRDefault="00DF4DCB">
            <w:pPr>
              <w:pStyle w:val="TableParagraph"/>
              <w:rPr>
                <w:rFonts w:ascii="Times New Roman"/>
                <w:sz w:val="18"/>
              </w:rPr>
            </w:pPr>
          </w:p>
        </w:tc>
      </w:tr>
      <w:tr w:rsidR="00DF4DCB" w14:paraId="03CC6A19" w14:textId="77777777">
        <w:trPr>
          <w:trHeight w:val="650"/>
        </w:trPr>
        <w:tc>
          <w:tcPr>
            <w:tcW w:w="418" w:type="dxa"/>
            <w:vMerge/>
            <w:tcBorders>
              <w:top w:val="nil"/>
              <w:right w:val="single" w:sz="4" w:space="0" w:color="000000"/>
            </w:tcBorders>
          </w:tcPr>
          <w:p w14:paraId="7153B809"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33C81C45"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1EF1453B"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8F9AAD2" w14:textId="77777777" w:rsidR="00DF4DCB" w:rsidRDefault="00DF4DCB">
            <w:pPr>
              <w:rPr>
                <w:sz w:val="2"/>
                <w:szCs w:val="2"/>
              </w:rPr>
            </w:pPr>
          </w:p>
        </w:tc>
        <w:tc>
          <w:tcPr>
            <w:tcW w:w="3122" w:type="dxa"/>
            <w:tcBorders>
              <w:left w:val="single" w:sz="4" w:space="0" w:color="000000"/>
              <w:right w:val="single" w:sz="4" w:space="0" w:color="000000"/>
            </w:tcBorders>
          </w:tcPr>
          <w:p w14:paraId="0D1B1195" w14:textId="77777777" w:rsidR="00DF4DCB" w:rsidRDefault="004110C7">
            <w:pPr>
              <w:pStyle w:val="TableParagraph"/>
              <w:spacing w:before="98" w:line="244" w:lineRule="auto"/>
              <w:ind w:left="214" w:firstLine="129"/>
              <w:rPr>
                <w:sz w:val="20"/>
              </w:rPr>
            </w:pPr>
            <w:r>
              <w:rPr>
                <w:w w:val="85"/>
                <w:sz w:val="20"/>
              </w:rPr>
              <w:t xml:space="preserve">Η </w:t>
            </w:r>
            <w:r>
              <w:rPr>
                <w:smallCaps/>
                <w:w w:val="85"/>
                <w:sz w:val="20"/>
              </w:rPr>
              <w:t>Π</w:t>
            </w:r>
            <w:r>
              <w:rPr>
                <w:w w:val="85"/>
                <w:sz w:val="20"/>
              </w:rPr>
              <w:t xml:space="preserve">ράξη ΔΕΝ περιλαμβάνεται σε </w:t>
            </w:r>
            <w:r>
              <w:rPr>
                <w:w w:val="80"/>
                <w:sz w:val="20"/>
              </w:rPr>
              <w:t>έγκριση σκοπιμότητας του Υπ. Υγείας</w:t>
            </w:r>
          </w:p>
        </w:tc>
        <w:tc>
          <w:tcPr>
            <w:tcW w:w="637" w:type="dxa"/>
            <w:tcBorders>
              <w:top w:val="single" w:sz="4" w:space="0" w:color="000000"/>
              <w:left w:val="single" w:sz="4" w:space="0" w:color="000000"/>
              <w:right w:val="single" w:sz="4" w:space="0" w:color="000000"/>
            </w:tcBorders>
          </w:tcPr>
          <w:p w14:paraId="627E4C0E" w14:textId="77777777" w:rsidR="00DF4DCB" w:rsidRDefault="004110C7">
            <w:pPr>
              <w:pStyle w:val="TableParagraph"/>
              <w:spacing w:before="213"/>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2238A781" w14:textId="77777777" w:rsidR="00DF4DCB" w:rsidRDefault="00DF4DCB">
            <w:pPr>
              <w:rPr>
                <w:sz w:val="2"/>
                <w:szCs w:val="2"/>
              </w:rPr>
            </w:pPr>
          </w:p>
        </w:tc>
        <w:tc>
          <w:tcPr>
            <w:tcW w:w="1561" w:type="dxa"/>
            <w:vMerge/>
            <w:tcBorders>
              <w:top w:val="nil"/>
              <w:left w:val="single" w:sz="4" w:space="0" w:color="000000"/>
            </w:tcBorders>
          </w:tcPr>
          <w:p w14:paraId="727EC159" w14:textId="77777777" w:rsidR="00DF4DCB" w:rsidRDefault="00DF4DCB">
            <w:pPr>
              <w:rPr>
                <w:sz w:val="2"/>
                <w:szCs w:val="2"/>
              </w:rPr>
            </w:pPr>
          </w:p>
        </w:tc>
      </w:tr>
      <w:tr w:rsidR="00DF4DCB" w14:paraId="6AEE6590" w14:textId="77777777">
        <w:trPr>
          <w:trHeight w:val="868"/>
        </w:trPr>
        <w:tc>
          <w:tcPr>
            <w:tcW w:w="418" w:type="dxa"/>
            <w:vMerge w:val="restart"/>
            <w:tcBorders>
              <w:right w:val="single" w:sz="4" w:space="0" w:color="000000"/>
            </w:tcBorders>
          </w:tcPr>
          <w:p w14:paraId="540EF0CF" w14:textId="77777777" w:rsidR="00DF4DCB" w:rsidRDefault="00DF4DCB">
            <w:pPr>
              <w:pStyle w:val="TableParagraph"/>
              <w:rPr>
                <w:rFonts w:ascii="Calibri"/>
                <w:b/>
                <w:sz w:val="20"/>
              </w:rPr>
            </w:pPr>
          </w:p>
          <w:p w14:paraId="5C392A16" w14:textId="77777777" w:rsidR="00DF4DCB" w:rsidRDefault="00DF4DCB">
            <w:pPr>
              <w:pStyle w:val="TableParagraph"/>
              <w:rPr>
                <w:rFonts w:ascii="Calibri"/>
                <w:b/>
                <w:sz w:val="20"/>
              </w:rPr>
            </w:pPr>
          </w:p>
          <w:p w14:paraId="1810759F" w14:textId="77777777" w:rsidR="00DF4DCB" w:rsidRDefault="00DF4DCB">
            <w:pPr>
              <w:pStyle w:val="TableParagraph"/>
              <w:spacing w:before="47"/>
              <w:rPr>
                <w:rFonts w:ascii="Calibri"/>
                <w:b/>
                <w:sz w:val="20"/>
              </w:rPr>
            </w:pPr>
          </w:p>
          <w:p w14:paraId="4A7D1041" w14:textId="77777777" w:rsidR="00DF4DCB" w:rsidRDefault="004110C7">
            <w:pPr>
              <w:pStyle w:val="TableParagraph"/>
              <w:ind w:left="215"/>
              <w:rPr>
                <w:sz w:val="20"/>
              </w:rPr>
            </w:pPr>
            <w:r>
              <w:rPr>
                <w:spacing w:val="-10"/>
                <w:w w:val="90"/>
                <w:sz w:val="20"/>
              </w:rPr>
              <w:t>2</w:t>
            </w:r>
          </w:p>
        </w:tc>
        <w:tc>
          <w:tcPr>
            <w:tcW w:w="1134" w:type="dxa"/>
            <w:vMerge/>
            <w:tcBorders>
              <w:top w:val="nil"/>
              <w:left w:val="single" w:sz="4" w:space="0" w:color="000000"/>
              <w:bottom w:val="nil"/>
              <w:right w:val="single" w:sz="4" w:space="0" w:color="000000"/>
            </w:tcBorders>
          </w:tcPr>
          <w:p w14:paraId="3AE56FFF"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0F065013" w14:textId="77777777" w:rsidR="00DF4DCB" w:rsidRDefault="00DF4DCB">
            <w:pPr>
              <w:pStyle w:val="TableParagraph"/>
              <w:rPr>
                <w:rFonts w:ascii="Calibri"/>
                <w:b/>
                <w:sz w:val="20"/>
              </w:rPr>
            </w:pPr>
          </w:p>
          <w:p w14:paraId="003A927E" w14:textId="77777777" w:rsidR="00DF4DCB" w:rsidRDefault="00DF4DCB">
            <w:pPr>
              <w:pStyle w:val="TableParagraph"/>
              <w:rPr>
                <w:rFonts w:ascii="Calibri"/>
                <w:b/>
                <w:sz w:val="20"/>
              </w:rPr>
            </w:pPr>
          </w:p>
          <w:p w14:paraId="621297FB" w14:textId="77777777" w:rsidR="00DF4DCB" w:rsidRDefault="00DF4DCB">
            <w:pPr>
              <w:pStyle w:val="TableParagraph"/>
              <w:spacing w:before="47"/>
              <w:rPr>
                <w:rFonts w:ascii="Calibri"/>
                <w:b/>
                <w:sz w:val="20"/>
              </w:rPr>
            </w:pPr>
          </w:p>
          <w:p w14:paraId="7E5D5877" w14:textId="77777777" w:rsidR="00DF4DCB" w:rsidRDefault="004110C7">
            <w:pPr>
              <w:pStyle w:val="TableParagraph"/>
              <w:ind w:left="111"/>
              <w:rPr>
                <w:sz w:val="20"/>
              </w:rPr>
            </w:pPr>
            <w:r>
              <w:rPr>
                <w:spacing w:val="-2"/>
                <w:w w:val="85"/>
                <w:sz w:val="20"/>
              </w:rPr>
              <w:t>Αποτελεσματικότητα</w:t>
            </w:r>
          </w:p>
        </w:tc>
        <w:tc>
          <w:tcPr>
            <w:tcW w:w="5105" w:type="dxa"/>
            <w:vMerge w:val="restart"/>
            <w:tcBorders>
              <w:left w:val="single" w:sz="4" w:space="0" w:color="000000"/>
              <w:right w:val="single" w:sz="4" w:space="0" w:color="000000"/>
            </w:tcBorders>
          </w:tcPr>
          <w:p w14:paraId="5E17C51D" w14:textId="77777777" w:rsidR="00DF4DCB" w:rsidRDefault="004110C7">
            <w:pPr>
              <w:pStyle w:val="TableParagraph"/>
              <w:spacing w:before="62" w:line="242" w:lineRule="auto"/>
              <w:ind w:left="179" w:right="174" w:hanging="72"/>
              <w:rPr>
                <w:sz w:val="20"/>
              </w:rPr>
            </w:pPr>
            <w:r>
              <w:rPr>
                <w:spacing w:val="-2"/>
                <w:w w:val="80"/>
                <w:sz w:val="20"/>
              </w:rPr>
              <w:t>Εξετάζεται</w:t>
            </w:r>
            <w:r>
              <w:rPr>
                <w:spacing w:val="-6"/>
                <w:sz w:val="20"/>
              </w:rPr>
              <w:t xml:space="preserve"> </w:t>
            </w:r>
            <w:r>
              <w:rPr>
                <w:spacing w:val="-2"/>
                <w:w w:val="80"/>
                <w:sz w:val="20"/>
              </w:rPr>
              <w:t>η</w:t>
            </w:r>
            <w:r>
              <w:rPr>
                <w:spacing w:val="-6"/>
                <w:sz w:val="20"/>
              </w:rPr>
              <w:t xml:space="preserve"> </w:t>
            </w:r>
            <w:r>
              <w:rPr>
                <w:spacing w:val="-2"/>
                <w:w w:val="80"/>
                <w:sz w:val="20"/>
              </w:rPr>
              <w:t>συμβολή</w:t>
            </w:r>
            <w:r>
              <w:rPr>
                <w:spacing w:val="-6"/>
                <w:sz w:val="20"/>
              </w:rPr>
              <w:t xml:space="preserve"> </w:t>
            </w:r>
            <w:r>
              <w:rPr>
                <w:spacing w:val="-2"/>
                <w:w w:val="80"/>
                <w:sz w:val="20"/>
              </w:rPr>
              <w:t>της</w:t>
            </w:r>
            <w:r>
              <w:rPr>
                <w:spacing w:val="-6"/>
                <w:sz w:val="20"/>
              </w:rPr>
              <w:t xml:space="preserve"> </w:t>
            </w:r>
            <w:r>
              <w:rPr>
                <w:spacing w:val="-2"/>
                <w:w w:val="80"/>
                <w:sz w:val="20"/>
              </w:rPr>
              <w:t>προτεινόμενης</w:t>
            </w:r>
            <w:r>
              <w:rPr>
                <w:spacing w:val="-6"/>
                <w:sz w:val="20"/>
              </w:rPr>
              <w:t xml:space="preserve"> </w:t>
            </w:r>
            <w:r>
              <w:rPr>
                <w:spacing w:val="-2"/>
                <w:w w:val="80"/>
                <w:sz w:val="20"/>
              </w:rPr>
              <w:t>πράξης</w:t>
            </w:r>
            <w:r>
              <w:rPr>
                <w:spacing w:val="-4"/>
                <w:sz w:val="20"/>
              </w:rPr>
              <w:t xml:space="preserve"> </w:t>
            </w:r>
            <w:r>
              <w:rPr>
                <w:spacing w:val="-2"/>
                <w:w w:val="80"/>
                <w:sz w:val="20"/>
              </w:rPr>
              <w:t>στην</w:t>
            </w:r>
            <w:r>
              <w:rPr>
                <w:spacing w:val="-6"/>
                <w:sz w:val="20"/>
              </w:rPr>
              <w:t xml:space="preserve"> </w:t>
            </w:r>
            <w:r>
              <w:rPr>
                <w:spacing w:val="-2"/>
                <w:w w:val="80"/>
                <w:sz w:val="20"/>
              </w:rPr>
              <w:t xml:space="preserve">επίτευξη </w:t>
            </w:r>
            <w:r>
              <w:rPr>
                <w:w w:val="85"/>
                <w:sz w:val="20"/>
              </w:rPr>
              <w:t xml:space="preserve">των στόχων που έχουν τεθεί σε επίπεδο δεικτών, όπως </w:t>
            </w:r>
            <w:r>
              <w:rPr>
                <w:spacing w:val="-2"/>
                <w:w w:val="90"/>
                <w:sz w:val="20"/>
              </w:rPr>
              <w:t xml:space="preserve">προσδιορίζονται στην </w:t>
            </w:r>
            <w:r>
              <w:rPr>
                <w:smallCaps/>
                <w:spacing w:val="-2"/>
                <w:w w:val="90"/>
                <w:sz w:val="20"/>
              </w:rPr>
              <w:t>Π</w:t>
            </w:r>
            <w:r>
              <w:rPr>
                <w:spacing w:val="-2"/>
                <w:w w:val="90"/>
                <w:sz w:val="20"/>
              </w:rPr>
              <w:t>ρόσκληση.</w:t>
            </w:r>
          </w:p>
          <w:p w14:paraId="50F1DB5A" w14:textId="77777777" w:rsidR="00DF4DCB" w:rsidRDefault="004110C7">
            <w:pPr>
              <w:pStyle w:val="TableParagraph"/>
              <w:spacing w:before="61" w:line="244" w:lineRule="auto"/>
              <w:ind w:left="179" w:right="174" w:hanging="72"/>
              <w:rPr>
                <w:sz w:val="20"/>
              </w:rPr>
            </w:pPr>
            <w:r>
              <w:rPr>
                <w:w w:val="80"/>
                <w:sz w:val="20"/>
              </w:rPr>
              <w:t xml:space="preserve">Ο βαθμός συμβολής εκφράζεται ως το πηλίκο των τιμών ενός δείκτη εκροής για την πράξη και την πρόσκληση: </w:t>
            </w:r>
            <w:proofErr w:type="spellStart"/>
            <w:r>
              <w:rPr>
                <w:smallCaps/>
                <w:w w:val="80"/>
                <w:sz w:val="20"/>
              </w:rPr>
              <w:t>Πν</w:t>
            </w:r>
            <w:proofErr w:type="spellEnd"/>
            <w:r>
              <w:rPr>
                <w:w w:val="80"/>
                <w:sz w:val="20"/>
              </w:rPr>
              <w:t xml:space="preserve">= (δείκτης εκροής πράξης - 621812) / (δείκτης εκροής για την δράση που </w:t>
            </w:r>
            <w:r>
              <w:rPr>
                <w:w w:val="85"/>
                <w:sz w:val="20"/>
              </w:rPr>
              <w:t xml:space="preserve">αναφέρεται στην </w:t>
            </w:r>
            <w:r>
              <w:rPr>
                <w:smallCaps/>
                <w:w w:val="85"/>
                <w:sz w:val="20"/>
              </w:rPr>
              <w:t>Π</w:t>
            </w:r>
            <w:r>
              <w:rPr>
                <w:w w:val="85"/>
                <w:sz w:val="20"/>
              </w:rPr>
              <w:t>ρόσκληση - 621812)</w:t>
            </w:r>
          </w:p>
        </w:tc>
        <w:tc>
          <w:tcPr>
            <w:tcW w:w="3122" w:type="dxa"/>
            <w:tcBorders>
              <w:left w:val="single" w:sz="4" w:space="0" w:color="000000"/>
              <w:right w:val="single" w:sz="4" w:space="0" w:color="000000"/>
            </w:tcBorders>
          </w:tcPr>
          <w:p w14:paraId="6978E229" w14:textId="77777777" w:rsidR="00DF4DCB" w:rsidRDefault="004110C7">
            <w:pPr>
              <w:pStyle w:val="TableParagraph"/>
              <w:spacing w:before="62" w:line="244" w:lineRule="auto"/>
              <w:ind w:left="180" w:right="170"/>
              <w:jc w:val="center"/>
              <w:rPr>
                <w:sz w:val="20"/>
              </w:rPr>
            </w:pPr>
            <w:r>
              <w:rPr>
                <w:w w:val="80"/>
                <w:sz w:val="20"/>
              </w:rPr>
              <w:t xml:space="preserve">Η πράξη κρίνεται ικανοποιητικά </w:t>
            </w:r>
            <w:r>
              <w:rPr>
                <w:spacing w:val="-2"/>
                <w:w w:val="90"/>
                <w:sz w:val="20"/>
              </w:rPr>
              <w:t>αποτελεσματική</w:t>
            </w:r>
          </w:p>
          <w:p w14:paraId="5D893042" w14:textId="77777777" w:rsidR="00DF4DCB" w:rsidRDefault="004110C7">
            <w:pPr>
              <w:pStyle w:val="TableParagraph"/>
              <w:spacing w:before="57"/>
              <w:ind w:left="176" w:right="170"/>
              <w:jc w:val="center"/>
              <w:rPr>
                <w:sz w:val="20"/>
              </w:rPr>
            </w:pPr>
            <w:proofErr w:type="spellStart"/>
            <w:r>
              <w:rPr>
                <w:smallCaps/>
                <w:spacing w:val="-4"/>
                <w:w w:val="90"/>
                <w:sz w:val="20"/>
              </w:rPr>
              <w:t>Πν</w:t>
            </w:r>
            <w:proofErr w:type="spellEnd"/>
            <w:r>
              <w:rPr>
                <w:spacing w:val="-4"/>
                <w:w w:val="90"/>
                <w:sz w:val="20"/>
              </w:rPr>
              <w:t>&gt;0</w:t>
            </w:r>
          </w:p>
        </w:tc>
        <w:tc>
          <w:tcPr>
            <w:tcW w:w="637" w:type="dxa"/>
            <w:tcBorders>
              <w:left w:val="single" w:sz="4" w:space="0" w:color="000000"/>
              <w:right w:val="single" w:sz="4" w:space="0" w:color="000000"/>
            </w:tcBorders>
          </w:tcPr>
          <w:p w14:paraId="730D4D5C" w14:textId="77777777" w:rsidR="00DF4DCB" w:rsidRDefault="00DF4DCB">
            <w:pPr>
              <w:pStyle w:val="TableParagraph"/>
              <w:spacing w:before="77"/>
              <w:rPr>
                <w:rFonts w:ascii="Calibri"/>
                <w:b/>
                <w:sz w:val="20"/>
              </w:rPr>
            </w:pPr>
          </w:p>
          <w:p w14:paraId="605DA626" w14:textId="77777777" w:rsidR="00DF4DCB" w:rsidRDefault="004110C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3BBF705"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5D002DEB" w14:textId="77777777" w:rsidR="00DF4DCB" w:rsidRDefault="00DF4DCB">
            <w:pPr>
              <w:pStyle w:val="TableParagraph"/>
              <w:rPr>
                <w:rFonts w:ascii="Times New Roman"/>
                <w:sz w:val="18"/>
              </w:rPr>
            </w:pPr>
          </w:p>
        </w:tc>
      </w:tr>
      <w:tr w:rsidR="00DF4DCB" w14:paraId="1A293D83" w14:textId="77777777">
        <w:trPr>
          <w:trHeight w:val="896"/>
        </w:trPr>
        <w:tc>
          <w:tcPr>
            <w:tcW w:w="418" w:type="dxa"/>
            <w:vMerge/>
            <w:tcBorders>
              <w:top w:val="nil"/>
              <w:right w:val="single" w:sz="4" w:space="0" w:color="000000"/>
            </w:tcBorders>
          </w:tcPr>
          <w:p w14:paraId="56BB334E"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66AC2A0D"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75D61215"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308095E8" w14:textId="77777777" w:rsidR="00DF4DCB" w:rsidRDefault="00DF4DCB">
            <w:pPr>
              <w:rPr>
                <w:sz w:val="2"/>
                <w:szCs w:val="2"/>
              </w:rPr>
            </w:pPr>
          </w:p>
        </w:tc>
        <w:tc>
          <w:tcPr>
            <w:tcW w:w="3122" w:type="dxa"/>
            <w:tcBorders>
              <w:left w:val="single" w:sz="4" w:space="0" w:color="000000"/>
              <w:right w:val="single" w:sz="4" w:space="0" w:color="000000"/>
            </w:tcBorders>
          </w:tcPr>
          <w:p w14:paraId="5003BCDF" w14:textId="77777777" w:rsidR="00DF4DCB" w:rsidRDefault="004110C7">
            <w:pPr>
              <w:pStyle w:val="TableParagraph"/>
              <w:spacing w:before="77" w:line="244" w:lineRule="auto"/>
              <w:ind w:left="180" w:right="170"/>
              <w:jc w:val="center"/>
              <w:rPr>
                <w:sz w:val="20"/>
              </w:rPr>
            </w:pPr>
            <w:r>
              <w:rPr>
                <w:w w:val="80"/>
                <w:sz w:val="20"/>
              </w:rPr>
              <w:t xml:space="preserve">Η πράξη ΔΕΝ κρίνεται ικανοποιητικά </w:t>
            </w:r>
            <w:r>
              <w:rPr>
                <w:spacing w:val="-2"/>
                <w:w w:val="90"/>
                <w:sz w:val="20"/>
              </w:rPr>
              <w:t>αποτελεσματική</w:t>
            </w:r>
          </w:p>
          <w:p w14:paraId="3A719DD0" w14:textId="77777777" w:rsidR="00DF4DCB" w:rsidRDefault="004110C7">
            <w:pPr>
              <w:pStyle w:val="TableParagraph"/>
              <w:spacing w:before="59"/>
              <w:ind w:left="176" w:right="170"/>
              <w:jc w:val="center"/>
              <w:rPr>
                <w:sz w:val="20"/>
              </w:rPr>
            </w:pPr>
            <w:proofErr w:type="spellStart"/>
            <w:r>
              <w:rPr>
                <w:smallCaps/>
                <w:spacing w:val="-4"/>
                <w:w w:val="90"/>
                <w:sz w:val="20"/>
              </w:rPr>
              <w:t>Πν</w:t>
            </w:r>
            <w:proofErr w:type="spellEnd"/>
            <w:r>
              <w:rPr>
                <w:spacing w:val="-4"/>
                <w:w w:val="90"/>
                <w:sz w:val="20"/>
              </w:rPr>
              <w:t>=0</w:t>
            </w:r>
          </w:p>
        </w:tc>
        <w:tc>
          <w:tcPr>
            <w:tcW w:w="637" w:type="dxa"/>
            <w:tcBorders>
              <w:left w:val="single" w:sz="4" w:space="0" w:color="000000"/>
              <w:right w:val="single" w:sz="4" w:space="0" w:color="000000"/>
            </w:tcBorders>
          </w:tcPr>
          <w:p w14:paraId="33C0167F" w14:textId="77777777" w:rsidR="00DF4DCB" w:rsidRDefault="00DF4DCB">
            <w:pPr>
              <w:pStyle w:val="TableParagraph"/>
              <w:spacing w:before="91"/>
              <w:rPr>
                <w:rFonts w:ascii="Calibri"/>
                <w:b/>
                <w:sz w:val="20"/>
              </w:rPr>
            </w:pPr>
          </w:p>
          <w:p w14:paraId="6B2BC91F" w14:textId="77777777" w:rsidR="00DF4DCB" w:rsidRDefault="004110C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09CF92F1" w14:textId="77777777" w:rsidR="00DF4DCB" w:rsidRDefault="00DF4DCB">
            <w:pPr>
              <w:rPr>
                <w:sz w:val="2"/>
                <w:szCs w:val="2"/>
              </w:rPr>
            </w:pPr>
          </w:p>
        </w:tc>
        <w:tc>
          <w:tcPr>
            <w:tcW w:w="1561" w:type="dxa"/>
            <w:vMerge/>
            <w:tcBorders>
              <w:top w:val="nil"/>
              <w:left w:val="single" w:sz="4" w:space="0" w:color="000000"/>
            </w:tcBorders>
          </w:tcPr>
          <w:p w14:paraId="7B44D195" w14:textId="77777777" w:rsidR="00DF4DCB" w:rsidRDefault="00DF4DCB">
            <w:pPr>
              <w:rPr>
                <w:sz w:val="2"/>
                <w:szCs w:val="2"/>
              </w:rPr>
            </w:pPr>
          </w:p>
        </w:tc>
      </w:tr>
      <w:tr w:rsidR="00DF4DCB" w14:paraId="3524EBE5" w14:textId="77777777">
        <w:trPr>
          <w:trHeight w:val="871"/>
        </w:trPr>
        <w:tc>
          <w:tcPr>
            <w:tcW w:w="418" w:type="dxa"/>
            <w:tcBorders>
              <w:bottom w:val="nil"/>
              <w:right w:val="single" w:sz="4" w:space="0" w:color="000000"/>
            </w:tcBorders>
          </w:tcPr>
          <w:p w14:paraId="3B299226" w14:textId="77777777" w:rsidR="00DF4DCB" w:rsidRDefault="00DF4DCB">
            <w:pPr>
              <w:pStyle w:val="TableParagraph"/>
              <w:spacing w:before="79"/>
              <w:rPr>
                <w:rFonts w:ascii="Calibri"/>
                <w:b/>
                <w:sz w:val="20"/>
              </w:rPr>
            </w:pPr>
          </w:p>
          <w:p w14:paraId="44D88130" w14:textId="77777777" w:rsidR="00DF4DCB" w:rsidRDefault="004110C7">
            <w:pPr>
              <w:pStyle w:val="TableParagraph"/>
              <w:spacing w:before="1"/>
              <w:ind w:left="215"/>
              <w:rPr>
                <w:sz w:val="20"/>
              </w:rPr>
            </w:pPr>
            <w:r>
              <w:rPr>
                <w:spacing w:val="-10"/>
                <w:w w:val="90"/>
                <w:sz w:val="20"/>
              </w:rPr>
              <w:t>3</w:t>
            </w:r>
          </w:p>
        </w:tc>
        <w:tc>
          <w:tcPr>
            <w:tcW w:w="1134" w:type="dxa"/>
            <w:vMerge/>
            <w:tcBorders>
              <w:top w:val="nil"/>
              <w:left w:val="single" w:sz="4" w:space="0" w:color="000000"/>
              <w:bottom w:val="nil"/>
              <w:right w:val="single" w:sz="4" w:space="0" w:color="000000"/>
            </w:tcBorders>
          </w:tcPr>
          <w:p w14:paraId="40E0EFEB" w14:textId="77777777" w:rsidR="00DF4DCB" w:rsidRDefault="00DF4DCB">
            <w:pPr>
              <w:rPr>
                <w:sz w:val="2"/>
                <w:szCs w:val="2"/>
              </w:rPr>
            </w:pPr>
          </w:p>
        </w:tc>
        <w:tc>
          <w:tcPr>
            <w:tcW w:w="1986" w:type="dxa"/>
            <w:tcBorders>
              <w:left w:val="single" w:sz="4" w:space="0" w:color="000000"/>
              <w:bottom w:val="nil"/>
              <w:right w:val="single" w:sz="4" w:space="0" w:color="000000"/>
            </w:tcBorders>
          </w:tcPr>
          <w:p w14:paraId="1060F047" w14:textId="77777777" w:rsidR="00DF4DCB" w:rsidRDefault="00DF4DCB">
            <w:pPr>
              <w:pStyle w:val="TableParagraph"/>
              <w:spacing w:before="79"/>
              <w:rPr>
                <w:rFonts w:ascii="Calibri"/>
                <w:b/>
                <w:sz w:val="20"/>
              </w:rPr>
            </w:pPr>
          </w:p>
          <w:p w14:paraId="71EE8877" w14:textId="77777777" w:rsidR="00DF4DCB" w:rsidRDefault="004110C7">
            <w:pPr>
              <w:pStyle w:val="TableParagraph"/>
              <w:spacing w:before="1"/>
              <w:ind w:left="111"/>
              <w:rPr>
                <w:sz w:val="20"/>
              </w:rPr>
            </w:pPr>
            <w:r>
              <w:rPr>
                <w:spacing w:val="2"/>
                <w:w w:val="75"/>
                <w:sz w:val="20"/>
              </w:rPr>
              <w:t>Αποδοτικότητα</w:t>
            </w:r>
            <w:r>
              <w:rPr>
                <w:spacing w:val="16"/>
                <w:sz w:val="20"/>
              </w:rPr>
              <w:t xml:space="preserve"> </w:t>
            </w:r>
            <w:r>
              <w:rPr>
                <w:smallCaps/>
                <w:spacing w:val="-2"/>
                <w:w w:val="90"/>
                <w:sz w:val="20"/>
              </w:rPr>
              <w:t>Π</w:t>
            </w:r>
            <w:r>
              <w:rPr>
                <w:spacing w:val="-2"/>
                <w:w w:val="90"/>
                <w:sz w:val="20"/>
              </w:rPr>
              <w:t>ράξης</w:t>
            </w:r>
          </w:p>
        </w:tc>
        <w:tc>
          <w:tcPr>
            <w:tcW w:w="5105" w:type="dxa"/>
            <w:tcBorders>
              <w:left w:val="single" w:sz="4" w:space="0" w:color="000000"/>
              <w:bottom w:val="nil"/>
              <w:right w:val="single" w:sz="4" w:space="0" w:color="000000"/>
            </w:tcBorders>
          </w:tcPr>
          <w:p w14:paraId="66F631AB" w14:textId="77777777" w:rsidR="00DF4DCB" w:rsidRDefault="004110C7">
            <w:pPr>
              <w:pStyle w:val="TableParagraph"/>
              <w:spacing w:before="93" w:line="242" w:lineRule="auto"/>
              <w:ind w:left="179" w:right="580" w:hanging="72"/>
              <w:jc w:val="both"/>
              <w:rPr>
                <w:sz w:val="20"/>
              </w:rPr>
            </w:pPr>
            <w:r>
              <w:rPr>
                <w:w w:val="80"/>
                <w:sz w:val="20"/>
              </w:rPr>
              <w:t>Εξετάζεται</w:t>
            </w:r>
            <w:r>
              <w:rPr>
                <w:spacing w:val="-3"/>
                <w:w w:val="80"/>
                <w:sz w:val="20"/>
              </w:rPr>
              <w:t xml:space="preserve"> </w:t>
            </w:r>
            <w:r>
              <w:rPr>
                <w:w w:val="80"/>
                <w:sz w:val="20"/>
              </w:rPr>
              <w:t>η</w:t>
            </w:r>
            <w:r>
              <w:rPr>
                <w:spacing w:val="-3"/>
                <w:w w:val="80"/>
                <w:sz w:val="20"/>
              </w:rPr>
              <w:t xml:space="preserve"> </w:t>
            </w:r>
            <w:r>
              <w:rPr>
                <w:w w:val="80"/>
                <w:sz w:val="20"/>
              </w:rPr>
              <w:t>βέλτιστη</w:t>
            </w:r>
            <w:r>
              <w:rPr>
                <w:spacing w:val="-2"/>
                <w:w w:val="80"/>
                <w:sz w:val="20"/>
              </w:rPr>
              <w:t xml:space="preserve"> </w:t>
            </w:r>
            <w:r>
              <w:rPr>
                <w:w w:val="80"/>
                <w:sz w:val="20"/>
              </w:rPr>
              <w:t>σχέση</w:t>
            </w:r>
            <w:r>
              <w:rPr>
                <w:spacing w:val="-3"/>
                <w:w w:val="80"/>
                <w:sz w:val="20"/>
              </w:rPr>
              <w:t xml:space="preserve"> </w:t>
            </w:r>
            <w:r>
              <w:rPr>
                <w:w w:val="80"/>
                <w:sz w:val="20"/>
              </w:rPr>
              <w:t>μεταξύ</w:t>
            </w:r>
            <w:r>
              <w:rPr>
                <w:spacing w:val="-3"/>
                <w:w w:val="80"/>
                <w:sz w:val="20"/>
              </w:rPr>
              <w:t xml:space="preserve"> </w:t>
            </w:r>
            <w:r>
              <w:rPr>
                <w:w w:val="80"/>
                <w:sz w:val="20"/>
              </w:rPr>
              <w:t>του</w:t>
            </w:r>
            <w:r>
              <w:rPr>
                <w:spacing w:val="-2"/>
                <w:w w:val="80"/>
                <w:sz w:val="20"/>
              </w:rPr>
              <w:t xml:space="preserve"> </w:t>
            </w:r>
            <w:r>
              <w:rPr>
                <w:w w:val="80"/>
                <w:sz w:val="20"/>
              </w:rPr>
              <w:t>ποσού</w:t>
            </w:r>
            <w:r>
              <w:rPr>
                <w:spacing w:val="-3"/>
                <w:w w:val="80"/>
                <w:sz w:val="20"/>
              </w:rPr>
              <w:t xml:space="preserve"> </w:t>
            </w:r>
            <w:r>
              <w:rPr>
                <w:w w:val="80"/>
                <w:sz w:val="20"/>
              </w:rPr>
              <w:t>της</w:t>
            </w:r>
            <w:r>
              <w:rPr>
                <w:spacing w:val="-3"/>
                <w:w w:val="80"/>
                <w:sz w:val="20"/>
              </w:rPr>
              <w:t xml:space="preserve"> </w:t>
            </w:r>
            <w:r>
              <w:rPr>
                <w:w w:val="80"/>
                <w:sz w:val="20"/>
              </w:rPr>
              <w:t>στήριξης (προτεινόμενος προϋπολογισμός πράξης) και της επίτευξης στόχων (αναμενόμενες εκροές της προτεινόμενης πράξης).</w:t>
            </w:r>
          </w:p>
        </w:tc>
        <w:tc>
          <w:tcPr>
            <w:tcW w:w="3122" w:type="dxa"/>
            <w:tcBorders>
              <w:left w:val="single" w:sz="4" w:space="0" w:color="000000"/>
              <w:right w:val="single" w:sz="4" w:space="0" w:color="000000"/>
            </w:tcBorders>
          </w:tcPr>
          <w:p w14:paraId="0DDC5174" w14:textId="77777777" w:rsidR="00DF4DCB" w:rsidRDefault="004110C7">
            <w:pPr>
              <w:pStyle w:val="TableParagraph"/>
              <w:spacing w:before="62" w:line="244" w:lineRule="auto"/>
              <w:ind w:left="180" w:right="170"/>
              <w:jc w:val="center"/>
              <w:rPr>
                <w:sz w:val="20"/>
              </w:rPr>
            </w:pPr>
            <w:r>
              <w:rPr>
                <w:w w:val="80"/>
                <w:sz w:val="20"/>
              </w:rPr>
              <w:t xml:space="preserve">Η πράξη κρίνεται ικανοποιητικά </w:t>
            </w:r>
            <w:r>
              <w:rPr>
                <w:spacing w:val="-2"/>
                <w:w w:val="90"/>
                <w:sz w:val="20"/>
              </w:rPr>
              <w:t>αποδοτική</w:t>
            </w:r>
          </w:p>
          <w:p w14:paraId="582D8AEF" w14:textId="77777777" w:rsidR="00DF4DCB" w:rsidRDefault="004110C7">
            <w:pPr>
              <w:pStyle w:val="TableParagraph"/>
              <w:spacing w:before="60"/>
              <w:ind w:left="178" w:right="170"/>
              <w:jc w:val="center"/>
              <w:rPr>
                <w:sz w:val="20"/>
              </w:rPr>
            </w:pPr>
            <w:proofErr w:type="spellStart"/>
            <w:r>
              <w:rPr>
                <w:smallCaps/>
                <w:spacing w:val="-4"/>
                <w:w w:val="90"/>
                <w:sz w:val="20"/>
              </w:rPr>
              <w:t>Π</w:t>
            </w:r>
            <w:r>
              <w:rPr>
                <w:spacing w:val="-4"/>
                <w:w w:val="90"/>
                <w:sz w:val="20"/>
              </w:rPr>
              <w:t>i</w:t>
            </w:r>
            <w:proofErr w:type="spellEnd"/>
            <w:r>
              <w:rPr>
                <w:spacing w:val="-4"/>
                <w:w w:val="90"/>
                <w:sz w:val="20"/>
              </w:rPr>
              <w:t>&gt;0</w:t>
            </w:r>
          </w:p>
        </w:tc>
        <w:tc>
          <w:tcPr>
            <w:tcW w:w="637" w:type="dxa"/>
            <w:tcBorders>
              <w:left w:val="single" w:sz="4" w:space="0" w:color="000000"/>
              <w:right w:val="single" w:sz="4" w:space="0" w:color="000000"/>
            </w:tcBorders>
          </w:tcPr>
          <w:p w14:paraId="6637CAB7" w14:textId="77777777" w:rsidR="00DF4DCB" w:rsidRDefault="00DF4DCB">
            <w:pPr>
              <w:pStyle w:val="TableParagraph"/>
              <w:spacing w:before="79"/>
              <w:rPr>
                <w:rFonts w:ascii="Calibri"/>
                <w:b/>
                <w:sz w:val="20"/>
              </w:rPr>
            </w:pPr>
          </w:p>
          <w:p w14:paraId="0568AACC" w14:textId="77777777" w:rsidR="00DF4DCB" w:rsidRDefault="004110C7">
            <w:pPr>
              <w:pStyle w:val="TableParagraph"/>
              <w:spacing w:before="1"/>
              <w:ind w:left="2"/>
              <w:jc w:val="center"/>
              <w:rPr>
                <w:sz w:val="20"/>
              </w:rPr>
            </w:pPr>
            <w:r>
              <w:rPr>
                <w:spacing w:val="-5"/>
                <w:w w:val="95"/>
                <w:sz w:val="20"/>
              </w:rPr>
              <w:t>Ναι</w:t>
            </w:r>
          </w:p>
        </w:tc>
        <w:tc>
          <w:tcPr>
            <w:tcW w:w="639" w:type="dxa"/>
            <w:tcBorders>
              <w:left w:val="single" w:sz="4" w:space="0" w:color="000000"/>
              <w:bottom w:val="nil"/>
              <w:right w:val="single" w:sz="4" w:space="0" w:color="000000"/>
            </w:tcBorders>
          </w:tcPr>
          <w:p w14:paraId="1B6CFF32" w14:textId="77777777" w:rsidR="00DF4DCB" w:rsidRDefault="00DF4DCB">
            <w:pPr>
              <w:pStyle w:val="TableParagraph"/>
              <w:rPr>
                <w:rFonts w:ascii="Times New Roman"/>
                <w:sz w:val="18"/>
              </w:rPr>
            </w:pPr>
          </w:p>
        </w:tc>
        <w:tc>
          <w:tcPr>
            <w:tcW w:w="1561" w:type="dxa"/>
            <w:tcBorders>
              <w:left w:val="single" w:sz="4" w:space="0" w:color="000000"/>
              <w:bottom w:val="nil"/>
            </w:tcBorders>
          </w:tcPr>
          <w:p w14:paraId="3F86E5A6" w14:textId="77777777" w:rsidR="00DF4DCB" w:rsidRDefault="00DF4DCB">
            <w:pPr>
              <w:pStyle w:val="TableParagraph"/>
              <w:rPr>
                <w:rFonts w:ascii="Times New Roman"/>
                <w:sz w:val="18"/>
              </w:rPr>
            </w:pPr>
          </w:p>
        </w:tc>
      </w:tr>
    </w:tbl>
    <w:p w14:paraId="647A7AD1" w14:textId="77777777" w:rsidR="00DF4DCB" w:rsidRDefault="00DF4DCB">
      <w:pPr>
        <w:pStyle w:val="TableParagraph"/>
        <w:rPr>
          <w:rFonts w:ascii="Times New Roman"/>
          <w:sz w:val="18"/>
        </w:rPr>
        <w:sectPr w:rsidR="00DF4DCB">
          <w:type w:val="continuous"/>
          <w:pgSz w:w="16840" w:h="11910" w:orient="landscape"/>
          <w:pgMar w:top="1260" w:right="566" w:bottom="1898"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7AACA319" w14:textId="77777777">
        <w:trPr>
          <w:trHeight w:val="976"/>
        </w:trPr>
        <w:tc>
          <w:tcPr>
            <w:tcW w:w="418" w:type="dxa"/>
            <w:tcBorders>
              <w:top w:val="nil"/>
              <w:right w:val="single" w:sz="4" w:space="0" w:color="000000"/>
            </w:tcBorders>
          </w:tcPr>
          <w:p w14:paraId="49C6A0D5" w14:textId="77777777" w:rsidR="00DF4DCB" w:rsidRDefault="00DF4DCB">
            <w:pPr>
              <w:pStyle w:val="TableParagraph"/>
              <w:rPr>
                <w:rFonts w:ascii="Times New Roman"/>
                <w:sz w:val="18"/>
              </w:rPr>
            </w:pPr>
          </w:p>
        </w:tc>
        <w:tc>
          <w:tcPr>
            <w:tcW w:w="1134" w:type="dxa"/>
            <w:vMerge w:val="restart"/>
            <w:tcBorders>
              <w:top w:val="nil"/>
              <w:left w:val="single" w:sz="4" w:space="0" w:color="000000"/>
              <w:right w:val="single" w:sz="4" w:space="0" w:color="000000"/>
            </w:tcBorders>
          </w:tcPr>
          <w:p w14:paraId="6414DD59" w14:textId="77777777" w:rsidR="00DF4DCB" w:rsidRDefault="00DF4DCB">
            <w:pPr>
              <w:pStyle w:val="TableParagraph"/>
              <w:rPr>
                <w:rFonts w:ascii="Times New Roman"/>
                <w:sz w:val="18"/>
              </w:rPr>
            </w:pPr>
          </w:p>
        </w:tc>
        <w:tc>
          <w:tcPr>
            <w:tcW w:w="1986" w:type="dxa"/>
            <w:tcBorders>
              <w:top w:val="nil"/>
              <w:left w:val="single" w:sz="4" w:space="0" w:color="000000"/>
              <w:right w:val="single" w:sz="4" w:space="0" w:color="000000"/>
            </w:tcBorders>
          </w:tcPr>
          <w:p w14:paraId="0F7C9499" w14:textId="77777777" w:rsidR="00DF4DCB" w:rsidRDefault="00DF4DCB">
            <w:pPr>
              <w:pStyle w:val="TableParagraph"/>
              <w:rPr>
                <w:rFonts w:ascii="Times New Roman"/>
                <w:sz w:val="18"/>
              </w:rPr>
            </w:pPr>
          </w:p>
        </w:tc>
        <w:tc>
          <w:tcPr>
            <w:tcW w:w="5105" w:type="dxa"/>
            <w:tcBorders>
              <w:top w:val="nil"/>
              <w:left w:val="single" w:sz="4" w:space="0" w:color="000000"/>
              <w:right w:val="single" w:sz="4" w:space="0" w:color="000000"/>
            </w:tcBorders>
          </w:tcPr>
          <w:p w14:paraId="395D6F53" w14:textId="77777777" w:rsidR="00DF4DCB" w:rsidRDefault="004110C7">
            <w:pPr>
              <w:pStyle w:val="TableParagraph"/>
              <w:spacing w:before="2" w:line="242" w:lineRule="auto"/>
              <w:ind w:left="179" w:right="93" w:hanging="72"/>
              <w:rPr>
                <w:sz w:val="20"/>
              </w:rPr>
            </w:pPr>
            <w:r>
              <w:rPr>
                <w:w w:val="80"/>
                <w:sz w:val="20"/>
              </w:rPr>
              <w:t>Η</w:t>
            </w:r>
            <w:r>
              <w:rPr>
                <w:spacing w:val="-3"/>
                <w:w w:val="80"/>
                <w:sz w:val="20"/>
              </w:rPr>
              <w:t xml:space="preserve"> </w:t>
            </w:r>
            <w:r>
              <w:rPr>
                <w:w w:val="80"/>
                <w:sz w:val="20"/>
              </w:rPr>
              <w:t>αποδοτικότητα</w:t>
            </w:r>
            <w:r>
              <w:rPr>
                <w:spacing w:val="-2"/>
                <w:w w:val="80"/>
                <w:sz w:val="20"/>
              </w:rPr>
              <w:t xml:space="preserve"> </w:t>
            </w:r>
            <w:r>
              <w:rPr>
                <w:w w:val="80"/>
                <w:sz w:val="20"/>
              </w:rPr>
              <w:t>εκφράζεται</w:t>
            </w:r>
            <w:r>
              <w:rPr>
                <w:spacing w:val="-3"/>
                <w:w w:val="80"/>
                <w:sz w:val="20"/>
              </w:rPr>
              <w:t xml:space="preserve"> </w:t>
            </w:r>
            <w:r>
              <w:rPr>
                <w:w w:val="80"/>
                <w:sz w:val="20"/>
              </w:rPr>
              <w:t>ως</w:t>
            </w:r>
            <w:r>
              <w:rPr>
                <w:spacing w:val="-2"/>
                <w:w w:val="80"/>
                <w:sz w:val="20"/>
              </w:rPr>
              <w:t xml:space="preserve"> </w:t>
            </w:r>
            <w:r>
              <w:rPr>
                <w:w w:val="80"/>
                <w:sz w:val="20"/>
              </w:rPr>
              <w:t>το</w:t>
            </w:r>
            <w:r>
              <w:rPr>
                <w:spacing w:val="-3"/>
                <w:w w:val="80"/>
                <w:sz w:val="20"/>
              </w:rPr>
              <w:t xml:space="preserve"> </w:t>
            </w:r>
            <w:r>
              <w:rPr>
                <w:w w:val="80"/>
                <w:sz w:val="20"/>
              </w:rPr>
              <w:t>πηλίκο</w:t>
            </w:r>
            <w:r>
              <w:rPr>
                <w:spacing w:val="-2"/>
                <w:w w:val="80"/>
                <w:sz w:val="20"/>
              </w:rPr>
              <w:t xml:space="preserve"> </w:t>
            </w:r>
            <w:proofErr w:type="spellStart"/>
            <w:r>
              <w:rPr>
                <w:smallCaps/>
                <w:w w:val="80"/>
                <w:sz w:val="20"/>
              </w:rPr>
              <w:t>Π</w:t>
            </w:r>
            <w:r>
              <w:rPr>
                <w:w w:val="80"/>
                <w:sz w:val="20"/>
              </w:rPr>
              <w:t>i</w:t>
            </w:r>
            <w:proofErr w:type="spellEnd"/>
            <w:r>
              <w:rPr>
                <w:w w:val="80"/>
                <w:sz w:val="20"/>
              </w:rPr>
              <w:t>=</w:t>
            </w:r>
            <w:r>
              <w:rPr>
                <w:spacing w:val="-3"/>
                <w:w w:val="80"/>
                <w:sz w:val="20"/>
              </w:rPr>
              <w:t xml:space="preserve"> </w:t>
            </w:r>
            <w:r>
              <w:rPr>
                <w:w w:val="80"/>
                <w:sz w:val="20"/>
              </w:rPr>
              <w:t>(δείκτης</w:t>
            </w:r>
            <w:r>
              <w:rPr>
                <w:spacing w:val="-2"/>
                <w:w w:val="80"/>
                <w:sz w:val="20"/>
              </w:rPr>
              <w:t xml:space="preserve"> </w:t>
            </w:r>
            <w:r>
              <w:rPr>
                <w:w w:val="80"/>
                <w:sz w:val="20"/>
              </w:rPr>
              <w:t xml:space="preserve">εκροής πράξης - 621812 / δείκτης εκροών δράσης για το σύνολο της </w:t>
            </w:r>
            <w:r>
              <w:rPr>
                <w:smallCaps/>
                <w:w w:val="85"/>
                <w:sz w:val="20"/>
              </w:rPr>
              <w:t>Π</w:t>
            </w:r>
            <w:r>
              <w:rPr>
                <w:w w:val="85"/>
                <w:sz w:val="20"/>
              </w:rPr>
              <w:t xml:space="preserve">ρόσκλησης - 621812) προς (προϋπολογισμό πράξης / προϋπολογισμό δράσης στο σύνολο της </w:t>
            </w:r>
            <w:r>
              <w:rPr>
                <w:smallCaps/>
                <w:w w:val="85"/>
                <w:sz w:val="20"/>
              </w:rPr>
              <w:t>Π</w:t>
            </w:r>
            <w:r>
              <w:rPr>
                <w:w w:val="85"/>
                <w:sz w:val="20"/>
              </w:rPr>
              <w:t>ρόσκλησης)</w:t>
            </w:r>
          </w:p>
        </w:tc>
        <w:tc>
          <w:tcPr>
            <w:tcW w:w="3122" w:type="dxa"/>
            <w:tcBorders>
              <w:left w:val="single" w:sz="4" w:space="0" w:color="000000"/>
              <w:right w:val="single" w:sz="4" w:space="0" w:color="000000"/>
            </w:tcBorders>
          </w:tcPr>
          <w:p w14:paraId="50849067" w14:textId="77777777" w:rsidR="00DF4DCB" w:rsidRDefault="004110C7">
            <w:pPr>
              <w:pStyle w:val="TableParagraph"/>
              <w:spacing w:before="115" w:line="244" w:lineRule="auto"/>
              <w:ind w:left="180" w:right="170"/>
              <w:jc w:val="center"/>
              <w:rPr>
                <w:sz w:val="20"/>
              </w:rPr>
            </w:pPr>
            <w:r>
              <w:rPr>
                <w:w w:val="80"/>
                <w:sz w:val="20"/>
              </w:rPr>
              <w:t xml:space="preserve">Η πράξη ΔΕΝ κρίνεται ικανοποιητικά </w:t>
            </w:r>
            <w:r>
              <w:rPr>
                <w:spacing w:val="-2"/>
                <w:w w:val="90"/>
                <w:sz w:val="20"/>
              </w:rPr>
              <w:t>αποδοτική</w:t>
            </w:r>
          </w:p>
          <w:p w14:paraId="08A4A3AD" w14:textId="77777777" w:rsidR="00DF4DCB" w:rsidRDefault="004110C7">
            <w:pPr>
              <w:pStyle w:val="TableParagraph"/>
              <w:spacing w:before="59"/>
              <w:ind w:left="178" w:right="170"/>
              <w:jc w:val="center"/>
              <w:rPr>
                <w:sz w:val="20"/>
              </w:rPr>
            </w:pPr>
            <w:proofErr w:type="spellStart"/>
            <w:r>
              <w:rPr>
                <w:smallCaps/>
                <w:spacing w:val="-4"/>
                <w:w w:val="90"/>
                <w:sz w:val="20"/>
              </w:rPr>
              <w:t>Π</w:t>
            </w:r>
            <w:r>
              <w:rPr>
                <w:spacing w:val="-4"/>
                <w:w w:val="90"/>
                <w:sz w:val="20"/>
              </w:rPr>
              <w:t>i</w:t>
            </w:r>
            <w:proofErr w:type="spellEnd"/>
            <w:r>
              <w:rPr>
                <w:spacing w:val="-4"/>
                <w:w w:val="90"/>
                <w:sz w:val="20"/>
              </w:rPr>
              <w:t>=0</w:t>
            </w:r>
          </w:p>
        </w:tc>
        <w:tc>
          <w:tcPr>
            <w:tcW w:w="637" w:type="dxa"/>
            <w:tcBorders>
              <w:left w:val="single" w:sz="4" w:space="0" w:color="000000"/>
              <w:right w:val="single" w:sz="4" w:space="0" w:color="000000"/>
            </w:tcBorders>
          </w:tcPr>
          <w:p w14:paraId="2F27D8AC" w14:textId="77777777" w:rsidR="00DF4DCB" w:rsidRDefault="00DF4DCB">
            <w:pPr>
              <w:pStyle w:val="TableParagraph"/>
              <w:spacing w:before="132"/>
              <w:rPr>
                <w:rFonts w:ascii="Calibri"/>
                <w:b/>
                <w:sz w:val="20"/>
              </w:rPr>
            </w:pPr>
          </w:p>
          <w:p w14:paraId="26B01A80" w14:textId="77777777" w:rsidR="00DF4DCB" w:rsidRDefault="004110C7">
            <w:pPr>
              <w:pStyle w:val="TableParagraph"/>
              <w:ind w:left="2"/>
              <w:jc w:val="center"/>
              <w:rPr>
                <w:sz w:val="20"/>
              </w:rPr>
            </w:pPr>
            <w:r>
              <w:rPr>
                <w:spacing w:val="-5"/>
                <w:w w:val="95"/>
                <w:sz w:val="20"/>
              </w:rPr>
              <w:t>Όχι</w:t>
            </w:r>
          </w:p>
        </w:tc>
        <w:tc>
          <w:tcPr>
            <w:tcW w:w="639" w:type="dxa"/>
            <w:tcBorders>
              <w:top w:val="nil"/>
              <w:left w:val="single" w:sz="4" w:space="0" w:color="000000"/>
              <w:right w:val="single" w:sz="4" w:space="0" w:color="000000"/>
            </w:tcBorders>
          </w:tcPr>
          <w:p w14:paraId="4CF55613" w14:textId="77777777" w:rsidR="00DF4DCB" w:rsidRDefault="00DF4DCB">
            <w:pPr>
              <w:pStyle w:val="TableParagraph"/>
              <w:rPr>
                <w:rFonts w:ascii="Times New Roman"/>
                <w:sz w:val="18"/>
              </w:rPr>
            </w:pPr>
          </w:p>
        </w:tc>
        <w:tc>
          <w:tcPr>
            <w:tcW w:w="1561" w:type="dxa"/>
            <w:tcBorders>
              <w:top w:val="nil"/>
              <w:left w:val="single" w:sz="4" w:space="0" w:color="000000"/>
            </w:tcBorders>
          </w:tcPr>
          <w:p w14:paraId="7AF3EBDE" w14:textId="77777777" w:rsidR="00DF4DCB" w:rsidRDefault="00DF4DCB">
            <w:pPr>
              <w:pStyle w:val="TableParagraph"/>
              <w:rPr>
                <w:rFonts w:ascii="Times New Roman"/>
                <w:sz w:val="18"/>
              </w:rPr>
            </w:pPr>
          </w:p>
        </w:tc>
      </w:tr>
      <w:tr w:rsidR="00DF4DCB" w14:paraId="5743627F" w14:textId="77777777">
        <w:trPr>
          <w:trHeight w:val="810"/>
        </w:trPr>
        <w:tc>
          <w:tcPr>
            <w:tcW w:w="418" w:type="dxa"/>
            <w:vMerge w:val="restart"/>
            <w:tcBorders>
              <w:right w:val="single" w:sz="4" w:space="0" w:color="000000"/>
            </w:tcBorders>
          </w:tcPr>
          <w:p w14:paraId="4BF9F53C" w14:textId="77777777" w:rsidR="00DF4DCB" w:rsidRDefault="00DF4DCB">
            <w:pPr>
              <w:pStyle w:val="TableParagraph"/>
              <w:rPr>
                <w:rFonts w:ascii="Calibri"/>
                <w:b/>
                <w:sz w:val="20"/>
              </w:rPr>
            </w:pPr>
          </w:p>
          <w:p w14:paraId="4F41E214" w14:textId="77777777" w:rsidR="00DF4DCB" w:rsidRDefault="00DF4DCB">
            <w:pPr>
              <w:pStyle w:val="TableParagraph"/>
              <w:rPr>
                <w:rFonts w:ascii="Calibri"/>
                <w:b/>
                <w:sz w:val="20"/>
              </w:rPr>
            </w:pPr>
          </w:p>
          <w:p w14:paraId="2D8AE698" w14:textId="77777777" w:rsidR="00DF4DCB" w:rsidRDefault="00DF4DCB">
            <w:pPr>
              <w:pStyle w:val="TableParagraph"/>
              <w:spacing w:before="90"/>
              <w:rPr>
                <w:rFonts w:ascii="Calibri"/>
                <w:b/>
                <w:sz w:val="20"/>
              </w:rPr>
            </w:pPr>
          </w:p>
          <w:p w14:paraId="44BD1A14" w14:textId="77777777" w:rsidR="00DF4DCB" w:rsidRDefault="004110C7">
            <w:pPr>
              <w:pStyle w:val="TableParagraph"/>
              <w:spacing w:before="1"/>
              <w:ind w:left="215"/>
              <w:rPr>
                <w:sz w:val="20"/>
              </w:rPr>
            </w:pPr>
            <w:r>
              <w:rPr>
                <w:spacing w:val="-10"/>
                <w:w w:val="90"/>
                <w:sz w:val="20"/>
              </w:rPr>
              <w:t>4</w:t>
            </w:r>
          </w:p>
        </w:tc>
        <w:tc>
          <w:tcPr>
            <w:tcW w:w="1134" w:type="dxa"/>
            <w:vMerge/>
            <w:tcBorders>
              <w:top w:val="nil"/>
              <w:left w:val="single" w:sz="4" w:space="0" w:color="000000"/>
              <w:right w:val="single" w:sz="4" w:space="0" w:color="000000"/>
            </w:tcBorders>
          </w:tcPr>
          <w:p w14:paraId="259E4856"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4449C144" w14:textId="77777777" w:rsidR="00DF4DCB" w:rsidRDefault="00DF4DCB">
            <w:pPr>
              <w:pStyle w:val="TableParagraph"/>
              <w:rPr>
                <w:rFonts w:ascii="Calibri"/>
                <w:b/>
                <w:sz w:val="20"/>
              </w:rPr>
            </w:pPr>
          </w:p>
          <w:p w14:paraId="5C88261E" w14:textId="77777777" w:rsidR="00DF4DCB" w:rsidRDefault="00DF4DCB">
            <w:pPr>
              <w:pStyle w:val="TableParagraph"/>
              <w:spacing w:before="104"/>
              <w:rPr>
                <w:rFonts w:ascii="Calibri"/>
                <w:b/>
                <w:sz w:val="20"/>
              </w:rPr>
            </w:pPr>
          </w:p>
          <w:p w14:paraId="6E2B339F" w14:textId="77777777" w:rsidR="00DF4DCB" w:rsidRDefault="004110C7">
            <w:pPr>
              <w:pStyle w:val="TableParagraph"/>
              <w:spacing w:line="242" w:lineRule="auto"/>
              <w:ind w:left="183" w:hanging="72"/>
              <w:rPr>
                <w:sz w:val="20"/>
              </w:rPr>
            </w:pPr>
            <w:r>
              <w:rPr>
                <w:spacing w:val="-2"/>
                <w:w w:val="90"/>
                <w:sz w:val="20"/>
              </w:rPr>
              <w:t xml:space="preserve">Βιωσιμότητα, </w:t>
            </w:r>
            <w:r>
              <w:rPr>
                <w:spacing w:val="-2"/>
                <w:w w:val="75"/>
                <w:sz w:val="20"/>
              </w:rPr>
              <w:t>λειτουργικότητα,</w:t>
            </w:r>
            <w:r>
              <w:rPr>
                <w:spacing w:val="-2"/>
                <w:w w:val="90"/>
                <w:sz w:val="20"/>
              </w:rPr>
              <w:t xml:space="preserve"> αξιοποίηση</w:t>
            </w:r>
          </w:p>
        </w:tc>
        <w:tc>
          <w:tcPr>
            <w:tcW w:w="5105" w:type="dxa"/>
            <w:vMerge w:val="restart"/>
            <w:tcBorders>
              <w:left w:val="single" w:sz="4" w:space="0" w:color="000000"/>
              <w:right w:val="single" w:sz="4" w:space="0" w:color="000000"/>
            </w:tcBorders>
          </w:tcPr>
          <w:p w14:paraId="0A685C17" w14:textId="77777777" w:rsidR="00DF4DCB" w:rsidRDefault="004110C7">
            <w:pPr>
              <w:pStyle w:val="TableParagraph"/>
              <w:spacing w:before="134" w:line="242" w:lineRule="auto"/>
              <w:ind w:left="179" w:right="93" w:hanging="72"/>
              <w:rPr>
                <w:sz w:val="20"/>
              </w:rPr>
            </w:pPr>
            <w:r>
              <w:rPr>
                <w:w w:val="80"/>
                <w:sz w:val="20"/>
              </w:rPr>
              <w:t>Εξετάζονται</w:t>
            </w:r>
            <w:r>
              <w:rPr>
                <w:spacing w:val="-3"/>
                <w:w w:val="80"/>
                <w:sz w:val="20"/>
              </w:rPr>
              <w:t xml:space="preserve"> </w:t>
            </w:r>
            <w:r>
              <w:rPr>
                <w:w w:val="80"/>
                <w:sz w:val="20"/>
              </w:rPr>
              <w:t>τα</w:t>
            </w:r>
            <w:r>
              <w:rPr>
                <w:spacing w:val="-3"/>
                <w:w w:val="80"/>
                <w:sz w:val="20"/>
              </w:rPr>
              <w:t xml:space="preserve"> </w:t>
            </w:r>
            <w:r>
              <w:rPr>
                <w:w w:val="80"/>
                <w:sz w:val="20"/>
              </w:rPr>
              <w:t>αναμενόμενα</w:t>
            </w:r>
            <w:r>
              <w:rPr>
                <w:spacing w:val="-2"/>
                <w:w w:val="80"/>
                <w:sz w:val="20"/>
              </w:rPr>
              <w:t xml:space="preserve"> </w:t>
            </w:r>
            <w:r>
              <w:rPr>
                <w:w w:val="80"/>
                <w:sz w:val="20"/>
              </w:rPr>
              <w:t>οφέλη</w:t>
            </w:r>
            <w:r>
              <w:rPr>
                <w:spacing w:val="-3"/>
                <w:w w:val="80"/>
                <w:sz w:val="20"/>
              </w:rPr>
              <w:t xml:space="preserve"> </w:t>
            </w:r>
            <w:r>
              <w:rPr>
                <w:w w:val="80"/>
                <w:sz w:val="20"/>
              </w:rPr>
              <w:t>της</w:t>
            </w:r>
            <w:r>
              <w:rPr>
                <w:spacing w:val="-3"/>
                <w:w w:val="80"/>
                <w:sz w:val="20"/>
              </w:rPr>
              <w:t xml:space="preserve"> </w:t>
            </w:r>
            <w:r>
              <w:rPr>
                <w:w w:val="80"/>
                <w:sz w:val="20"/>
              </w:rPr>
              <w:t>πράξης</w:t>
            </w:r>
            <w:r>
              <w:rPr>
                <w:spacing w:val="-2"/>
                <w:w w:val="80"/>
                <w:sz w:val="20"/>
              </w:rPr>
              <w:t xml:space="preserve"> </w:t>
            </w:r>
            <w:r>
              <w:rPr>
                <w:w w:val="80"/>
                <w:sz w:val="20"/>
              </w:rPr>
              <w:t>και</w:t>
            </w:r>
            <w:r>
              <w:rPr>
                <w:spacing w:val="-3"/>
                <w:w w:val="80"/>
                <w:sz w:val="20"/>
              </w:rPr>
              <w:t xml:space="preserve"> </w:t>
            </w:r>
            <w:r>
              <w:rPr>
                <w:w w:val="80"/>
                <w:sz w:val="20"/>
              </w:rPr>
              <w:t>ο</w:t>
            </w:r>
            <w:r>
              <w:rPr>
                <w:spacing w:val="-3"/>
                <w:w w:val="80"/>
                <w:sz w:val="20"/>
              </w:rPr>
              <w:t xml:space="preserve"> </w:t>
            </w:r>
            <w:r>
              <w:rPr>
                <w:w w:val="80"/>
                <w:sz w:val="20"/>
              </w:rPr>
              <w:t xml:space="preserve">ωφελούμενος </w:t>
            </w:r>
            <w:r>
              <w:rPr>
                <w:w w:val="85"/>
                <w:sz w:val="20"/>
              </w:rPr>
              <w:t>πληθυσμός από την συνέχιση της</w:t>
            </w:r>
            <w:r>
              <w:rPr>
                <w:spacing w:val="38"/>
                <w:sz w:val="20"/>
              </w:rPr>
              <w:t xml:space="preserve"> </w:t>
            </w:r>
            <w:r>
              <w:rPr>
                <w:w w:val="85"/>
                <w:sz w:val="20"/>
              </w:rPr>
              <w:t xml:space="preserve">πράξης και συγκεκριμένα: Διεύρυνση και βελτίωση της παροχής υπηρεσιών μακροχρόνια </w:t>
            </w:r>
            <w:r>
              <w:rPr>
                <w:w w:val="80"/>
                <w:sz w:val="20"/>
              </w:rPr>
              <w:t xml:space="preserve">φροντίδας υγείας σε ειδικές πληθυσμιακές ομάδες αλλά και στο </w:t>
            </w:r>
            <w:r>
              <w:rPr>
                <w:w w:val="85"/>
                <w:sz w:val="20"/>
              </w:rPr>
              <w:t xml:space="preserve">γενικό πληθυσμό. </w:t>
            </w:r>
            <w:r>
              <w:rPr>
                <w:smallCaps/>
                <w:w w:val="85"/>
                <w:sz w:val="20"/>
              </w:rPr>
              <w:t>Π</w:t>
            </w:r>
            <w:r>
              <w:rPr>
                <w:w w:val="85"/>
                <w:sz w:val="20"/>
              </w:rPr>
              <w:t xml:space="preserve">ροαγωγή της πρόσβασης σε υπηρεσίες </w:t>
            </w:r>
            <w:r>
              <w:rPr>
                <w:w w:val="80"/>
                <w:sz w:val="20"/>
              </w:rPr>
              <w:t xml:space="preserve">μακροχρόνιας φροντίδας υγείας/ πρόνοιας/ βελτίωση ποιότητας </w:t>
            </w:r>
            <w:r>
              <w:rPr>
                <w:spacing w:val="-4"/>
                <w:w w:val="90"/>
                <w:sz w:val="20"/>
              </w:rPr>
              <w:t>ζωής</w:t>
            </w:r>
          </w:p>
        </w:tc>
        <w:tc>
          <w:tcPr>
            <w:tcW w:w="3122" w:type="dxa"/>
            <w:tcBorders>
              <w:left w:val="single" w:sz="4" w:space="0" w:color="000000"/>
              <w:right w:val="single" w:sz="4" w:space="0" w:color="000000"/>
            </w:tcBorders>
          </w:tcPr>
          <w:p w14:paraId="60A1A59C" w14:textId="77777777" w:rsidR="00DF4DCB" w:rsidRDefault="004110C7">
            <w:pPr>
              <w:pStyle w:val="TableParagraph"/>
              <w:spacing w:before="62" w:line="244" w:lineRule="auto"/>
              <w:ind w:left="303" w:right="269" w:hanging="24"/>
              <w:jc w:val="center"/>
              <w:rPr>
                <w:sz w:val="20"/>
              </w:rPr>
            </w:pPr>
            <w:r>
              <w:rPr>
                <w:w w:val="80"/>
                <w:sz w:val="20"/>
              </w:rPr>
              <w:t xml:space="preserve">Σημαντικά αναμενόμενα οφέλη και ωφελούμενος πληθυσμός από την </w:t>
            </w:r>
            <w:r>
              <w:rPr>
                <w:w w:val="90"/>
                <w:sz w:val="20"/>
              </w:rPr>
              <w:t>υλοποίηση</w:t>
            </w:r>
            <w:r>
              <w:rPr>
                <w:spacing w:val="-5"/>
                <w:w w:val="90"/>
                <w:sz w:val="20"/>
              </w:rPr>
              <w:t xml:space="preserve"> </w:t>
            </w:r>
            <w:r>
              <w:rPr>
                <w:w w:val="90"/>
                <w:sz w:val="20"/>
              </w:rPr>
              <w:t>της</w:t>
            </w:r>
            <w:r>
              <w:rPr>
                <w:spacing w:val="-3"/>
                <w:w w:val="90"/>
                <w:sz w:val="20"/>
              </w:rPr>
              <w:t xml:space="preserve"> </w:t>
            </w:r>
            <w:r>
              <w:rPr>
                <w:w w:val="90"/>
                <w:sz w:val="20"/>
              </w:rPr>
              <w:t>πράξης.</w:t>
            </w:r>
          </w:p>
        </w:tc>
        <w:tc>
          <w:tcPr>
            <w:tcW w:w="637" w:type="dxa"/>
            <w:tcBorders>
              <w:left w:val="single" w:sz="4" w:space="0" w:color="000000"/>
              <w:right w:val="single" w:sz="4" w:space="0" w:color="000000"/>
            </w:tcBorders>
          </w:tcPr>
          <w:p w14:paraId="345B47E9" w14:textId="77777777" w:rsidR="00DF4DCB" w:rsidRDefault="00DF4DCB">
            <w:pPr>
              <w:pStyle w:val="TableParagraph"/>
              <w:spacing w:before="48"/>
              <w:rPr>
                <w:rFonts w:ascii="Calibri"/>
                <w:b/>
                <w:sz w:val="20"/>
              </w:rPr>
            </w:pPr>
          </w:p>
          <w:p w14:paraId="2CE28140" w14:textId="77777777" w:rsidR="00DF4DCB" w:rsidRDefault="004110C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885324B"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8E72A01" w14:textId="77777777" w:rsidR="00DF4DCB" w:rsidRDefault="00DF4DCB">
            <w:pPr>
              <w:pStyle w:val="TableParagraph"/>
              <w:rPr>
                <w:rFonts w:ascii="Times New Roman"/>
                <w:sz w:val="18"/>
              </w:rPr>
            </w:pPr>
          </w:p>
        </w:tc>
      </w:tr>
      <w:tr w:rsidR="00DF4DCB" w14:paraId="13C8CC01" w14:textId="77777777">
        <w:trPr>
          <w:trHeight w:val="1038"/>
        </w:trPr>
        <w:tc>
          <w:tcPr>
            <w:tcW w:w="418" w:type="dxa"/>
            <w:vMerge/>
            <w:tcBorders>
              <w:top w:val="nil"/>
              <w:right w:val="single" w:sz="4" w:space="0" w:color="000000"/>
            </w:tcBorders>
          </w:tcPr>
          <w:p w14:paraId="4F267EF9"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12E1F252"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011A01CB"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5DC37F98" w14:textId="77777777" w:rsidR="00DF4DCB" w:rsidRDefault="00DF4DCB">
            <w:pPr>
              <w:rPr>
                <w:sz w:val="2"/>
                <w:szCs w:val="2"/>
              </w:rPr>
            </w:pPr>
          </w:p>
        </w:tc>
        <w:tc>
          <w:tcPr>
            <w:tcW w:w="3122" w:type="dxa"/>
            <w:tcBorders>
              <w:left w:val="single" w:sz="4" w:space="0" w:color="000000"/>
              <w:right w:val="single" w:sz="4" w:space="0" w:color="000000"/>
            </w:tcBorders>
          </w:tcPr>
          <w:p w14:paraId="3002C290" w14:textId="77777777" w:rsidR="00DF4DCB" w:rsidRDefault="004110C7">
            <w:pPr>
              <w:pStyle w:val="TableParagraph"/>
              <w:spacing w:before="62" w:line="244" w:lineRule="auto"/>
              <w:ind w:left="223" w:right="142" w:hanging="71"/>
              <w:jc w:val="center"/>
              <w:rPr>
                <w:sz w:val="20"/>
              </w:rPr>
            </w:pPr>
            <w:r>
              <w:rPr>
                <w:w w:val="90"/>
                <w:sz w:val="20"/>
              </w:rPr>
              <w:t>ΔΕΝ υπάρχουν</w:t>
            </w:r>
            <w:r>
              <w:rPr>
                <w:spacing w:val="-3"/>
                <w:w w:val="90"/>
                <w:sz w:val="20"/>
              </w:rPr>
              <w:t xml:space="preserve"> </w:t>
            </w:r>
            <w:r>
              <w:rPr>
                <w:w w:val="90"/>
                <w:sz w:val="20"/>
              </w:rPr>
              <w:t xml:space="preserve">σημαντικά </w:t>
            </w:r>
            <w:r>
              <w:rPr>
                <w:w w:val="80"/>
                <w:sz w:val="20"/>
              </w:rPr>
              <w:t xml:space="preserve">αναμενόμενα οφέλη και ωφελούμενος </w:t>
            </w:r>
            <w:r>
              <w:rPr>
                <w:w w:val="85"/>
                <w:sz w:val="20"/>
              </w:rPr>
              <w:t xml:space="preserve">πληθυσμός από την υλοποίηση της </w:t>
            </w:r>
            <w:r>
              <w:rPr>
                <w:spacing w:val="-2"/>
                <w:w w:val="90"/>
                <w:sz w:val="20"/>
              </w:rPr>
              <w:t>πράξης.</w:t>
            </w:r>
          </w:p>
        </w:tc>
        <w:tc>
          <w:tcPr>
            <w:tcW w:w="637" w:type="dxa"/>
            <w:tcBorders>
              <w:left w:val="single" w:sz="4" w:space="0" w:color="000000"/>
              <w:right w:val="single" w:sz="4" w:space="0" w:color="000000"/>
            </w:tcBorders>
          </w:tcPr>
          <w:p w14:paraId="74EED32B" w14:textId="77777777" w:rsidR="00DF4DCB" w:rsidRDefault="00DF4DCB">
            <w:pPr>
              <w:pStyle w:val="TableParagraph"/>
              <w:spacing w:before="161"/>
              <w:rPr>
                <w:rFonts w:ascii="Calibri"/>
                <w:b/>
                <w:sz w:val="20"/>
              </w:rPr>
            </w:pPr>
          </w:p>
          <w:p w14:paraId="0928160E" w14:textId="77777777" w:rsidR="00DF4DCB" w:rsidRDefault="004110C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61E2CD42" w14:textId="77777777" w:rsidR="00DF4DCB" w:rsidRDefault="00DF4DCB">
            <w:pPr>
              <w:rPr>
                <w:sz w:val="2"/>
                <w:szCs w:val="2"/>
              </w:rPr>
            </w:pPr>
          </w:p>
        </w:tc>
        <w:tc>
          <w:tcPr>
            <w:tcW w:w="1561" w:type="dxa"/>
            <w:vMerge/>
            <w:tcBorders>
              <w:top w:val="nil"/>
              <w:left w:val="single" w:sz="4" w:space="0" w:color="000000"/>
            </w:tcBorders>
          </w:tcPr>
          <w:p w14:paraId="54E94354" w14:textId="77777777" w:rsidR="00DF4DCB" w:rsidRDefault="00DF4DCB">
            <w:pPr>
              <w:rPr>
                <w:sz w:val="2"/>
                <w:szCs w:val="2"/>
              </w:rPr>
            </w:pPr>
          </w:p>
        </w:tc>
      </w:tr>
      <w:tr w:rsidR="00DF4DCB" w14:paraId="21B8D995" w14:textId="77777777">
        <w:trPr>
          <w:trHeight w:val="347"/>
        </w:trPr>
        <w:tc>
          <w:tcPr>
            <w:tcW w:w="8643" w:type="dxa"/>
            <w:gridSpan w:val="4"/>
            <w:vMerge w:val="restart"/>
            <w:tcBorders>
              <w:right w:val="single" w:sz="4" w:space="0" w:color="000000"/>
            </w:tcBorders>
          </w:tcPr>
          <w:p w14:paraId="1946F7B7" w14:textId="77777777" w:rsidR="00DF4DCB" w:rsidRDefault="004110C7">
            <w:pPr>
              <w:pStyle w:val="TableParagraph"/>
              <w:spacing w:before="85" w:line="244" w:lineRule="auto"/>
              <w:ind w:left="76" w:hanging="58"/>
              <w:rPr>
                <w:sz w:val="20"/>
              </w:rPr>
            </w:pPr>
            <w:r>
              <w:rPr>
                <w:rFonts w:ascii="Arial" w:hAnsi="Arial"/>
                <w:b/>
                <w:w w:val="80"/>
                <w:sz w:val="20"/>
              </w:rPr>
              <w:t xml:space="preserve">Προϋπόθεση για θετική αξιολόγηση: </w:t>
            </w:r>
            <w:r>
              <w:rPr>
                <w:w w:val="80"/>
                <w:sz w:val="20"/>
              </w:rPr>
              <w:t xml:space="preserve">Η </w:t>
            </w:r>
            <w:r>
              <w:rPr>
                <w:smallCaps/>
                <w:w w:val="80"/>
                <w:sz w:val="20"/>
              </w:rPr>
              <w:t>Π</w:t>
            </w:r>
            <w:r>
              <w:rPr>
                <w:w w:val="80"/>
                <w:sz w:val="20"/>
              </w:rPr>
              <w:t>ράξη θα πρέπει να λαμβάνει θετική τιμή "ΝΑΙ"</w:t>
            </w:r>
            <w:r>
              <w:rPr>
                <w:spacing w:val="40"/>
                <w:sz w:val="20"/>
              </w:rPr>
              <w:t xml:space="preserve"> </w:t>
            </w:r>
            <w:r>
              <w:rPr>
                <w:w w:val="80"/>
                <w:sz w:val="20"/>
              </w:rPr>
              <w:t>σε όλα τα κριτήρια. Κάθε</w:t>
            </w:r>
            <w:r>
              <w:rPr>
                <w:spacing w:val="40"/>
                <w:sz w:val="20"/>
              </w:rPr>
              <w:t xml:space="preserve"> </w:t>
            </w:r>
            <w:r>
              <w:rPr>
                <w:w w:val="85"/>
                <w:sz w:val="20"/>
              </w:rPr>
              <w:t>κριτήριο,</w:t>
            </w:r>
            <w:r>
              <w:rPr>
                <w:spacing w:val="-6"/>
                <w:w w:val="85"/>
                <w:sz w:val="20"/>
              </w:rPr>
              <w:t xml:space="preserve"> </w:t>
            </w:r>
            <w:r>
              <w:rPr>
                <w:w w:val="85"/>
                <w:sz w:val="20"/>
              </w:rPr>
              <w:t>για</w:t>
            </w:r>
            <w:r>
              <w:rPr>
                <w:spacing w:val="-5"/>
                <w:w w:val="85"/>
                <w:sz w:val="20"/>
              </w:rPr>
              <w:t xml:space="preserve"> </w:t>
            </w:r>
            <w:r>
              <w:rPr>
                <w:w w:val="85"/>
                <w:sz w:val="20"/>
              </w:rPr>
              <w:t>να</w:t>
            </w:r>
            <w:r>
              <w:rPr>
                <w:spacing w:val="-5"/>
                <w:w w:val="85"/>
                <w:sz w:val="20"/>
              </w:rPr>
              <w:t xml:space="preserve"> </w:t>
            </w:r>
            <w:r>
              <w:rPr>
                <w:w w:val="85"/>
                <w:sz w:val="20"/>
              </w:rPr>
              <w:t>λάβει</w:t>
            </w:r>
            <w:r>
              <w:rPr>
                <w:spacing w:val="-6"/>
                <w:w w:val="85"/>
                <w:sz w:val="20"/>
              </w:rPr>
              <w:t xml:space="preserve"> </w:t>
            </w:r>
            <w:r>
              <w:rPr>
                <w:w w:val="85"/>
                <w:sz w:val="20"/>
              </w:rPr>
              <w:t>θετική</w:t>
            </w:r>
            <w:r>
              <w:rPr>
                <w:spacing w:val="-5"/>
                <w:w w:val="85"/>
                <w:sz w:val="20"/>
              </w:rPr>
              <w:t xml:space="preserve"> </w:t>
            </w:r>
            <w:r>
              <w:rPr>
                <w:w w:val="85"/>
                <w:sz w:val="20"/>
              </w:rPr>
              <w:t>τιμή</w:t>
            </w:r>
            <w:r>
              <w:rPr>
                <w:spacing w:val="-5"/>
                <w:w w:val="85"/>
                <w:sz w:val="20"/>
              </w:rPr>
              <w:t xml:space="preserve"> </w:t>
            </w:r>
            <w:r>
              <w:rPr>
                <w:w w:val="85"/>
                <w:sz w:val="20"/>
              </w:rPr>
              <w:t>"ΝΑΙ",</w:t>
            </w:r>
            <w:r>
              <w:rPr>
                <w:spacing w:val="-6"/>
                <w:w w:val="85"/>
                <w:sz w:val="20"/>
              </w:rPr>
              <w:t xml:space="preserve"> </w:t>
            </w:r>
            <w:r>
              <w:rPr>
                <w:w w:val="85"/>
                <w:sz w:val="20"/>
              </w:rPr>
              <w:t>θα</w:t>
            </w:r>
            <w:r>
              <w:rPr>
                <w:spacing w:val="-5"/>
                <w:w w:val="85"/>
                <w:sz w:val="20"/>
              </w:rPr>
              <w:t xml:space="preserve"> </w:t>
            </w:r>
            <w:r>
              <w:rPr>
                <w:w w:val="85"/>
                <w:sz w:val="20"/>
              </w:rPr>
              <w:t>πρέπει</w:t>
            </w:r>
            <w:r>
              <w:rPr>
                <w:spacing w:val="-5"/>
                <w:w w:val="85"/>
                <w:sz w:val="20"/>
              </w:rPr>
              <w:t xml:space="preserve"> </w:t>
            </w:r>
            <w:r>
              <w:rPr>
                <w:w w:val="85"/>
                <w:sz w:val="20"/>
              </w:rPr>
              <w:t>να</w:t>
            </w:r>
            <w:r>
              <w:rPr>
                <w:spacing w:val="-6"/>
                <w:w w:val="85"/>
                <w:sz w:val="20"/>
              </w:rPr>
              <w:t xml:space="preserve"> </w:t>
            </w:r>
            <w:r>
              <w:rPr>
                <w:w w:val="85"/>
                <w:sz w:val="20"/>
              </w:rPr>
              <w:t>πληροί</w:t>
            </w:r>
            <w:r>
              <w:rPr>
                <w:spacing w:val="-5"/>
                <w:w w:val="85"/>
                <w:sz w:val="20"/>
              </w:rPr>
              <w:t xml:space="preserve"> </w:t>
            </w:r>
            <w:r>
              <w:rPr>
                <w:w w:val="85"/>
                <w:sz w:val="20"/>
              </w:rPr>
              <w:t>όλες</w:t>
            </w:r>
            <w:r>
              <w:rPr>
                <w:spacing w:val="-5"/>
                <w:w w:val="85"/>
                <w:sz w:val="20"/>
              </w:rPr>
              <w:t xml:space="preserve"> </w:t>
            </w:r>
            <w:r>
              <w:rPr>
                <w:w w:val="85"/>
                <w:sz w:val="20"/>
              </w:rPr>
              <w:t>τις</w:t>
            </w:r>
            <w:r>
              <w:rPr>
                <w:spacing w:val="-6"/>
                <w:w w:val="85"/>
                <w:sz w:val="20"/>
              </w:rPr>
              <w:t xml:space="preserve"> </w:t>
            </w:r>
            <w:r>
              <w:rPr>
                <w:w w:val="85"/>
                <w:sz w:val="20"/>
              </w:rPr>
              <w:t>επιμέρους</w:t>
            </w:r>
            <w:r>
              <w:rPr>
                <w:spacing w:val="-5"/>
                <w:w w:val="85"/>
                <w:sz w:val="20"/>
              </w:rPr>
              <w:t xml:space="preserve"> </w:t>
            </w:r>
            <w:r>
              <w:rPr>
                <w:w w:val="85"/>
                <w:sz w:val="20"/>
              </w:rPr>
              <w:t>προϋποθέσεις.</w:t>
            </w:r>
          </w:p>
        </w:tc>
        <w:tc>
          <w:tcPr>
            <w:tcW w:w="3122" w:type="dxa"/>
            <w:vMerge w:val="restart"/>
            <w:tcBorders>
              <w:left w:val="single" w:sz="4" w:space="0" w:color="000000"/>
              <w:right w:val="single" w:sz="4" w:space="0" w:color="000000"/>
            </w:tcBorders>
          </w:tcPr>
          <w:p w14:paraId="5299E78B" w14:textId="77777777" w:rsidR="00DF4DCB" w:rsidRDefault="004110C7">
            <w:pPr>
              <w:pStyle w:val="TableParagraph"/>
              <w:spacing w:before="244"/>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3</w:t>
            </w:r>
          </w:p>
        </w:tc>
        <w:tc>
          <w:tcPr>
            <w:tcW w:w="637" w:type="dxa"/>
            <w:tcBorders>
              <w:left w:val="single" w:sz="4" w:space="0" w:color="000000"/>
              <w:right w:val="single" w:sz="4" w:space="0" w:color="000000"/>
            </w:tcBorders>
          </w:tcPr>
          <w:p w14:paraId="7554A4F2" w14:textId="77777777" w:rsidR="00DF4DCB" w:rsidRDefault="004110C7">
            <w:pPr>
              <w:pStyle w:val="TableParagraph"/>
              <w:spacing w:before="59"/>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4B48D5DE"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44418C86" w14:textId="77777777" w:rsidR="00DF4DCB" w:rsidRDefault="00DF4DCB">
            <w:pPr>
              <w:pStyle w:val="TableParagraph"/>
              <w:rPr>
                <w:rFonts w:ascii="Times New Roman"/>
                <w:sz w:val="18"/>
              </w:rPr>
            </w:pPr>
          </w:p>
        </w:tc>
      </w:tr>
      <w:tr w:rsidR="00DF4DCB" w14:paraId="71CEBE47" w14:textId="77777777">
        <w:trPr>
          <w:trHeight w:val="349"/>
        </w:trPr>
        <w:tc>
          <w:tcPr>
            <w:tcW w:w="8643" w:type="dxa"/>
            <w:gridSpan w:val="4"/>
            <w:vMerge/>
            <w:tcBorders>
              <w:top w:val="nil"/>
              <w:right w:val="single" w:sz="4" w:space="0" w:color="000000"/>
            </w:tcBorders>
          </w:tcPr>
          <w:p w14:paraId="4B7FE7FE" w14:textId="77777777" w:rsidR="00DF4DCB" w:rsidRDefault="00DF4DCB">
            <w:pPr>
              <w:rPr>
                <w:sz w:val="2"/>
                <w:szCs w:val="2"/>
              </w:rPr>
            </w:pPr>
          </w:p>
        </w:tc>
        <w:tc>
          <w:tcPr>
            <w:tcW w:w="3122" w:type="dxa"/>
            <w:vMerge/>
            <w:tcBorders>
              <w:top w:val="nil"/>
              <w:left w:val="single" w:sz="4" w:space="0" w:color="000000"/>
              <w:right w:val="single" w:sz="4" w:space="0" w:color="000000"/>
            </w:tcBorders>
          </w:tcPr>
          <w:p w14:paraId="04F3E454" w14:textId="77777777" w:rsidR="00DF4DCB" w:rsidRDefault="00DF4DCB">
            <w:pPr>
              <w:rPr>
                <w:sz w:val="2"/>
                <w:szCs w:val="2"/>
              </w:rPr>
            </w:pPr>
          </w:p>
        </w:tc>
        <w:tc>
          <w:tcPr>
            <w:tcW w:w="637" w:type="dxa"/>
            <w:tcBorders>
              <w:left w:val="single" w:sz="4" w:space="0" w:color="000000"/>
              <w:bottom w:val="single" w:sz="4" w:space="0" w:color="000000"/>
              <w:right w:val="single" w:sz="4" w:space="0" w:color="000000"/>
            </w:tcBorders>
          </w:tcPr>
          <w:p w14:paraId="1B8B10F5" w14:textId="77777777" w:rsidR="00DF4DCB" w:rsidRDefault="004110C7">
            <w:pPr>
              <w:pStyle w:val="TableParagraph"/>
              <w:spacing w:before="61"/>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41164173" w14:textId="77777777" w:rsidR="00DF4DCB" w:rsidRDefault="00DF4DCB">
            <w:pPr>
              <w:rPr>
                <w:sz w:val="2"/>
                <w:szCs w:val="2"/>
              </w:rPr>
            </w:pPr>
          </w:p>
        </w:tc>
        <w:tc>
          <w:tcPr>
            <w:tcW w:w="1561" w:type="dxa"/>
            <w:vMerge/>
            <w:tcBorders>
              <w:top w:val="nil"/>
              <w:left w:val="single" w:sz="4" w:space="0" w:color="000000"/>
            </w:tcBorders>
          </w:tcPr>
          <w:p w14:paraId="0DD9A655" w14:textId="77777777" w:rsidR="00DF4DCB" w:rsidRDefault="00DF4DCB">
            <w:pPr>
              <w:rPr>
                <w:sz w:val="2"/>
                <w:szCs w:val="2"/>
              </w:rPr>
            </w:pPr>
          </w:p>
        </w:tc>
      </w:tr>
      <w:tr w:rsidR="00DF4DCB" w14:paraId="7F880550" w14:textId="77777777">
        <w:trPr>
          <w:trHeight w:val="580"/>
        </w:trPr>
        <w:tc>
          <w:tcPr>
            <w:tcW w:w="418" w:type="dxa"/>
            <w:vMerge w:val="restart"/>
            <w:tcBorders>
              <w:right w:val="single" w:sz="4" w:space="0" w:color="000000"/>
            </w:tcBorders>
          </w:tcPr>
          <w:p w14:paraId="23669ADD" w14:textId="77777777" w:rsidR="00DF4DCB" w:rsidRDefault="00DF4DCB">
            <w:pPr>
              <w:pStyle w:val="TableParagraph"/>
              <w:rPr>
                <w:rFonts w:ascii="Calibri"/>
                <w:b/>
                <w:sz w:val="20"/>
              </w:rPr>
            </w:pPr>
          </w:p>
          <w:p w14:paraId="324FC782" w14:textId="77777777" w:rsidR="00DF4DCB" w:rsidRDefault="00DF4DCB">
            <w:pPr>
              <w:pStyle w:val="TableParagraph"/>
              <w:rPr>
                <w:rFonts w:ascii="Calibri"/>
                <w:b/>
                <w:sz w:val="20"/>
              </w:rPr>
            </w:pPr>
          </w:p>
          <w:p w14:paraId="39A59B0C" w14:textId="77777777" w:rsidR="00DF4DCB" w:rsidRDefault="00DF4DCB">
            <w:pPr>
              <w:pStyle w:val="TableParagraph"/>
              <w:spacing w:before="45"/>
              <w:rPr>
                <w:rFonts w:ascii="Calibri"/>
                <w:b/>
                <w:sz w:val="20"/>
              </w:rPr>
            </w:pPr>
          </w:p>
          <w:p w14:paraId="2139E684" w14:textId="77777777" w:rsidR="00DF4DCB" w:rsidRDefault="004110C7">
            <w:pPr>
              <w:pStyle w:val="TableParagraph"/>
              <w:ind w:left="215"/>
              <w:rPr>
                <w:sz w:val="20"/>
              </w:rPr>
            </w:pPr>
            <w:r>
              <w:rPr>
                <w:spacing w:val="-10"/>
                <w:w w:val="90"/>
                <w:sz w:val="20"/>
              </w:rPr>
              <w:t>1</w:t>
            </w:r>
          </w:p>
        </w:tc>
        <w:tc>
          <w:tcPr>
            <w:tcW w:w="1134" w:type="dxa"/>
            <w:vMerge w:val="restart"/>
            <w:tcBorders>
              <w:left w:val="single" w:sz="4" w:space="0" w:color="000000"/>
              <w:bottom w:val="single" w:sz="4" w:space="0" w:color="000000"/>
              <w:right w:val="single" w:sz="4" w:space="0" w:color="000000"/>
            </w:tcBorders>
          </w:tcPr>
          <w:p w14:paraId="454D108C" w14:textId="77777777" w:rsidR="00DF4DCB" w:rsidRDefault="00DF4DCB">
            <w:pPr>
              <w:pStyle w:val="TableParagraph"/>
              <w:rPr>
                <w:rFonts w:ascii="Calibri"/>
                <w:b/>
                <w:sz w:val="20"/>
              </w:rPr>
            </w:pPr>
          </w:p>
          <w:p w14:paraId="3880A659" w14:textId="77777777" w:rsidR="00DF4DCB" w:rsidRDefault="00DF4DCB">
            <w:pPr>
              <w:pStyle w:val="TableParagraph"/>
              <w:rPr>
                <w:rFonts w:ascii="Calibri"/>
                <w:b/>
                <w:sz w:val="20"/>
              </w:rPr>
            </w:pPr>
          </w:p>
          <w:p w14:paraId="3A7A75DB" w14:textId="77777777" w:rsidR="00DF4DCB" w:rsidRDefault="00DF4DCB">
            <w:pPr>
              <w:pStyle w:val="TableParagraph"/>
              <w:rPr>
                <w:rFonts w:ascii="Calibri"/>
                <w:b/>
                <w:sz w:val="20"/>
              </w:rPr>
            </w:pPr>
          </w:p>
          <w:p w14:paraId="07081E04" w14:textId="77777777" w:rsidR="00DF4DCB" w:rsidRDefault="00DF4DCB">
            <w:pPr>
              <w:pStyle w:val="TableParagraph"/>
              <w:rPr>
                <w:rFonts w:ascii="Calibri"/>
                <w:b/>
                <w:sz w:val="20"/>
              </w:rPr>
            </w:pPr>
          </w:p>
          <w:p w14:paraId="5D742F8E" w14:textId="77777777" w:rsidR="00DF4DCB" w:rsidRDefault="00DF4DCB">
            <w:pPr>
              <w:pStyle w:val="TableParagraph"/>
              <w:spacing w:before="192"/>
              <w:rPr>
                <w:rFonts w:ascii="Calibri"/>
                <w:b/>
                <w:sz w:val="20"/>
              </w:rPr>
            </w:pPr>
          </w:p>
          <w:p w14:paraId="4D514BF4" w14:textId="77777777" w:rsidR="00DF4DCB" w:rsidRDefault="004110C7">
            <w:pPr>
              <w:pStyle w:val="TableParagraph"/>
              <w:ind w:left="153" w:right="130" w:hanging="8"/>
              <w:jc w:val="center"/>
              <w:rPr>
                <w:rFonts w:ascii="Arial" w:hAnsi="Arial"/>
                <w:b/>
                <w:sz w:val="20"/>
              </w:rPr>
            </w:pPr>
            <w:r>
              <w:rPr>
                <w:rFonts w:ascii="Arial" w:hAnsi="Arial"/>
                <w:b/>
                <w:spacing w:val="-2"/>
                <w:w w:val="85"/>
                <w:sz w:val="20"/>
              </w:rPr>
              <w:t>4</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42DBA2A9" w14:textId="77777777" w:rsidR="00DF4DCB" w:rsidRDefault="004110C7">
            <w:pPr>
              <w:pStyle w:val="TableParagraph"/>
              <w:spacing w:before="59"/>
              <w:ind w:left="100" w:right="87"/>
              <w:jc w:val="center"/>
              <w:rPr>
                <w:rFonts w:ascii="Arial" w:hAnsi="Arial"/>
                <w:b/>
                <w:sz w:val="20"/>
              </w:rPr>
            </w:pPr>
            <w:r>
              <w:rPr>
                <w:rFonts w:ascii="Arial" w:hAnsi="Arial"/>
                <w:b/>
                <w:spacing w:val="-2"/>
                <w:w w:val="80"/>
                <w:sz w:val="20"/>
              </w:rPr>
              <w:t xml:space="preserve">Ωριμότητα </w:t>
            </w:r>
            <w:r>
              <w:rPr>
                <w:rFonts w:ascii="Arial" w:hAnsi="Arial"/>
                <w:b/>
                <w:spacing w:val="-2"/>
                <w:w w:val="90"/>
                <w:sz w:val="20"/>
              </w:rPr>
              <w:t>πράξης</w:t>
            </w:r>
          </w:p>
        </w:tc>
        <w:tc>
          <w:tcPr>
            <w:tcW w:w="1986" w:type="dxa"/>
            <w:vMerge w:val="restart"/>
            <w:tcBorders>
              <w:left w:val="single" w:sz="4" w:space="0" w:color="000000"/>
              <w:right w:val="single" w:sz="4" w:space="0" w:color="000000"/>
            </w:tcBorders>
          </w:tcPr>
          <w:p w14:paraId="7EFC111F" w14:textId="77777777" w:rsidR="00DF4DCB" w:rsidRDefault="00DF4DCB">
            <w:pPr>
              <w:pStyle w:val="TableParagraph"/>
              <w:spacing w:before="187"/>
              <w:rPr>
                <w:rFonts w:ascii="Calibri"/>
                <w:b/>
                <w:sz w:val="20"/>
              </w:rPr>
            </w:pPr>
          </w:p>
          <w:p w14:paraId="2729C966" w14:textId="77777777" w:rsidR="00DF4DCB" w:rsidRDefault="004110C7">
            <w:pPr>
              <w:pStyle w:val="TableParagraph"/>
              <w:spacing w:before="1" w:line="244" w:lineRule="auto"/>
              <w:ind w:left="183" w:hanging="72"/>
              <w:rPr>
                <w:sz w:val="20"/>
              </w:rPr>
            </w:pPr>
            <w:r>
              <w:rPr>
                <w:w w:val="85"/>
                <w:sz w:val="20"/>
              </w:rPr>
              <w:t xml:space="preserve">Στάδιο εξέλιξης των </w:t>
            </w:r>
            <w:r>
              <w:rPr>
                <w:spacing w:val="-2"/>
                <w:w w:val="90"/>
                <w:sz w:val="20"/>
              </w:rPr>
              <w:t xml:space="preserve">απαιτούμενων </w:t>
            </w:r>
            <w:r>
              <w:rPr>
                <w:w w:val="80"/>
                <w:sz w:val="20"/>
              </w:rPr>
              <w:t xml:space="preserve">ενεργειών ωρίμανσης </w:t>
            </w:r>
            <w:r>
              <w:rPr>
                <w:w w:val="90"/>
                <w:sz w:val="20"/>
              </w:rPr>
              <w:t>της πράξης</w:t>
            </w:r>
          </w:p>
        </w:tc>
        <w:tc>
          <w:tcPr>
            <w:tcW w:w="5105" w:type="dxa"/>
            <w:vMerge w:val="restart"/>
            <w:tcBorders>
              <w:left w:val="single" w:sz="4" w:space="0" w:color="000000"/>
              <w:right w:val="single" w:sz="4" w:space="0" w:color="000000"/>
            </w:tcBorders>
          </w:tcPr>
          <w:p w14:paraId="092020B4" w14:textId="77777777" w:rsidR="00DF4DCB" w:rsidRDefault="00DF4DCB">
            <w:pPr>
              <w:pStyle w:val="TableParagraph"/>
              <w:spacing w:before="31"/>
              <w:rPr>
                <w:rFonts w:ascii="Calibri"/>
                <w:b/>
                <w:sz w:val="20"/>
              </w:rPr>
            </w:pPr>
          </w:p>
          <w:p w14:paraId="30935A48" w14:textId="77777777" w:rsidR="00DF4DCB" w:rsidRDefault="004110C7">
            <w:pPr>
              <w:pStyle w:val="TableParagraph"/>
              <w:spacing w:before="1" w:line="244" w:lineRule="auto"/>
              <w:ind w:left="179" w:right="93" w:hanging="72"/>
              <w:rPr>
                <w:sz w:val="20"/>
              </w:rPr>
            </w:pPr>
            <w:r>
              <w:rPr>
                <w:w w:val="80"/>
                <w:sz w:val="20"/>
              </w:rPr>
              <w:t>Εξετάζεται</w:t>
            </w:r>
            <w:r>
              <w:rPr>
                <w:spacing w:val="-3"/>
                <w:w w:val="80"/>
                <w:sz w:val="20"/>
              </w:rPr>
              <w:t xml:space="preserve"> </w:t>
            </w:r>
            <w:r>
              <w:rPr>
                <w:w w:val="80"/>
                <w:sz w:val="20"/>
              </w:rPr>
              <w:t>ο</w:t>
            </w:r>
            <w:r>
              <w:rPr>
                <w:spacing w:val="-3"/>
                <w:w w:val="80"/>
                <w:sz w:val="20"/>
              </w:rPr>
              <w:t xml:space="preserve"> </w:t>
            </w:r>
            <w:r>
              <w:rPr>
                <w:w w:val="80"/>
                <w:sz w:val="20"/>
              </w:rPr>
              <w:t>βαθμός</w:t>
            </w:r>
            <w:r>
              <w:rPr>
                <w:spacing w:val="-2"/>
                <w:w w:val="80"/>
                <w:sz w:val="20"/>
              </w:rPr>
              <w:t xml:space="preserve"> </w:t>
            </w:r>
            <w:r>
              <w:rPr>
                <w:w w:val="80"/>
                <w:sz w:val="20"/>
              </w:rPr>
              <w:t>ωριμότητας</w:t>
            </w:r>
            <w:r>
              <w:rPr>
                <w:spacing w:val="-3"/>
                <w:w w:val="80"/>
                <w:sz w:val="20"/>
              </w:rPr>
              <w:t xml:space="preserve"> </w:t>
            </w:r>
            <w:r>
              <w:rPr>
                <w:w w:val="80"/>
                <w:sz w:val="20"/>
              </w:rPr>
              <w:t>της</w:t>
            </w:r>
            <w:r>
              <w:rPr>
                <w:spacing w:val="-3"/>
                <w:w w:val="80"/>
                <w:sz w:val="20"/>
              </w:rPr>
              <w:t xml:space="preserve"> </w:t>
            </w:r>
            <w:r>
              <w:rPr>
                <w:w w:val="80"/>
                <w:sz w:val="20"/>
              </w:rPr>
              <w:t>πράξης</w:t>
            </w:r>
            <w:r>
              <w:rPr>
                <w:spacing w:val="-2"/>
                <w:w w:val="80"/>
                <w:sz w:val="20"/>
              </w:rPr>
              <w:t xml:space="preserve"> </w:t>
            </w:r>
            <w:r>
              <w:rPr>
                <w:w w:val="80"/>
                <w:sz w:val="20"/>
              </w:rPr>
              <w:t>από</w:t>
            </w:r>
            <w:r>
              <w:rPr>
                <w:spacing w:val="-3"/>
                <w:w w:val="80"/>
                <w:sz w:val="20"/>
              </w:rPr>
              <w:t xml:space="preserve"> </w:t>
            </w:r>
            <w:r>
              <w:rPr>
                <w:w w:val="80"/>
                <w:sz w:val="20"/>
              </w:rPr>
              <w:t>την</w:t>
            </w:r>
            <w:r>
              <w:rPr>
                <w:spacing w:val="-3"/>
                <w:w w:val="80"/>
                <w:sz w:val="20"/>
              </w:rPr>
              <w:t xml:space="preserve"> </w:t>
            </w:r>
            <w:r>
              <w:rPr>
                <w:w w:val="80"/>
                <w:sz w:val="20"/>
              </w:rPr>
              <w:t>άποψη</w:t>
            </w:r>
            <w:r>
              <w:rPr>
                <w:spacing w:val="-2"/>
                <w:w w:val="80"/>
                <w:sz w:val="20"/>
              </w:rPr>
              <w:t xml:space="preserve"> </w:t>
            </w:r>
            <w:r>
              <w:rPr>
                <w:w w:val="80"/>
                <w:sz w:val="20"/>
              </w:rPr>
              <w:t xml:space="preserve">της εξέλιξης των απαιτούμενων ενεργειών προετοιμασίας για την έναρξη της υλοποίησής της (π.χ. τυχόν εξεύρεση κτιριακής </w:t>
            </w:r>
            <w:r>
              <w:rPr>
                <w:w w:val="85"/>
                <w:sz w:val="20"/>
              </w:rPr>
              <w:t>υποδομής,</w:t>
            </w:r>
            <w:r>
              <w:rPr>
                <w:spacing w:val="-3"/>
                <w:w w:val="85"/>
                <w:sz w:val="20"/>
              </w:rPr>
              <w:t xml:space="preserve"> </w:t>
            </w:r>
            <w:r>
              <w:rPr>
                <w:w w:val="85"/>
                <w:sz w:val="20"/>
              </w:rPr>
              <w:t>περιγραφή</w:t>
            </w:r>
            <w:r>
              <w:rPr>
                <w:spacing w:val="-3"/>
                <w:w w:val="85"/>
                <w:sz w:val="20"/>
              </w:rPr>
              <w:t xml:space="preserve"> </w:t>
            </w:r>
            <w:r>
              <w:rPr>
                <w:w w:val="85"/>
                <w:sz w:val="20"/>
              </w:rPr>
              <w:t>διαδικασίας</w:t>
            </w:r>
            <w:r>
              <w:rPr>
                <w:spacing w:val="-3"/>
                <w:w w:val="85"/>
                <w:sz w:val="20"/>
              </w:rPr>
              <w:t xml:space="preserve"> </w:t>
            </w:r>
            <w:r>
              <w:rPr>
                <w:w w:val="85"/>
                <w:sz w:val="20"/>
              </w:rPr>
              <w:t>στελέχωσης</w:t>
            </w:r>
            <w:r>
              <w:rPr>
                <w:spacing w:val="-3"/>
                <w:w w:val="85"/>
                <w:sz w:val="20"/>
              </w:rPr>
              <w:t xml:space="preserve"> </w:t>
            </w:r>
            <w:r>
              <w:rPr>
                <w:w w:val="85"/>
                <w:sz w:val="20"/>
              </w:rPr>
              <w:t>της</w:t>
            </w:r>
            <w:r>
              <w:rPr>
                <w:spacing w:val="-3"/>
                <w:w w:val="85"/>
                <w:sz w:val="20"/>
              </w:rPr>
              <w:t xml:space="preserve"> </w:t>
            </w:r>
            <w:r>
              <w:rPr>
                <w:w w:val="85"/>
                <w:sz w:val="20"/>
              </w:rPr>
              <w:t xml:space="preserve">δομής, </w:t>
            </w:r>
            <w:r>
              <w:rPr>
                <w:w w:val="90"/>
                <w:sz w:val="20"/>
              </w:rPr>
              <w:t>μελέτες, κ.α.)</w:t>
            </w:r>
          </w:p>
        </w:tc>
        <w:tc>
          <w:tcPr>
            <w:tcW w:w="3122" w:type="dxa"/>
            <w:tcBorders>
              <w:left w:val="single" w:sz="4" w:space="0" w:color="000000"/>
              <w:right w:val="single" w:sz="4" w:space="0" w:color="000000"/>
            </w:tcBorders>
          </w:tcPr>
          <w:p w14:paraId="1FFB3B2C" w14:textId="77777777" w:rsidR="00DF4DCB" w:rsidRDefault="004110C7">
            <w:pPr>
              <w:pStyle w:val="TableParagraph"/>
              <w:spacing w:before="62" w:line="244" w:lineRule="auto"/>
              <w:ind w:left="1306" w:hanging="941"/>
              <w:rPr>
                <w:sz w:val="20"/>
              </w:rPr>
            </w:pPr>
            <w:r>
              <w:rPr>
                <w:spacing w:val="-2"/>
                <w:w w:val="80"/>
                <w:sz w:val="20"/>
              </w:rPr>
              <w:t>Μεγάλος</w:t>
            </w:r>
            <w:r>
              <w:rPr>
                <w:spacing w:val="-12"/>
                <w:sz w:val="20"/>
              </w:rPr>
              <w:t xml:space="preserve"> </w:t>
            </w:r>
            <w:r>
              <w:rPr>
                <w:spacing w:val="-2"/>
                <w:w w:val="80"/>
                <w:sz w:val="20"/>
              </w:rPr>
              <w:t>βαθμός</w:t>
            </w:r>
            <w:r>
              <w:rPr>
                <w:spacing w:val="-11"/>
                <w:sz w:val="20"/>
              </w:rPr>
              <w:t xml:space="preserve"> </w:t>
            </w:r>
            <w:r>
              <w:rPr>
                <w:spacing w:val="-2"/>
                <w:w w:val="80"/>
                <w:sz w:val="20"/>
              </w:rPr>
              <w:t>ωριμότητας</w:t>
            </w:r>
            <w:r>
              <w:rPr>
                <w:spacing w:val="-11"/>
                <w:sz w:val="20"/>
              </w:rPr>
              <w:t xml:space="preserve"> </w:t>
            </w:r>
            <w:r>
              <w:rPr>
                <w:spacing w:val="-2"/>
                <w:w w:val="80"/>
                <w:sz w:val="20"/>
              </w:rPr>
              <w:t xml:space="preserve">της </w:t>
            </w:r>
            <w:r>
              <w:rPr>
                <w:spacing w:val="-2"/>
                <w:w w:val="90"/>
                <w:sz w:val="20"/>
              </w:rPr>
              <w:t>πράξης.</w:t>
            </w:r>
          </w:p>
        </w:tc>
        <w:tc>
          <w:tcPr>
            <w:tcW w:w="637" w:type="dxa"/>
            <w:vMerge w:val="restart"/>
            <w:tcBorders>
              <w:top w:val="single" w:sz="4" w:space="0" w:color="000000"/>
              <w:left w:val="single" w:sz="4" w:space="0" w:color="000000"/>
              <w:bottom w:val="single" w:sz="4" w:space="0" w:color="000000"/>
              <w:right w:val="single" w:sz="4" w:space="0" w:color="000000"/>
            </w:tcBorders>
          </w:tcPr>
          <w:p w14:paraId="0419D79C" w14:textId="77777777" w:rsidR="00DF4DCB" w:rsidRDefault="00DF4DCB">
            <w:pPr>
              <w:pStyle w:val="TableParagraph"/>
              <w:spacing w:before="233"/>
              <w:rPr>
                <w:rFonts w:ascii="Calibri"/>
                <w:b/>
                <w:sz w:val="20"/>
              </w:rPr>
            </w:pPr>
          </w:p>
          <w:p w14:paraId="6E71403B" w14:textId="77777777" w:rsidR="00DF4DCB" w:rsidRDefault="004110C7">
            <w:pPr>
              <w:pStyle w:val="TableParagraph"/>
              <w:ind w:left="181"/>
              <w:rPr>
                <w:sz w:val="20"/>
              </w:rPr>
            </w:pPr>
            <w:r>
              <w:rPr>
                <w:spacing w:val="-5"/>
                <w:w w:val="95"/>
                <w:sz w:val="20"/>
              </w:rPr>
              <w:t>Ναι</w:t>
            </w:r>
          </w:p>
        </w:tc>
        <w:tc>
          <w:tcPr>
            <w:tcW w:w="639" w:type="dxa"/>
            <w:vMerge w:val="restart"/>
            <w:tcBorders>
              <w:left w:val="single" w:sz="4" w:space="0" w:color="000000"/>
              <w:right w:val="single" w:sz="4" w:space="0" w:color="000000"/>
            </w:tcBorders>
          </w:tcPr>
          <w:p w14:paraId="09B9F8FE"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3E91EEEE" w14:textId="77777777" w:rsidR="00DF4DCB" w:rsidRDefault="00DF4DCB">
            <w:pPr>
              <w:pStyle w:val="TableParagraph"/>
              <w:rPr>
                <w:rFonts w:ascii="Times New Roman"/>
                <w:sz w:val="18"/>
              </w:rPr>
            </w:pPr>
          </w:p>
        </w:tc>
      </w:tr>
      <w:tr w:rsidR="00DF4DCB" w14:paraId="32765B15" w14:textId="77777777">
        <w:trPr>
          <w:trHeight w:val="580"/>
        </w:trPr>
        <w:tc>
          <w:tcPr>
            <w:tcW w:w="418" w:type="dxa"/>
            <w:vMerge/>
            <w:tcBorders>
              <w:top w:val="nil"/>
              <w:right w:val="single" w:sz="4" w:space="0" w:color="000000"/>
            </w:tcBorders>
          </w:tcPr>
          <w:p w14:paraId="2040BAA3" w14:textId="77777777" w:rsidR="00DF4DCB" w:rsidRDefault="00DF4DCB">
            <w:pPr>
              <w:rPr>
                <w:sz w:val="2"/>
                <w:szCs w:val="2"/>
              </w:rPr>
            </w:pPr>
          </w:p>
        </w:tc>
        <w:tc>
          <w:tcPr>
            <w:tcW w:w="1134" w:type="dxa"/>
            <w:vMerge/>
            <w:tcBorders>
              <w:top w:val="nil"/>
              <w:left w:val="single" w:sz="4" w:space="0" w:color="000000"/>
              <w:bottom w:val="single" w:sz="4" w:space="0" w:color="000000"/>
              <w:right w:val="single" w:sz="4" w:space="0" w:color="000000"/>
            </w:tcBorders>
          </w:tcPr>
          <w:p w14:paraId="6E44BA55"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5DAD34C8"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58CEB7B1" w14:textId="77777777" w:rsidR="00DF4DCB" w:rsidRDefault="00DF4DCB">
            <w:pPr>
              <w:rPr>
                <w:sz w:val="2"/>
                <w:szCs w:val="2"/>
              </w:rPr>
            </w:pPr>
          </w:p>
        </w:tc>
        <w:tc>
          <w:tcPr>
            <w:tcW w:w="3122" w:type="dxa"/>
            <w:tcBorders>
              <w:left w:val="single" w:sz="4" w:space="0" w:color="000000"/>
              <w:right w:val="single" w:sz="4" w:space="0" w:color="000000"/>
            </w:tcBorders>
          </w:tcPr>
          <w:p w14:paraId="0D69F5BE" w14:textId="77777777" w:rsidR="00DF4DCB" w:rsidRDefault="004110C7">
            <w:pPr>
              <w:pStyle w:val="TableParagraph"/>
              <w:spacing w:before="62" w:line="244" w:lineRule="auto"/>
              <w:ind w:left="1306" w:hanging="1169"/>
              <w:rPr>
                <w:sz w:val="20"/>
              </w:rPr>
            </w:pPr>
            <w:r>
              <w:rPr>
                <w:w w:val="80"/>
                <w:sz w:val="20"/>
              </w:rPr>
              <w:t>Ικανοποιητικός</w:t>
            </w:r>
            <w:r>
              <w:rPr>
                <w:spacing w:val="-3"/>
                <w:w w:val="80"/>
                <w:sz w:val="20"/>
              </w:rPr>
              <w:t xml:space="preserve"> </w:t>
            </w:r>
            <w:r>
              <w:rPr>
                <w:w w:val="80"/>
                <w:sz w:val="20"/>
              </w:rPr>
              <w:t>βαθμός</w:t>
            </w:r>
            <w:r>
              <w:rPr>
                <w:spacing w:val="-3"/>
                <w:w w:val="80"/>
                <w:sz w:val="20"/>
              </w:rPr>
              <w:t xml:space="preserve"> </w:t>
            </w:r>
            <w:r>
              <w:rPr>
                <w:w w:val="80"/>
                <w:sz w:val="20"/>
              </w:rPr>
              <w:t>ωριμότητας</w:t>
            </w:r>
            <w:r>
              <w:rPr>
                <w:spacing w:val="-2"/>
                <w:w w:val="80"/>
                <w:sz w:val="20"/>
              </w:rPr>
              <w:t xml:space="preserve"> </w:t>
            </w:r>
            <w:r>
              <w:rPr>
                <w:w w:val="80"/>
                <w:sz w:val="20"/>
              </w:rPr>
              <w:t xml:space="preserve">της </w:t>
            </w:r>
            <w:r>
              <w:rPr>
                <w:spacing w:val="-2"/>
                <w:w w:val="90"/>
                <w:sz w:val="20"/>
              </w:rPr>
              <w:t>πράξης.</w:t>
            </w:r>
          </w:p>
        </w:tc>
        <w:tc>
          <w:tcPr>
            <w:tcW w:w="637" w:type="dxa"/>
            <w:vMerge/>
            <w:tcBorders>
              <w:top w:val="nil"/>
              <w:left w:val="single" w:sz="4" w:space="0" w:color="000000"/>
              <w:bottom w:val="single" w:sz="4" w:space="0" w:color="000000"/>
              <w:right w:val="single" w:sz="4" w:space="0" w:color="000000"/>
            </w:tcBorders>
          </w:tcPr>
          <w:p w14:paraId="350537D7" w14:textId="77777777" w:rsidR="00DF4DCB" w:rsidRDefault="00DF4DCB">
            <w:pPr>
              <w:rPr>
                <w:sz w:val="2"/>
                <w:szCs w:val="2"/>
              </w:rPr>
            </w:pPr>
          </w:p>
        </w:tc>
        <w:tc>
          <w:tcPr>
            <w:tcW w:w="639" w:type="dxa"/>
            <w:vMerge/>
            <w:tcBorders>
              <w:top w:val="nil"/>
              <w:left w:val="single" w:sz="4" w:space="0" w:color="000000"/>
              <w:right w:val="single" w:sz="4" w:space="0" w:color="000000"/>
            </w:tcBorders>
          </w:tcPr>
          <w:p w14:paraId="243C0754" w14:textId="77777777" w:rsidR="00DF4DCB" w:rsidRDefault="00DF4DCB">
            <w:pPr>
              <w:rPr>
                <w:sz w:val="2"/>
                <w:szCs w:val="2"/>
              </w:rPr>
            </w:pPr>
          </w:p>
        </w:tc>
        <w:tc>
          <w:tcPr>
            <w:tcW w:w="1561" w:type="dxa"/>
            <w:vMerge/>
            <w:tcBorders>
              <w:top w:val="nil"/>
              <w:left w:val="single" w:sz="4" w:space="0" w:color="000000"/>
            </w:tcBorders>
          </w:tcPr>
          <w:p w14:paraId="2DF1DB49" w14:textId="77777777" w:rsidR="00DF4DCB" w:rsidRDefault="00DF4DCB">
            <w:pPr>
              <w:rPr>
                <w:sz w:val="2"/>
                <w:szCs w:val="2"/>
              </w:rPr>
            </w:pPr>
          </w:p>
        </w:tc>
      </w:tr>
      <w:tr w:rsidR="00DF4DCB" w14:paraId="4F6C1024" w14:textId="77777777">
        <w:trPr>
          <w:trHeight w:val="577"/>
        </w:trPr>
        <w:tc>
          <w:tcPr>
            <w:tcW w:w="418" w:type="dxa"/>
            <w:vMerge/>
            <w:tcBorders>
              <w:top w:val="nil"/>
              <w:right w:val="single" w:sz="4" w:space="0" w:color="000000"/>
            </w:tcBorders>
          </w:tcPr>
          <w:p w14:paraId="01910D20" w14:textId="77777777" w:rsidR="00DF4DCB" w:rsidRDefault="00DF4DCB">
            <w:pPr>
              <w:rPr>
                <w:sz w:val="2"/>
                <w:szCs w:val="2"/>
              </w:rPr>
            </w:pPr>
          </w:p>
        </w:tc>
        <w:tc>
          <w:tcPr>
            <w:tcW w:w="1134" w:type="dxa"/>
            <w:vMerge/>
            <w:tcBorders>
              <w:top w:val="nil"/>
              <w:left w:val="single" w:sz="4" w:space="0" w:color="000000"/>
              <w:bottom w:val="single" w:sz="4" w:space="0" w:color="000000"/>
              <w:right w:val="single" w:sz="4" w:space="0" w:color="000000"/>
            </w:tcBorders>
          </w:tcPr>
          <w:p w14:paraId="34B12598"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0AFC0F11"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02DAABCD" w14:textId="77777777" w:rsidR="00DF4DCB" w:rsidRDefault="00DF4DCB">
            <w:pPr>
              <w:rPr>
                <w:sz w:val="2"/>
                <w:szCs w:val="2"/>
              </w:rPr>
            </w:pPr>
          </w:p>
        </w:tc>
        <w:tc>
          <w:tcPr>
            <w:tcW w:w="3122" w:type="dxa"/>
            <w:tcBorders>
              <w:left w:val="single" w:sz="4" w:space="0" w:color="000000"/>
              <w:right w:val="single" w:sz="4" w:space="0" w:color="000000"/>
            </w:tcBorders>
          </w:tcPr>
          <w:p w14:paraId="19FD7E2D" w14:textId="77777777" w:rsidR="00DF4DCB" w:rsidRDefault="004110C7">
            <w:pPr>
              <w:pStyle w:val="TableParagraph"/>
              <w:spacing w:before="62" w:line="244" w:lineRule="auto"/>
              <w:ind w:left="763" w:hanging="329"/>
              <w:rPr>
                <w:sz w:val="20"/>
              </w:rPr>
            </w:pPr>
            <w:r>
              <w:rPr>
                <w:w w:val="80"/>
                <w:sz w:val="20"/>
              </w:rPr>
              <w:t xml:space="preserve">ΔΕΝ τεκμηριώνεται επαρκώς η </w:t>
            </w:r>
            <w:r>
              <w:rPr>
                <w:w w:val="85"/>
                <w:sz w:val="20"/>
              </w:rPr>
              <w:t>ωριμότητα της πράξης.</w:t>
            </w:r>
          </w:p>
        </w:tc>
        <w:tc>
          <w:tcPr>
            <w:tcW w:w="637" w:type="dxa"/>
            <w:tcBorders>
              <w:top w:val="single" w:sz="4" w:space="0" w:color="000000"/>
              <w:left w:val="single" w:sz="4" w:space="0" w:color="000000"/>
              <w:right w:val="single" w:sz="4" w:space="0" w:color="000000"/>
            </w:tcBorders>
          </w:tcPr>
          <w:p w14:paraId="2CDE4401" w14:textId="77777777" w:rsidR="00DF4DCB" w:rsidRDefault="004110C7">
            <w:pPr>
              <w:pStyle w:val="TableParagraph"/>
              <w:spacing w:before="177"/>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65E39D4F" w14:textId="77777777" w:rsidR="00DF4DCB" w:rsidRDefault="00DF4DCB">
            <w:pPr>
              <w:rPr>
                <w:sz w:val="2"/>
                <w:szCs w:val="2"/>
              </w:rPr>
            </w:pPr>
          </w:p>
        </w:tc>
        <w:tc>
          <w:tcPr>
            <w:tcW w:w="1561" w:type="dxa"/>
            <w:vMerge/>
            <w:tcBorders>
              <w:top w:val="nil"/>
              <w:left w:val="single" w:sz="4" w:space="0" w:color="000000"/>
            </w:tcBorders>
          </w:tcPr>
          <w:p w14:paraId="6816D812" w14:textId="77777777" w:rsidR="00DF4DCB" w:rsidRDefault="00DF4DCB">
            <w:pPr>
              <w:rPr>
                <w:sz w:val="2"/>
                <w:szCs w:val="2"/>
              </w:rPr>
            </w:pPr>
          </w:p>
        </w:tc>
      </w:tr>
      <w:tr w:rsidR="00DF4DCB" w14:paraId="3C1076E1" w14:textId="77777777">
        <w:trPr>
          <w:trHeight w:val="580"/>
        </w:trPr>
        <w:tc>
          <w:tcPr>
            <w:tcW w:w="418" w:type="dxa"/>
            <w:vMerge w:val="restart"/>
            <w:tcBorders>
              <w:bottom w:val="single" w:sz="4" w:space="0" w:color="000000"/>
              <w:right w:val="single" w:sz="4" w:space="0" w:color="000000"/>
            </w:tcBorders>
          </w:tcPr>
          <w:p w14:paraId="7FB41A9A" w14:textId="77777777" w:rsidR="00DF4DCB" w:rsidRDefault="00DF4DCB">
            <w:pPr>
              <w:pStyle w:val="TableParagraph"/>
              <w:rPr>
                <w:rFonts w:ascii="Calibri"/>
                <w:b/>
                <w:sz w:val="20"/>
              </w:rPr>
            </w:pPr>
          </w:p>
          <w:p w14:paraId="3B6D8ADE" w14:textId="77777777" w:rsidR="00DF4DCB" w:rsidRDefault="00DF4DCB">
            <w:pPr>
              <w:pStyle w:val="TableParagraph"/>
              <w:rPr>
                <w:rFonts w:ascii="Calibri"/>
                <w:b/>
                <w:sz w:val="20"/>
              </w:rPr>
            </w:pPr>
          </w:p>
          <w:p w14:paraId="7475497A" w14:textId="77777777" w:rsidR="00DF4DCB" w:rsidRDefault="00DF4DCB">
            <w:pPr>
              <w:pStyle w:val="TableParagraph"/>
              <w:rPr>
                <w:rFonts w:ascii="Calibri"/>
                <w:b/>
                <w:sz w:val="20"/>
              </w:rPr>
            </w:pPr>
          </w:p>
          <w:p w14:paraId="5290BD90" w14:textId="77777777" w:rsidR="00DF4DCB" w:rsidRDefault="00DF4DCB">
            <w:pPr>
              <w:pStyle w:val="TableParagraph"/>
              <w:spacing w:before="29"/>
              <w:rPr>
                <w:rFonts w:ascii="Calibri"/>
                <w:b/>
                <w:sz w:val="20"/>
              </w:rPr>
            </w:pPr>
          </w:p>
          <w:p w14:paraId="15C51B0D" w14:textId="77777777" w:rsidR="00DF4DCB" w:rsidRDefault="004110C7">
            <w:pPr>
              <w:pStyle w:val="TableParagraph"/>
              <w:ind w:left="215"/>
              <w:rPr>
                <w:sz w:val="20"/>
              </w:rPr>
            </w:pPr>
            <w:r>
              <w:rPr>
                <w:spacing w:val="-10"/>
                <w:w w:val="90"/>
                <w:sz w:val="20"/>
              </w:rPr>
              <w:t>2</w:t>
            </w:r>
          </w:p>
        </w:tc>
        <w:tc>
          <w:tcPr>
            <w:tcW w:w="1134" w:type="dxa"/>
            <w:vMerge/>
            <w:tcBorders>
              <w:top w:val="nil"/>
              <w:left w:val="single" w:sz="4" w:space="0" w:color="000000"/>
              <w:bottom w:val="single" w:sz="4" w:space="0" w:color="000000"/>
              <w:right w:val="single" w:sz="4" w:space="0" w:color="000000"/>
            </w:tcBorders>
          </w:tcPr>
          <w:p w14:paraId="45AB7E1D" w14:textId="77777777" w:rsidR="00DF4DCB" w:rsidRDefault="00DF4DCB">
            <w:pPr>
              <w:rPr>
                <w:sz w:val="2"/>
                <w:szCs w:val="2"/>
              </w:rPr>
            </w:pPr>
          </w:p>
        </w:tc>
        <w:tc>
          <w:tcPr>
            <w:tcW w:w="1986" w:type="dxa"/>
            <w:vMerge w:val="restart"/>
            <w:tcBorders>
              <w:left w:val="single" w:sz="4" w:space="0" w:color="000000"/>
              <w:bottom w:val="single" w:sz="4" w:space="0" w:color="000000"/>
              <w:right w:val="single" w:sz="4" w:space="0" w:color="000000"/>
            </w:tcBorders>
          </w:tcPr>
          <w:p w14:paraId="5F1207CF" w14:textId="77777777" w:rsidR="00DF4DCB" w:rsidRDefault="00DF4DCB">
            <w:pPr>
              <w:pStyle w:val="TableParagraph"/>
              <w:rPr>
                <w:rFonts w:ascii="Calibri"/>
                <w:b/>
                <w:sz w:val="20"/>
              </w:rPr>
            </w:pPr>
          </w:p>
          <w:p w14:paraId="51C271E8" w14:textId="77777777" w:rsidR="00DF4DCB" w:rsidRDefault="00DF4DCB">
            <w:pPr>
              <w:pStyle w:val="TableParagraph"/>
              <w:rPr>
                <w:rFonts w:ascii="Calibri"/>
                <w:b/>
                <w:sz w:val="20"/>
              </w:rPr>
            </w:pPr>
          </w:p>
          <w:p w14:paraId="2B98A5BA" w14:textId="77777777" w:rsidR="00DF4DCB" w:rsidRDefault="00DF4DCB">
            <w:pPr>
              <w:pStyle w:val="TableParagraph"/>
              <w:spacing w:before="42"/>
              <w:rPr>
                <w:rFonts w:ascii="Calibri"/>
                <w:b/>
                <w:sz w:val="20"/>
              </w:rPr>
            </w:pPr>
          </w:p>
          <w:p w14:paraId="1A1A9F3F" w14:textId="77777777" w:rsidR="00DF4DCB" w:rsidRDefault="004110C7">
            <w:pPr>
              <w:pStyle w:val="TableParagraph"/>
              <w:spacing w:before="1" w:line="244" w:lineRule="auto"/>
              <w:ind w:left="183" w:hanging="72"/>
              <w:rPr>
                <w:sz w:val="20"/>
              </w:rPr>
            </w:pPr>
            <w:r>
              <w:rPr>
                <w:w w:val="90"/>
                <w:sz w:val="20"/>
              </w:rPr>
              <w:t xml:space="preserve">Βαθμός προόδου </w:t>
            </w:r>
            <w:r>
              <w:rPr>
                <w:w w:val="80"/>
                <w:sz w:val="20"/>
              </w:rPr>
              <w:t xml:space="preserve">διοικητικών ή άλλων </w:t>
            </w:r>
            <w:r>
              <w:rPr>
                <w:spacing w:val="-2"/>
                <w:w w:val="90"/>
                <w:sz w:val="20"/>
              </w:rPr>
              <w:t>ενεργειών</w:t>
            </w:r>
          </w:p>
        </w:tc>
        <w:tc>
          <w:tcPr>
            <w:tcW w:w="5105" w:type="dxa"/>
            <w:vMerge w:val="restart"/>
            <w:tcBorders>
              <w:left w:val="single" w:sz="4" w:space="0" w:color="000000"/>
              <w:bottom w:val="single" w:sz="4" w:space="0" w:color="000000"/>
              <w:right w:val="single" w:sz="4" w:space="0" w:color="000000"/>
            </w:tcBorders>
          </w:tcPr>
          <w:p w14:paraId="0A5C0317" w14:textId="77777777" w:rsidR="00DF4DCB" w:rsidRDefault="00DF4DCB">
            <w:pPr>
              <w:pStyle w:val="TableParagraph"/>
              <w:rPr>
                <w:rFonts w:ascii="Calibri"/>
                <w:b/>
                <w:sz w:val="20"/>
              </w:rPr>
            </w:pPr>
          </w:p>
          <w:p w14:paraId="06EF3C9C" w14:textId="77777777" w:rsidR="00DF4DCB" w:rsidRDefault="00DF4DCB">
            <w:pPr>
              <w:pStyle w:val="TableParagraph"/>
              <w:spacing w:before="58"/>
              <w:rPr>
                <w:rFonts w:ascii="Calibri"/>
                <w:b/>
                <w:sz w:val="20"/>
              </w:rPr>
            </w:pPr>
          </w:p>
          <w:p w14:paraId="22F4E971" w14:textId="77777777" w:rsidR="00DF4DCB" w:rsidRDefault="004110C7">
            <w:pPr>
              <w:pStyle w:val="TableParagraph"/>
              <w:spacing w:before="1" w:line="244" w:lineRule="auto"/>
              <w:ind w:left="179" w:right="21" w:hanging="72"/>
              <w:rPr>
                <w:sz w:val="20"/>
              </w:rPr>
            </w:pPr>
            <w:r>
              <w:rPr>
                <w:w w:val="80"/>
                <w:sz w:val="20"/>
              </w:rPr>
              <w:t xml:space="preserve">Εξετάζεται ο βαθμός προόδου συγκεκριμένων διοικητικών ή άλλων </w:t>
            </w:r>
            <w:r>
              <w:rPr>
                <w:w w:val="85"/>
                <w:sz w:val="20"/>
              </w:rPr>
              <w:t>ενεργειών,</w:t>
            </w:r>
            <w:r>
              <w:rPr>
                <w:spacing w:val="28"/>
                <w:sz w:val="20"/>
              </w:rPr>
              <w:t xml:space="preserve"> </w:t>
            </w:r>
            <w:r>
              <w:rPr>
                <w:w w:val="85"/>
                <w:sz w:val="20"/>
              </w:rPr>
              <w:t>οι</w:t>
            </w:r>
            <w:r>
              <w:rPr>
                <w:spacing w:val="-5"/>
                <w:w w:val="85"/>
                <w:sz w:val="20"/>
              </w:rPr>
              <w:t xml:space="preserve"> </w:t>
            </w:r>
            <w:r>
              <w:rPr>
                <w:w w:val="85"/>
                <w:sz w:val="20"/>
              </w:rPr>
              <w:t>οποίες</w:t>
            </w:r>
            <w:r>
              <w:rPr>
                <w:spacing w:val="-5"/>
                <w:w w:val="85"/>
                <w:sz w:val="20"/>
              </w:rPr>
              <w:t xml:space="preserve"> </w:t>
            </w:r>
            <w:r>
              <w:rPr>
                <w:w w:val="85"/>
                <w:sz w:val="20"/>
              </w:rPr>
              <w:t>είναι</w:t>
            </w:r>
            <w:r>
              <w:rPr>
                <w:spacing w:val="-5"/>
                <w:w w:val="85"/>
                <w:sz w:val="20"/>
              </w:rPr>
              <w:t xml:space="preserve"> </w:t>
            </w:r>
            <w:r>
              <w:rPr>
                <w:w w:val="85"/>
                <w:sz w:val="20"/>
              </w:rPr>
              <w:t>απαραίτητες</w:t>
            </w:r>
            <w:r>
              <w:rPr>
                <w:spacing w:val="-5"/>
                <w:w w:val="85"/>
                <w:sz w:val="20"/>
              </w:rPr>
              <w:t xml:space="preserve"> </w:t>
            </w:r>
            <w:r>
              <w:rPr>
                <w:w w:val="85"/>
                <w:sz w:val="20"/>
              </w:rPr>
              <w:t>για</w:t>
            </w:r>
            <w:r>
              <w:rPr>
                <w:spacing w:val="-5"/>
                <w:w w:val="85"/>
                <w:sz w:val="20"/>
              </w:rPr>
              <w:t xml:space="preserve"> </w:t>
            </w:r>
            <w:r>
              <w:rPr>
                <w:w w:val="85"/>
                <w:sz w:val="20"/>
              </w:rPr>
              <w:t>την</w:t>
            </w:r>
            <w:r>
              <w:rPr>
                <w:spacing w:val="-5"/>
                <w:w w:val="85"/>
                <w:sz w:val="20"/>
              </w:rPr>
              <w:t xml:space="preserve"> </w:t>
            </w:r>
            <w:r>
              <w:rPr>
                <w:w w:val="85"/>
                <w:sz w:val="20"/>
              </w:rPr>
              <w:t>υλοποίηση</w:t>
            </w:r>
            <w:r>
              <w:rPr>
                <w:spacing w:val="-5"/>
                <w:w w:val="85"/>
                <w:sz w:val="20"/>
              </w:rPr>
              <w:t xml:space="preserve"> </w:t>
            </w:r>
            <w:r>
              <w:rPr>
                <w:w w:val="85"/>
                <w:sz w:val="20"/>
              </w:rPr>
              <w:t>της προτεινόμενης</w:t>
            </w:r>
            <w:r>
              <w:rPr>
                <w:spacing w:val="-2"/>
                <w:w w:val="85"/>
                <w:sz w:val="20"/>
              </w:rPr>
              <w:t xml:space="preserve"> </w:t>
            </w:r>
            <w:r>
              <w:rPr>
                <w:w w:val="85"/>
                <w:sz w:val="20"/>
              </w:rPr>
              <w:t>πράξης</w:t>
            </w:r>
            <w:r>
              <w:rPr>
                <w:spacing w:val="-2"/>
                <w:w w:val="85"/>
                <w:sz w:val="20"/>
              </w:rPr>
              <w:t xml:space="preserve"> </w:t>
            </w:r>
            <w:r>
              <w:rPr>
                <w:w w:val="85"/>
                <w:sz w:val="20"/>
              </w:rPr>
              <w:t>(π.χ.</w:t>
            </w:r>
            <w:r>
              <w:rPr>
                <w:spacing w:val="-2"/>
                <w:w w:val="85"/>
                <w:sz w:val="20"/>
              </w:rPr>
              <w:t xml:space="preserve"> </w:t>
            </w:r>
            <w:r>
              <w:rPr>
                <w:w w:val="85"/>
                <w:sz w:val="20"/>
              </w:rPr>
              <w:t>Αποφάσεις</w:t>
            </w:r>
            <w:r>
              <w:rPr>
                <w:spacing w:val="-2"/>
                <w:w w:val="85"/>
                <w:sz w:val="20"/>
              </w:rPr>
              <w:t xml:space="preserve"> </w:t>
            </w:r>
            <w:r>
              <w:rPr>
                <w:w w:val="85"/>
                <w:sz w:val="20"/>
              </w:rPr>
              <w:t>αρμόδιων</w:t>
            </w:r>
            <w:r>
              <w:rPr>
                <w:spacing w:val="-2"/>
                <w:w w:val="85"/>
                <w:sz w:val="20"/>
              </w:rPr>
              <w:t xml:space="preserve"> </w:t>
            </w:r>
            <w:r>
              <w:rPr>
                <w:w w:val="85"/>
                <w:sz w:val="20"/>
              </w:rPr>
              <w:t>Οργάνων</w:t>
            </w:r>
            <w:r>
              <w:rPr>
                <w:spacing w:val="-2"/>
                <w:w w:val="85"/>
                <w:sz w:val="20"/>
              </w:rPr>
              <w:t xml:space="preserve"> </w:t>
            </w:r>
            <w:r>
              <w:rPr>
                <w:w w:val="85"/>
                <w:sz w:val="20"/>
              </w:rPr>
              <w:t>για την</w:t>
            </w:r>
            <w:r>
              <w:rPr>
                <w:spacing w:val="-6"/>
                <w:w w:val="85"/>
                <w:sz w:val="20"/>
              </w:rPr>
              <w:t xml:space="preserve"> </w:t>
            </w:r>
            <w:r>
              <w:rPr>
                <w:w w:val="85"/>
                <w:sz w:val="20"/>
              </w:rPr>
              <w:t>υλοποίηση</w:t>
            </w:r>
            <w:r>
              <w:rPr>
                <w:spacing w:val="-5"/>
                <w:w w:val="85"/>
                <w:sz w:val="20"/>
              </w:rPr>
              <w:t xml:space="preserve"> </w:t>
            </w:r>
            <w:r>
              <w:rPr>
                <w:w w:val="85"/>
                <w:sz w:val="20"/>
              </w:rPr>
              <w:t>της</w:t>
            </w:r>
            <w:r>
              <w:rPr>
                <w:spacing w:val="-5"/>
                <w:w w:val="85"/>
                <w:sz w:val="20"/>
              </w:rPr>
              <w:t xml:space="preserve"> </w:t>
            </w:r>
            <w:r>
              <w:rPr>
                <w:w w:val="85"/>
                <w:sz w:val="20"/>
              </w:rPr>
              <w:t>πράξης</w:t>
            </w:r>
            <w:r>
              <w:rPr>
                <w:spacing w:val="-6"/>
                <w:w w:val="85"/>
                <w:sz w:val="20"/>
              </w:rPr>
              <w:t xml:space="preserve"> </w:t>
            </w:r>
            <w:r>
              <w:rPr>
                <w:w w:val="85"/>
                <w:sz w:val="20"/>
              </w:rPr>
              <w:t>και</w:t>
            </w:r>
            <w:r>
              <w:rPr>
                <w:spacing w:val="-5"/>
                <w:w w:val="85"/>
                <w:sz w:val="20"/>
              </w:rPr>
              <w:t xml:space="preserve"> </w:t>
            </w:r>
            <w:r>
              <w:rPr>
                <w:w w:val="85"/>
                <w:sz w:val="20"/>
              </w:rPr>
              <w:t>ένταξή</w:t>
            </w:r>
            <w:r>
              <w:rPr>
                <w:spacing w:val="-5"/>
                <w:w w:val="85"/>
                <w:sz w:val="20"/>
              </w:rPr>
              <w:t xml:space="preserve"> </w:t>
            </w:r>
            <w:r>
              <w:rPr>
                <w:w w:val="85"/>
                <w:sz w:val="20"/>
              </w:rPr>
              <w:t>της</w:t>
            </w:r>
            <w:r>
              <w:rPr>
                <w:spacing w:val="-6"/>
                <w:w w:val="85"/>
                <w:sz w:val="20"/>
              </w:rPr>
              <w:t xml:space="preserve"> </w:t>
            </w:r>
            <w:r>
              <w:rPr>
                <w:w w:val="85"/>
                <w:sz w:val="20"/>
              </w:rPr>
              <w:t>στο</w:t>
            </w:r>
            <w:r>
              <w:rPr>
                <w:spacing w:val="-5"/>
                <w:w w:val="85"/>
                <w:sz w:val="20"/>
              </w:rPr>
              <w:t xml:space="preserve"> </w:t>
            </w:r>
            <w:r>
              <w:rPr>
                <w:w w:val="85"/>
                <w:sz w:val="20"/>
              </w:rPr>
              <w:t xml:space="preserve">πρόγραμμα </w:t>
            </w:r>
            <w:r>
              <w:rPr>
                <w:w w:val="90"/>
                <w:sz w:val="20"/>
              </w:rPr>
              <w:t>δράσεων</w:t>
            </w:r>
            <w:r>
              <w:rPr>
                <w:spacing w:val="-4"/>
                <w:w w:val="90"/>
                <w:sz w:val="20"/>
              </w:rPr>
              <w:t xml:space="preserve"> </w:t>
            </w:r>
            <w:r>
              <w:rPr>
                <w:w w:val="90"/>
                <w:sz w:val="20"/>
              </w:rPr>
              <w:t>του</w:t>
            </w:r>
            <w:r>
              <w:rPr>
                <w:spacing w:val="-4"/>
                <w:w w:val="90"/>
                <w:sz w:val="20"/>
              </w:rPr>
              <w:t xml:space="preserve"> </w:t>
            </w:r>
            <w:r>
              <w:rPr>
                <w:w w:val="90"/>
                <w:sz w:val="20"/>
              </w:rPr>
              <w:t>φορέα,</w:t>
            </w:r>
            <w:r>
              <w:rPr>
                <w:spacing w:val="-4"/>
                <w:w w:val="90"/>
                <w:sz w:val="20"/>
              </w:rPr>
              <w:t xml:space="preserve"> </w:t>
            </w:r>
            <w:proofErr w:type="spellStart"/>
            <w:r>
              <w:rPr>
                <w:w w:val="90"/>
                <w:sz w:val="20"/>
              </w:rPr>
              <w:t>κλπ</w:t>
            </w:r>
            <w:proofErr w:type="spellEnd"/>
            <w:r>
              <w:rPr>
                <w:w w:val="90"/>
                <w:sz w:val="20"/>
              </w:rPr>
              <w:t>)</w:t>
            </w:r>
          </w:p>
        </w:tc>
        <w:tc>
          <w:tcPr>
            <w:tcW w:w="3122" w:type="dxa"/>
            <w:tcBorders>
              <w:left w:val="single" w:sz="4" w:space="0" w:color="000000"/>
              <w:right w:val="single" w:sz="4" w:space="0" w:color="000000"/>
            </w:tcBorders>
          </w:tcPr>
          <w:p w14:paraId="28AC5371" w14:textId="77777777" w:rsidR="00DF4DCB" w:rsidRDefault="004110C7">
            <w:pPr>
              <w:pStyle w:val="TableParagraph"/>
              <w:spacing w:before="62" w:line="244" w:lineRule="auto"/>
              <w:ind w:left="456" w:right="140" w:hanging="308"/>
              <w:rPr>
                <w:sz w:val="20"/>
              </w:rPr>
            </w:pPr>
            <w:r>
              <w:rPr>
                <w:w w:val="80"/>
                <w:sz w:val="20"/>
              </w:rPr>
              <w:t xml:space="preserve">Μεγάλος βαθμός προόδου διοικητικών </w:t>
            </w:r>
            <w:r>
              <w:rPr>
                <w:w w:val="85"/>
                <w:sz w:val="20"/>
              </w:rPr>
              <w:t>ή άλλων ενεργειών της πράξης.</w:t>
            </w:r>
          </w:p>
        </w:tc>
        <w:tc>
          <w:tcPr>
            <w:tcW w:w="637" w:type="dxa"/>
            <w:vMerge w:val="restart"/>
            <w:tcBorders>
              <w:left w:val="single" w:sz="4" w:space="0" w:color="000000"/>
              <w:right w:val="single" w:sz="4" w:space="0" w:color="000000"/>
            </w:tcBorders>
          </w:tcPr>
          <w:p w14:paraId="7609E326" w14:textId="77777777" w:rsidR="00DF4DCB" w:rsidRDefault="00DF4DCB">
            <w:pPr>
              <w:pStyle w:val="TableParagraph"/>
              <w:rPr>
                <w:rFonts w:ascii="Calibri"/>
                <w:b/>
                <w:sz w:val="20"/>
              </w:rPr>
            </w:pPr>
          </w:p>
          <w:p w14:paraId="745C257C" w14:textId="77777777" w:rsidR="00DF4DCB" w:rsidRDefault="00DF4DCB">
            <w:pPr>
              <w:pStyle w:val="TableParagraph"/>
              <w:spacing w:before="104"/>
              <w:rPr>
                <w:rFonts w:ascii="Calibri"/>
                <w:b/>
                <w:sz w:val="20"/>
              </w:rPr>
            </w:pPr>
          </w:p>
          <w:p w14:paraId="0E16E97B" w14:textId="77777777" w:rsidR="00DF4DCB" w:rsidRDefault="004110C7">
            <w:pPr>
              <w:pStyle w:val="TableParagraph"/>
              <w:ind w:left="184"/>
              <w:rPr>
                <w:sz w:val="20"/>
              </w:rPr>
            </w:pPr>
            <w:r>
              <w:rPr>
                <w:spacing w:val="-5"/>
                <w:w w:val="95"/>
                <w:sz w:val="20"/>
              </w:rPr>
              <w:t>Ναι</w:t>
            </w:r>
          </w:p>
        </w:tc>
        <w:tc>
          <w:tcPr>
            <w:tcW w:w="639" w:type="dxa"/>
            <w:vMerge w:val="restart"/>
            <w:tcBorders>
              <w:left w:val="single" w:sz="4" w:space="0" w:color="000000"/>
              <w:bottom w:val="single" w:sz="4" w:space="0" w:color="000000"/>
              <w:right w:val="single" w:sz="4" w:space="0" w:color="000000"/>
            </w:tcBorders>
          </w:tcPr>
          <w:p w14:paraId="2007C8A9" w14:textId="77777777" w:rsidR="00DF4DCB" w:rsidRDefault="00DF4DCB">
            <w:pPr>
              <w:pStyle w:val="TableParagraph"/>
              <w:rPr>
                <w:rFonts w:ascii="Times New Roman"/>
                <w:sz w:val="18"/>
              </w:rPr>
            </w:pPr>
          </w:p>
        </w:tc>
        <w:tc>
          <w:tcPr>
            <w:tcW w:w="1561" w:type="dxa"/>
            <w:vMerge w:val="restart"/>
            <w:tcBorders>
              <w:left w:val="single" w:sz="4" w:space="0" w:color="000000"/>
              <w:bottom w:val="single" w:sz="4" w:space="0" w:color="000000"/>
            </w:tcBorders>
          </w:tcPr>
          <w:p w14:paraId="65A9BEFA" w14:textId="77777777" w:rsidR="00DF4DCB" w:rsidRDefault="00DF4DCB">
            <w:pPr>
              <w:pStyle w:val="TableParagraph"/>
              <w:rPr>
                <w:rFonts w:ascii="Times New Roman"/>
                <w:sz w:val="18"/>
              </w:rPr>
            </w:pPr>
          </w:p>
        </w:tc>
      </w:tr>
      <w:tr w:rsidR="00DF4DCB" w14:paraId="49C1719F" w14:textId="77777777">
        <w:trPr>
          <w:trHeight w:val="808"/>
        </w:trPr>
        <w:tc>
          <w:tcPr>
            <w:tcW w:w="418" w:type="dxa"/>
            <w:vMerge/>
            <w:tcBorders>
              <w:top w:val="nil"/>
              <w:bottom w:val="single" w:sz="4" w:space="0" w:color="000000"/>
              <w:right w:val="single" w:sz="4" w:space="0" w:color="000000"/>
            </w:tcBorders>
          </w:tcPr>
          <w:p w14:paraId="5EAD6B74" w14:textId="77777777" w:rsidR="00DF4DCB" w:rsidRDefault="00DF4DCB">
            <w:pPr>
              <w:rPr>
                <w:sz w:val="2"/>
                <w:szCs w:val="2"/>
              </w:rPr>
            </w:pPr>
          </w:p>
        </w:tc>
        <w:tc>
          <w:tcPr>
            <w:tcW w:w="1134" w:type="dxa"/>
            <w:vMerge/>
            <w:tcBorders>
              <w:top w:val="nil"/>
              <w:left w:val="single" w:sz="4" w:space="0" w:color="000000"/>
              <w:bottom w:val="single" w:sz="4" w:space="0" w:color="000000"/>
              <w:right w:val="single" w:sz="4" w:space="0" w:color="000000"/>
            </w:tcBorders>
          </w:tcPr>
          <w:p w14:paraId="3E00398D" w14:textId="77777777" w:rsidR="00DF4DCB" w:rsidRDefault="00DF4DCB">
            <w:pPr>
              <w:rPr>
                <w:sz w:val="2"/>
                <w:szCs w:val="2"/>
              </w:rPr>
            </w:pPr>
          </w:p>
        </w:tc>
        <w:tc>
          <w:tcPr>
            <w:tcW w:w="1986" w:type="dxa"/>
            <w:vMerge/>
            <w:tcBorders>
              <w:top w:val="nil"/>
              <w:left w:val="single" w:sz="4" w:space="0" w:color="000000"/>
              <w:bottom w:val="single" w:sz="4" w:space="0" w:color="000000"/>
              <w:right w:val="single" w:sz="4" w:space="0" w:color="000000"/>
            </w:tcBorders>
          </w:tcPr>
          <w:p w14:paraId="29ACAC18" w14:textId="77777777" w:rsidR="00DF4DCB" w:rsidRDefault="00DF4DCB">
            <w:pPr>
              <w:rPr>
                <w:sz w:val="2"/>
                <w:szCs w:val="2"/>
              </w:rPr>
            </w:pPr>
          </w:p>
        </w:tc>
        <w:tc>
          <w:tcPr>
            <w:tcW w:w="5105" w:type="dxa"/>
            <w:vMerge/>
            <w:tcBorders>
              <w:top w:val="nil"/>
              <w:left w:val="single" w:sz="4" w:space="0" w:color="000000"/>
              <w:bottom w:val="single" w:sz="4" w:space="0" w:color="000000"/>
              <w:right w:val="single" w:sz="4" w:space="0" w:color="000000"/>
            </w:tcBorders>
          </w:tcPr>
          <w:p w14:paraId="6052CE56" w14:textId="77777777" w:rsidR="00DF4DCB" w:rsidRDefault="00DF4DCB">
            <w:pPr>
              <w:rPr>
                <w:sz w:val="2"/>
                <w:szCs w:val="2"/>
              </w:rPr>
            </w:pPr>
          </w:p>
        </w:tc>
        <w:tc>
          <w:tcPr>
            <w:tcW w:w="3122" w:type="dxa"/>
            <w:tcBorders>
              <w:left w:val="single" w:sz="4" w:space="0" w:color="000000"/>
              <w:right w:val="single" w:sz="4" w:space="0" w:color="000000"/>
            </w:tcBorders>
          </w:tcPr>
          <w:p w14:paraId="63C2AD3B" w14:textId="77777777" w:rsidR="00DF4DCB" w:rsidRDefault="004110C7">
            <w:pPr>
              <w:pStyle w:val="TableParagraph"/>
              <w:spacing w:before="62" w:line="242" w:lineRule="auto"/>
              <w:ind w:left="324" w:right="243" w:hanging="75"/>
              <w:jc w:val="center"/>
              <w:rPr>
                <w:sz w:val="20"/>
              </w:rPr>
            </w:pPr>
            <w:r>
              <w:rPr>
                <w:spacing w:val="-2"/>
                <w:w w:val="90"/>
                <w:sz w:val="20"/>
              </w:rPr>
              <w:t>Ικανοποιητικός</w:t>
            </w:r>
            <w:r>
              <w:rPr>
                <w:spacing w:val="-6"/>
                <w:w w:val="90"/>
                <w:sz w:val="20"/>
              </w:rPr>
              <w:t xml:space="preserve"> </w:t>
            </w:r>
            <w:r>
              <w:rPr>
                <w:spacing w:val="-2"/>
                <w:w w:val="90"/>
                <w:sz w:val="20"/>
              </w:rPr>
              <w:t>βαθμός</w:t>
            </w:r>
            <w:r>
              <w:rPr>
                <w:spacing w:val="-6"/>
                <w:w w:val="90"/>
                <w:sz w:val="20"/>
              </w:rPr>
              <w:t xml:space="preserve"> </w:t>
            </w:r>
            <w:r>
              <w:rPr>
                <w:spacing w:val="-2"/>
                <w:w w:val="90"/>
                <w:sz w:val="20"/>
              </w:rPr>
              <w:t xml:space="preserve">προόδου </w:t>
            </w:r>
            <w:r>
              <w:rPr>
                <w:w w:val="80"/>
                <w:sz w:val="20"/>
              </w:rPr>
              <w:t xml:space="preserve">διοικητικών ή άλλων ενεργειών της </w:t>
            </w:r>
            <w:r>
              <w:rPr>
                <w:spacing w:val="-2"/>
                <w:w w:val="90"/>
                <w:sz w:val="20"/>
              </w:rPr>
              <w:t>πράξης.</w:t>
            </w:r>
          </w:p>
        </w:tc>
        <w:tc>
          <w:tcPr>
            <w:tcW w:w="637" w:type="dxa"/>
            <w:vMerge/>
            <w:tcBorders>
              <w:top w:val="nil"/>
              <w:left w:val="single" w:sz="4" w:space="0" w:color="000000"/>
              <w:right w:val="single" w:sz="4" w:space="0" w:color="000000"/>
            </w:tcBorders>
          </w:tcPr>
          <w:p w14:paraId="3E7C912B" w14:textId="77777777" w:rsidR="00DF4DCB" w:rsidRDefault="00DF4DCB">
            <w:pPr>
              <w:rPr>
                <w:sz w:val="2"/>
                <w:szCs w:val="2"/>
              </w:rPr>
            </w:pPr>
          </w:p>
        </w:tc>
        <w:tc>
          <w:tcPr>
            <w:tcW w:w="639" w:type="dxa"/>
            <w:vMerge/>
            <w:tcBorders>
              <w:top w:val="nil"/>
              <w:left w:val="single" w:sz="4" w:space="0" w:color="000000"/>
              <w:bottom w:val="single" w:sz="4" w:space="0" w:color="000000"/>
              <w:right w:val="single" w:sz="4" w:space="0" w:color="000000"/>
            </w:tcBorders>
          </w:tcPr>
          <w:p w14:paraId="4BD9E534" w14:textId="77777777" w:rsidR="00DF4DCB" w:rsidRDefault="00DF4DCB">
            <w:pPr>
              <w:rPr>
                <w:sz w:val="2"/>
                <w:szCs w:val="2"/>
              </w:rPr>
            </w:pPr>
          </w:p>
        </w:tc>
        <w:tc>
          <w:tcPr>
            <w:tcW w:w="1561" w:type="dxa"/>
            <w:vMerge/>
            <w:tcBorders>
              <w:top w:val="nil"/>
              <w:left w:val="single" w:sz="4" w:space="0" w:color="000000"/>
              <w:bottom w:val="single" w:sz="4" w:space="0" w:color="000000"/>
            </w:tcBorders>
          </w:tcPr>
          <w:p w14:paraId="013AD9C8" w14:textId="77777777" w:rsidR="00DF4DCB" w:rsidRDefault="00DF4DCB">
            <w:pPr>
              <w:rPr>
                <w:sz w:val="2"/>
                <w:szCs w:val="2"/>
              </w:rPr>
            </w:pPr>
          </w:p>
        </w:tc>
      </w:tr>
      <w:tr w:rsidR="00DF4DCB" w14:paraId="17EE66E4" w14:textId="77777777">
        <w:trPr>
          <w:trHeight w:val="808"/>
        </w:trPr>
        <w:tc>
          <w:tcPr>
            <w:tcW w:w="418" w:type="dxa"/>
            <w:vMerge/>
            <w:tcBorders>
              <w:top w:val="nil"/>
              <w:bottom w:val="single" w:sz="4" w:space="0" w:color="000000"/>
              <w:right w:val="single" w:sz="4" w:space="0" w:color="000000"/>
            </w:tcBorders>
          </w:tcPr>
          <w:p w14:paraId="1D30C1CC" w14:textId="77777777" w:rsidR="00DF4DCB" w:rsidRDefault="00DF4DCB">
            <w:pPr>
              <w:rPr>
                <w:sz w:val="2"/>
                <w:szCs w:val="2"/>
              </w:rPr>
            </w:pPr>
          </w:p>
        </w:tc>
        <w:tc>
          <w:tcPr>
            <w:tcW w:w="1134" w:type="dxa"/>
            <w:vMerge/>
            <w:tcBorders>
              <w:top w:val="nil"/>
              <w:left w:val="single" w:sz="4" w:space="0" w:color="000000"/>
              <w:bottom w:val="single" w:sz="4" w:space="0" w:color="000000"/>
              <w:right w:val="single" w:sz="4" w:space="0" w:color="000000"/>
            </w:tcBorders>
          </w:tcPr>
          <w:p w14:paraId="728776AA" w14:textId="77777777" w:rsidR="00DF4DCB" w:rsidRDefault="00DF4DCB">
            <w:pPr>
              <w:rPr>
                <w:sz w:val="2"/>
                <w:szCs w:val="2"/>
              </w:rPr>
            </w:pPr>
          </w:p>
        </w:tc>
        <w:tc>
          <w:tcPr>
            <w:tcW w:w="1986" w:type="dxa"/>
            <w:vMerge/>
            <w:tcBorders>
              <w:top w:val="nil"/>
              <w:left w:val="single" w:sz="4" w:space="0" w:color="000000"/>
              <w:bottom w:val="single" w:sz="4" w:space="0" w:color="000000"/>
              <w:right w:val="single" w:sz="4" w:space="0" w:color="000000"/>
            </w:tcBorders>
          </w:tcPr>
          <w:p w14:paraId="51E04381" w14:textId="77777777" w:rsidR="00DF4DCB" w:rsidRDefault="00DF4DCB">
            <w:pPr>
              <w:rPr>
                <w:sz w:val="2"/>
                <w:szCs w:val="2"/>
              </w:rPr>
            </w:pPr>
          </w:p>
        </w:tc>
        <w:tc>
          <w:tcPr>
            <w:tcW w:w="5105" w:type="dxa"/>
            <w:vMerge/>
            <w:tcBorders>
              <w:top w:val="nil"/>
              <w:left w:val="single" w:sz="4" w:space="0" w:color="000000"/>
              <w:bottom w:val="single" w:sz="4" w:space="0" w:color="000000"/>
              <w:right w:val="single" w:sz="4" w:space="0" w:color="000000"/>
            </w:tcBorders>
          </w:tcPr>
          <w:p w14:paraId="238A8D7F" w14:textId="77777777" w:rsidR="00DF4DCB" w:rsidRDefault="00DF4DCB">
            <w:pPr>
              <w:rPr>
                <w:sz w:val="2"/>
                <w:szCs w:val="2"/>
              </w:rPr>
            </w:pPr>
          </w:p>
        </w:tc>
        <w:tc>
          <w:tcPr>
            <w:tcW w:w="3122" w:type="dxa"/>
            <w:tcBorders>
              <w:left w:val="single" w:sz="4" w:space="0" w:color="000000"/>
              <w:bottom w:val="single" w:sz="4" w:space="0" w:color="000000"/>
              <w:right w:val="single" w:sz="4" w:space="0" w:color="000000"/>
            </w:tcBorders>
          </w:tcPr>
          <w:p w14:paraId="15630E9E" w14:textId="77777777" w:rsidR="00DF4DCB" w:rsidRDefault="004110C7">
            <w:pPr>
              <w:pStyle w:val="TableParagraph"/>
              <w:spacing w:before="62" w:line="242" w:lineRule="auto"/>
              <w:ind w:left="83" w:right="73"/>
              <w:jc w:val="center"/>
              <w:rPr>
                <w:sz w:val="20"/>
              </w:rPr>
            </w:pPr>
            <w:r>
              <w:rPr>
                <w:w w:val="80"/>
                <w:sz w:val="20"/>
              </w:rPr>
              <w:t xml:space="preserve">ΔΕΝ τεκμηριώνεται επαρκώς ο βαθμός </w:t>
            </w:r>
            <w:r>
              <w:rPr>
                <w:w w:val="90"/>
                <w:sz w:val="20"/>
              </w:rPr>
              <w:t>προόδου</w:t>
            </w:r>
            <w:r>
              <w:rPr>
                <w:spacing w:val="-6"/>
                <w:w w:val="90"/>
                <w:sz w:val="20"/>
              </w:rPr>
              <w:t xml:space="preserve"> </w:t>
            </w:r>
            <w:r>
              <w:rPr>
                <w:w w:val="90"/>
                <w:sz w:val="20"/>
              </w:rPr>
              <w:t>διοικητικών</w:t>
            </w:r>
            <w:r>
              <w:rPr>
                <w:spacing w:val="-6"/>
                <w:w w:val="90"/>
                <w:sz w:val="20"/>
              </w:rPr>
              <w:t xml:space="preserve"> </w:t>
            </w:r>
            <w:r>
              <w:rPr>
                <w:w w:val="90"/>
                <w:sz w:val="20"/>
              </w:rPr>
              <w:t>ή</w:t>
            </w:r>
            <w:r>
              <w:rPr>
                <w:spacing w:val="-6"/>
                <w:w w:val="90"/>
                <w:sz w:val="20"/>
              </w:rPr>
              <w:t xml:space="preserve"> </w:t>
            </w:r>
            <w:r>
              <w:rPr>
                <w:w w:val="90"/>
                <w:sz w:val="20"/>
              </w:rPr>
              <w:t xml:space="preserve">άλλων </w:t>
            </w:r>
            <w:r>
              <w:rPr>
                <w:spacing w:val="-2"/>
                <w:w w:val="90"/>
                <w:sz w:val="20"/>
              </w:rPr>
              <w:t>ενεργειών</w:t>
            </w:r>
            <w:r>
              <w:rPr>
                <w:spacing w:val="-6"/>
                <w:w w:val="90"/>
                <w:sz w:val="20"/>
              </w:rPr>
              <w:t xml:space="preserve"> </w:t>
            </w:r>
            <w:r>
              <w:rPr>
                <w:spacing w:val="-2"/>
                <w:w w:val="90"/>
                <w:sz w:val="20"/>
              </w:rPr>
              <w:t>της</w:t>
            </w:r>
            <w:r>
              <w:rPr>
                <w:spacing w:val="-6"/>
                <w:w w:val="90"/>
                <w:sz w:val="20"/>
              </w:rPr>
              <w:t xml:space="preserve"> </w:t>
            </w:r>
            <w:r>
              <w:rPr>
                <w:spacing w:val="-2"/>
                <w:w w:val="90"/>
                <w:sz w:val="20"/>
              </w:rPr>
              <w:t>πράξης</w:t>
            </w:r>
          </w:p>
        </w:tc>
        <w:tc>
          <w:tcPr>
            <w:tcW w:w="637" w:type="dxa"/>
            <w:tcBorders>
              <w:left w:val="single" w:sz="4" w:space="0" w:color="000000"/>
              <w:bottom w:val="single" w:sz="4" w:space="0" w:color="000000"/>
              <w:right w:val="single" w:sz="4" w:space="0" w:color="000000"/>
            </w:tcBorders>
          </w:tcPr>
          <w:p w14:paraId="14346FD5" w14:textId="77777777" w:rsidR="00DF4DCB" w:rsidRDefault="00DF4DCB">
            <w:pPr>
              <w:pStyle w:val="TableParagraph"/>
              <w:spacing w:before="48"/>
              <w:rPr>
                <w:rFonts w:ascii="Calibri"/>
                <w:b/>
                <w:sz w:val="20"/>
              </w:rPr>
            </w:pPr>
          </w:p>
          <w:p w14:paraId="3AB30D34" w14:textId="77777777" w:rsidR="00DF4DCB" w:rsidRDefault="004110C7">
            <w:pPr>
              <w:pStyle w:val="TableParagraph"/>
              <w:ind w:left="2"/>
              <w:jc w:val="center"/>
              <w:rPr>
                <w:sz w:val="20"/>
              </w:rPr>
            </w:pPr>
            <w:r>
              <w:rPr>
                <w:spacing w:val="-5"/>
                <w:w w:val="95"/>
                <w:sz w:val="20"/>
              </w:rPr>
              <w:t>Όχι</w:t>
            </w:r>
          </w:p>
        </w:tc>
        <w:tc>
          <w:tcPr>
            <w:tcW w:w="639" w:type="dxa"/>
            <w:vMerge/>
            <w:tcBorders>
              <w:top w:val="nil"/>
              <w:left w:val="single" w:sz="4" w:space="0" w:color="000000"/>
              <w:bottom w:val="single" w:sz="4" w:space="0" w:color="000000"/>
              <w:right w:val="single" w:sz="4" w:space="0" w:color="000000"/>
            </w:tcBorders>
          </w:tcPr>
          <w:p w14:paraId="020E6108" w14:textId="77777777" w:rsidR="00DF4DCB" w:rsidRDefault="00DF4DCB">
            <w:pPr>
              <w:rPr>
                <w:sz w:val="2"/>
                <w:szCs w:val="2"/>
              </w:rPr>
            </w:pPr>
          </w:p>
        </w:tc>
        <w:tc>
          <w:tcPr>
            <w:tcW w:w="1561" w:type="dxa"/>
            <w:vMerge/>
            <w:tcBorders>
              <w:top w:val="nil"/>
              <w:left w:val="single" w:sz="4" w:space="0" w:color="000000"/>
              <w:bottom w:val="single" w:sz="4" w:space="0" w:color="000000"/>
            </w:tcBorders>
          </w:tcPr>
          <w:p w14:paraId="7CAD1AE9" w14:textId="77777777" w:rsidR="00DF4DCB" w:rsidRDefault="00DF4DCB">
            <w:pPr>
              <w:rPr>
                <w:sz w:val="2"/>
                <w:szCs w:val="2"/>
              </w:rPr>
            </w:pPr>
          </w:p>
        </w:tc>
      </w:tr>
      <w:tr w:rsidR="00DF4DCB" w14:paraId="15C63A6A" w14:textId="77777777">
        <w:trPr>
          <w:trHeight w:val="434"/>
        </w:trPr>
        <w:tc>
          <w:tcPr>
            <w:tcW w:w="8643" w:type="dxa"/>
            <w:gridSpan w:val="4"/>
            <w:tcBorders>
              <w:top w:val="single" w:sz="4" w:space="0" w:color="000000"/>
              <w:left w:val="single" w:sz="4" w:space="0" w:color="000000"/>
              <w:bottom w:val="single" w:sz="4" w:space="0" w:color="000000"/>
              <w:right w:val="single" w:sz="4" w:space="0" w:color="000000"/>
            </w:tcBorders>
          </w:tcPr>
          <w:p w14:paraId="2FEE082E" w14:textId="77777777" w:rsidR="00DF4DCB" w:rsidRDefault="004110C7">
            <w:pPr>
              <w:pStyle w:val="TableParagraph"/>
              <w:spacing w:before="59"/>
              <w:ind w:left="23"/>
              <w:rPr>
                <w:sz w:val="20"/>
              </w:rPr>
            </w:pPr>
            <w:r>
              <w:rPr>
                <w:rFonts w:ascii="Arial" w:hAnsi="Arial"/>
                <w:b/>
                <w:w w:val="80"/>
                <w:sz w:val="20"/>
              </w:rPr>
              <w:t>Προϋπόθεση</w:t>
            </w:r>
            <w:r>
              <w:rPr>
                <w:rFonts w:ascii="Arial" w:hAnsi="Arial"/>
                <w:b/>
                <w:spacing w:val="-7"/>
                <w:sz w:val="20"/>
              </w:rPr>
              <w:t xml:space="preserve"> </w:t>
            </w:r>
            <w:r>
              <w:rPr>
                <w:rFonts w:ascii="Arial" w:hAnsi="Arial"/>
                <w:b/>
                <w:w w:val="80"/>
                <w:sz w:val="20"/>
              </w:rPr>
              <w:t>για</w:t>
            </w:r>
            <w:r>
              <w:rPr>
                <w:rFonts w:ascii="Arial" w:hAnsi="Arial"/>
                <w:b/>
                <w:spacing w:val="-7"/>
                <w:sz w:val="20"/>
              </w:rPr>
              <w:t xml:space="preserve"> </w:t>
            </w:r>
            <w:r>
              <w:rPr>
                <w:rFonts w:ascii="Arial" w:hAnsi="Arial"/>
                <w:b/>
                <w:w w:val="80"/>
                <w:sz w:val="20"/>
              </w:rPr>
              <w:t>θετική</w:t>
            </w:r>
            <w:r>
              <w:rPr>
                <w:rFonts w:ascii="Arial" w:hAnsi="Arial"/>
                <w:b/>
                <w:spacing w:val="-6"/>
                <w:sz w:val="20"/>
              </w:rPr>
              <w:t xml:space="preserve"> </w:t>
            </w:r>
            <w:r>
              <w:rPr>
                <w:rFonts w:ascii="Arial" w:hAnsi="Arial"/>
                <w:b/>
                <w:w w:val="80"/>
                <w:sz w:val="20"/>
              </w:rPr>
              <w:t>αξιολόγηση:</w:t>
            </w:r>
            <w:r>
              <w:rPr>
                <w:rFonts w:ascii="Arial" w:hAnsi="Arial"/>
                <w:b/>
                <w:spacing w:val="-3"/>
                <w:sz w:val="20"/>
              </w:rPr>
              <w:t xml:space="preserve"> </w:t>
            </w:r>
            <w:r>
              <w:rPr>
                <w:w w:val="80"/>
                <w:sz w:val="20"/>
              </w:rPr>
              <w:t>Η</w:t>
            </w:r>
            <w:r>
              <w:rPr>
                <w:spacing w:val="-4"/>
                <w:sz w:val="20"/>
              </w:rPr>
              <w:t xml:space="preserve"> </w:t>
            </w:r>
            <w:r>
              <w:rPr>
                <w:smallCaps/>
                <w:w w:val="80"/>
                <w:sz w:val="20"/>
              </w:rPr>
              <w:t>Π</w:t>
            </w:r>
            <w:r>
              <w:rPr>
                <w:w w:val="80"/>
                <w:sz w:val="20"/>
              </w:rPr>
              <w:t>ράξη</w:t>
            </w:r>
            <w:r>
              <w:rPr>
                <w:spacing w:val="-5"/>
                <w:sz w:val="20"/>
              </w:rPr>
              <w:t xml:space="preserve"> </w:t>
            </w:r>
            <w:r>
              <w:rPr>
                <w:w w:val="80"/>
                <w:sz w:val="20"/>
              </w:rPr>
              <w:t>θα</w:t>
            </w:r>
            <w:r>
              <w:rPr>
                <w:spacing w:val="-4"/>
                <w:sz w:val="20"/>
              </w:rPr>
              <w:t xml:space="preserve"> </w:t>
            </w:r>
            <w:r>
              <w:rPr>
                <w:w w:val="80"/>
                <w:sz w:val="20"/>
              </w:rPr>
              <w:t>πρέπει</w:t>
            </w:r>
            <w:r>
              <w:rPr>
                <w:spacing w:val="-4"/>
                <w:sz w:val="20"/>
              </w:rPr>
              <w:t xml:space="preserve"> </w:t>
            </w:r>
            <w:r>
              <w:rPr>
                <w:w w:val="80"/>
                <w:sz w:val="20"/>
              </w:rPr>
              <w:t>να</w:t>
            </w:r>
            <w:r>
              <w:rPr>
                <w:spacing w:val="-5"/>
                <w:sz w:val="20"/>
              </w:rPr>
              <w:t xml:space="preserve"> </w:t>
            </w:r>
            <w:r>
              <w:rPr>
                <w:w w:val="80"/>
                <w:sz w:val="20"/>
              </w:rPr>
              <w:t>λαμβάνει</w:t>
            </w:r>
            <w:r>
              <w:rPr>
                <w:spacing w:val="-4"/>
                <w:sz w:val="20"/>
              </w:rPr>
              <w:t xml:space="preserve"> </w:t>
            </w:r>
            <w:r>
              <w:rPr>
                <w:w w:val="80"/>
                <w:sz w:val="20"/>
              </w:rPr>
              <w:t>θετική</w:t>
            </w:r>
            <w:r>
              <w:rPr>
                <w:spacing w:val="-4"/>
                <w:sz w:val="20"/>
              </w:rPr>
              <w:t xml:space="preserve"> </w:t>
            </w:r>
            <w:r>
              <w:rPr>
                <w:w w:val="80"/>
                <w:sz w:val="20"/>
              </w:rPr>
              <w:t>τιμή</w:t>
            </w:r>
            <w:r>
              <w:rPr>
                <w:spacing w:val="-4"/>
                <w:sz w:val="20"/>
              </w:rPr>
              <w:t xml:space="preserve"> </w:t>
            </w:r>
            <w:r>
              <w:rPr>
                <w:w w:val="80"/>
                <w:sz w:val="20"/>
              </w:rPr>
              <w:t>"ΝΑΙ"</w:t>
            </w:r>
            <w:r>
              <w:rPr>
                <w:spacing w:val="44"/>
                <w:sz w:val="20"/>
              </w:rPr>
              <w:t xml:space="preserve"> </w:t>
            </w:r>
            <w:r>
              <w:rPr>
                <w:w w:val="80"/>
                <w:sz w:val="20"/>
              </w:rPr>
              <w:t>σε</w:t>
            </w:r>
            <w:r>
              <w:rPr>
                <w:spacing w:val="-4"/>
                <w:sz w:val="20"/>
              </w:rPr>
              <w:t xml:space="preserve"> </w:t>
            </w:r>
            <w:r>
              <w:rPr>
                <w:w w:val="80"/>
                <w:sz w:val="20"/>
              </w:rPr>
              <w:t>όλα</w:t>
            </w:r>
            <w:r>
              <w:rPr>
                <w:spacing w:val="-5"/>
                <w:sz w:val="20"/>
              </w:rPr>
              <w:t xml:space="preserve"> </w:t>
            </w:r>
            <w:r>
              <w:rPr>
                <w:w w:val="80"/>
                <w:sz w:val="20"/>
              </w:rPr>
              <w:t>τα</w:t>
            </w:r>
            <w:r>
              <w:rPr>
                <w:spacing w:val="-4"/>
                <w:sz w:val="20"/>
              </w:rPr>
              <w:t xml:space="preserve"> </w:t>
            </w:r>
            <w:r>
              <w:rPr>
                <w:spacing w:val="-2"/>
                <w:w w:val="80"/>
                <w:sz w:val="20"/>
              </w:rPr>
              <w:t>κριτήρια.</w:t>
            </w:r>
          </w:p>
        </w:tc>
        <w:tc>
          <w:tcPr>
            <w:tcW w:w="3122" w:type="dxa"/>
            <w:tcBorders>
              <w:top w:val="single" w:sz="4" w:space="0" w:color="000000"/>
              <w:left w:val="single" w:sz="4" w:space="0" w:color="000000"/>
              <w:bottom w:val="single" w:sz="4" w:space="0" w:color="000000"/>
              <w:right w:val="single" w:sz="4" w:space="0" w:color="000000"/>
            </w:tcBorders>
          </w:tcPr>
          <w:p w14:paraId="59BC8DE6" w14:textId="77777777" w:rsidR="00DF4DCB" w:rsidRDefault="004110C7">
            <w:pPr>
              <w:pStyle w:val="TableParagraph"/>
              <w:spacing w:before="102"/>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4</w:t>
            </w:r>
          </w:p>
        </w:tc>
        <w:tc>
          <w:tcPr>
            <w:tcW w:w="637" w:type="dxa"/>
            <w:tcBorders>
              <w:top w:val="single" w:sz="4" w:space="0" w:color="000000"/>
              <w:left w:val="single" w:sz="4" w:space="0" w:color="000000"/>
              <w:bottom w:val="single" w:sz="4" w:space="0" w:color="000000"/>
              <w:right w:val="single" w:sz="4" w:space="0" w:color="000000"/>
            </w:tcBorders>
          </w:tcPr>
          <w:p w14:paraId="319C8B72" w14:textId="77777777" w:rsidR="00DF4DCB" w:rsidRDefault="004110C7">
            <w:pPr>
              <w:pStyle w:val="TableParagraph"/>
              <w:spacing w:before="102"/>
              <w:ind w:left="2" w:right="2"/>
              <w:jc w:val="center"/>
              <w:rPr>
                <w:rFonts w:ascii="Arial" w:hAnsi="Arial"/>
                <w:b/>
                <w:sz w:val="20"/>
              </w:rPr>
            </w:pPr>
            <w:r>
              <w:rPr>
                <w:rFonts w:ascii="Arial" w:hAnsi="Arial"/>
                <w:b/>
                <w:spacing w:val="-5"/>
                <w:w w:val="90"/>
                <w:sz w:val="20"/>
              </w:rPr>
              <w:t>Ναι</w:t>
            </w:r>
          </w:p>
        </w:tc>
        <w:tc>
          <w:tcPr>
            <w:tcW w:w="639" w:type="dxa"/>
            <w:tcBorders>
              <w:top w:val="single" w:sz="4" w:space="0" w:color="000000"/>
              <w:left w:val="single" w:sz="4" w:space="0" w:color="000000"/>
              <w:bottom w:val="single" w:sz="4" w:space="0" w:color="000000"/>
              <w:right w:val="single" w:sz="4" w:space="0" w:color="000000"/>
            </w:tcBorders>
          </w:tcPr>
          <w:p w14:paraId="5D9E548D" w14:textId="77777777" w:rsidR="00DF4DCB" w:rsidRDefault="00DF4DCB">
            <w:pPr>
              <w:pStyle w:val="TableParagraph"/>
              <w:rPr>
                <w:rFonts w:ascii="Times New Roman"/>
                <w:sz w:val="18"/>
              </w:rPr>
            </w:pPr>
          </w:p>
        </w:tc>
        <w:tc>
          <w:tcPr>
            <w:tcW w:w="1561" w:type="dxa"/>
            <w:tcBorders>
              <w:top w:val="single" w:sz="4" w:space="0" w:color="000000"/>
              <w:left w:val="single" w:sz="4" w:space="0" w:color="000000"/>
              <w:bottom w:val="single" w:sz="4" w:space="0" w:color="000000"/>
              <w:right w:val="single" w:sz="4" w:space="0" w:color="000000"/>
            </w:tcBorders>
          </w:tcPr>
          <w:p w14:paraId="1E1E91A5" w14:textId="77777777" w:rsidR="00DF4DCB" w:rsidRDefault="00DF4DCB">
            <w:pPr>
              <w:pStyle w:val="TableParagraph"/>
              <w:rPr>
                <w:rFonts w:ascii="Times New Roman"/>
                <w:sz w:val="18"/>
              </w:rPr>
            </w:pPr>
          </w:p>
        </w:tc>
      </w:tr>
    </w:tbl>
    <w:p w14:paraId="70BBB551" w14:textId="77777777" w:rsidR="00DF4DCB" w:rsidRDefault="00DF4DCB">
      <w:pPr>
        <w:pStyle w:val="TableParagraph"/>
        <w:rPr>
          <w:rFonts w:ascii="Times New Roman"/>
          <w:sz w:val="18"/>
        </w:rPr>
        <w:sectPr w:rsidR="00DF4DCB">
          <w:type w:val="continuous"/>
          <w:pgSz w:w="16840" w:h="11910" w:orient="landscape"/>
          <w:pgMar w:top="1260" w:right="566" w:bottom="1380" w:left="708" w:header="751" w:footer="1193" w:gutter="0"/>
          <w:cols w:space="720"/>
        </w:sectPr>
      </w:pPr>
    </w:p>
    <w:p w14:paraId="6C27E932" w14:textId="77777777" w:rsidR="00DF4DCB" w:rsidRDefault="00DF4DCB" w:rsidP="006F3164">
      <w:pPr>
        <w:pStyle w:val="a3"/>
        <w:spacing w:before="4"/>
        <w:rPr>
          <w:b/>
          <w:sz w:val="16"/>
        </w:rPr>
      </w:pPr>
    </w:p>
    <w:sectPr w:rsidR="00DF4DCB">
      <w:pgSz w:w="16840" w:h="11910" w:orient="landscape"/>
      <w:pgMar w:top="1260" w:right="566" w:bottom="1380" w:left="708" w:header="751" w:footer="11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B331F" w14:textId="77777777" w:rsidR="0070330F" w:rsidRDefault="0070330F">
      <w:r>
        <w:separator/>
      </w:r>
    </w:p>
  </w:endnote>
  <w:endnote w:type="continuationSeparator" w:id="0">
    <w:p w14:paraId="4BDE0648" w14:textId="77777777" w:rsidR="0070330F" w:rsidRDefault="0070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A1"/>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A4D2D" w14:textId="77777777" w:rsidR="00DF4DCB" w:rsidRDefault="004110C7">
    <w:pPr>
      <w:pStyle w:val="a3"/>
      <w:spacing w:line="14" w:lineRule="auto"/>
      <w:rPr>
        <w:sz w:val="20"/>
      </w:rPr>
    </w:pPr>
    <w:r>
      <w:rPr>
        <w:noProof/>
        <w:sz w:val="20"/>
      </w:rPr>
      <w:drawing>
        <wp:anchor distT="0" distB="0" distL="0" distR="0" simplePos="0" relativeHeight="482350592" behindDoc="1" locked="0" layoutInCell="1" allowOverlap="1" wp14:anchorId="72967092" wp14:editId="10698482">
          <wp:simplePos x="0" y="0"/>
          <wp:positionH relativeFrom="page">
            <wp:posOffset>683046</wp:posOffset>
          </wp:positionH>
          <wp:positionV relativeFrom="page">
            <wp:posOffset>9831893</wp:posOffset>
          </wp:positionV>
          <wp:extent cx="2316837" cy="328019"/>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2316837" cy="328019"/>
                  </a:xfrm>
                  <a:prstGeom prst="rect">
                    <a:avLst/>
                  </a:prstGeom>
                </pic:spPr>
              </pic:pic>
            </a:graphicData>
          </a:graphic>
        </wp:anchor>
      </w:drawing>
    </w:r>
    <w:r>
      <w:rPr>
        <w:noProof/>
        <w:sz w:val="20"/>
      </w:rPr>
      <mc:AlternateContent>
        <mc:Choice Requires="wpg">
          <w:drawing>
            <wp:anchor distT="0" distB="0" distL="0" distR="0" simplePos="0" relativeHeight="482351104" behindDoc="1" locked="0" layoutInCell="1" allowOverlap="1" wp14:anchorId="3B0D1F42" wp14:editId="0174EB04">
              <wp:simplePos x="0" y="0"/>
              <wp:positionH relativeFrom="page">
                <wp:posOffset>662940</wp:posOffset>
              </wp:positionH>
              <wp:positionV relativeFrom="page">
                <wp:posOffset>9756775</wp:posOffset>
              </wp:positionV>
              <wp:extent cx="6127750" cy="2095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7750" cy="20955"/>
                        <a:chOff x="0" y="0"/>
                        <a:chExt cx="6127750" cy="20955"/>
                      </a:xfrm>
                    </wpg:grpSpPr>
                    <wps:wsp>
                      <wps:cNvPr id="5" name="Graphic 5"/>
                      <wps:cNvSpPr/>
                      <wps:spPr>
                        <a:xfrm>
                          <a:off x="0" y="0"/>
                          <a:ext cx="6126480" cy="19685"/>
                        </a:xfrm>
                        <a:custGeom>
                          <a:avLst/>
                          <a:gdLst/>
                          <a:ahLst/>
                          <a:cxnLst/>
                          <a:rect l="l" t="t" r="r" b="b"/>
                          <a:pathLst>
                            <a:path w="6126480" h="19685">
                              <a:moveTo>
                                <a:pt x="6126480" y="0"/>
                              </a:moveTo>
                              <a:lnTo>
                                <a:pt x="0" y="0"/>
                              </a:lnTo>
                              <a:lnTo>
                                <a:pt x="0" y="1104"/>
                              </a:lnTo>
                              <a:lnTo>
                                <a:pt x="0" y="4140"/>
                              </a:lnTo>
                              <a:lnTo>
                                <a:pt x="0" y="19685"/>
                              </a:lnTo>
                              <a:lnTo>
                                <a:pt x="6126480" y="19685"/>
                              </a:lnTo>
                              <a:lnTo>
                                <a:pt x="6126480"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6124702"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0" y="1104"/>
                          <a:ext cx="6127750" cy="17145"/>
                        </a:xfrm>
                        <a:custGeom>
                          <a:avLst/>
                          <a:gdLst/>
                          <a:ahLst/>
                          <a:cxnLst/>
                          <a:rect l="l" t="t" r="r" b="b"/>
                          <a:pathLst>
                            <a:path w="6127750" h="17145">
                              <a:moveTo>
                                <a:pt x="3048" y="3035"/>
                              </a:moveTo>
                              <a:lnTo>
                                <a:pt x="0" y="3035"/>
                              </a:lnTo>
                              <a:lnTo>
                                <a:pt x="0" y="16751"/>
                              </a:lnTo>
                              <a:lnTo>
                                <a:pt x="3048" y="16751"/>
                              </a:lnTo>
                              <a:lnTo>
                                <a:pt x="3048" y="3035"/>
                              </a:lnTo>
                              <a:close/>
                            </a:path>
                            <a:path w="6127750" h="17145">
                              <a:moveTo>
                                <a:pt x="6127737" y="0"/>
                              </a:moveTo>
                              <a:lnTo>
                                <a:pt x="6124702" y="0"/>
                              </a:lnTo>
                              <a:lnTo>
                                <a:pt x="6124702" y="3035"/>
                              </a:lnTo>
                              <a:lnTo>
                                <a:pt x="6127737" y="3035"/>
                              </a:lnTo>
                              <a:lnTo>
                                <a:pt x="6127737"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6124702"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0" y="17868"/>
                          <a:ext cx="6127750" cy="3175"/>
                        </a:xfrm>
                        <a:custGeom>
                          <a:avLst/>
                          <a:gdLst/>
                          <a:ahLst/>
                          <a:cxnLst/>
                          <a:rect l="l" t="t" r="r" b="b"/>
                          <a:pathLst>
                            <a:path w="6127750" h="3175">
                              <a:moveTo>
                                <a:pt x="6127737" y="0"/>
                              </a:moveTo>
                              <a:lnTo>
                                <a:pt x="6124702" y="0"/>
                              </a:lnTo>
                              <a:lnTo>
                                <a:pt x="3048" y="0"/>
                              </a:lnTo>
                              <a:lnTo>
                                <a:pt x="0" y="0"/>
                              </a:lnTo>
                              <a:lnTo>
                                <a:pt x="0" y="3035"/>
                              </a:lnTo>
                              <a:lnTo>
                                <a:pt x="3048" y="3035"/>
                              </a:lnTo>
                              <a:lnTo>
                                <a:pt x="6124702" y="3035"/>
                              </a:lnTo>
                              <a:lnTo>
                                <a:pt x="6127737" y="3035"/>
                              </a:lnTo>
                              <a:lnTo>
                                <a:pt x="612773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300318E" id="Group 4" o:spid="_x0000_s1026" style="position:absolute;margin-left:52.2pt;margin-top:768.25pt;width:482.5pt;height:1.65pt;z-index:-20965376;mso-wrap-distance-left:0;mso-wrap-distance-right:0;mso-position-horizontal-relative:page;mso-position-vertical-relative:page" coordsize="61277,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">
              <v:shape id="Graphic 5" o:spid="_x0000_s1027" style="position:absolute;width:61264;height:196;visibility:visible;mso-wrap-style:square;v-text-anchor:top" coordsize="612648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" path="m6126480,l,,,1104,,4140,,19685r6126480,l6126480,xe" fillcolor="#9f9f9f" stroked="f">
                <v:path arrowok="t"/>
              </v:shape>
              <v:shape id="Graphic 6" o:spid="_x0000_s1028" style="position:absolute;left:61247;top:10;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7,l,,,3047r3047,l3047,xe" fillcolor="#e2e2e2" stroked="f">
                <v:path arrowok="t"/>
              </v:shape>
              <v:shape id="Graphic 7" o:spid="_x0000_s1029" style="position:absolute;top:11;width:61277;height:171;visibility:visible;mso-wrap-style:square;v-text-anchor:top" coordsize="612775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" path="m3048,3035l,3035,,16751r3048,l3048,3035xem6127737,r-3035,l6124702,3035r3035,l6127737,xe" fillcolor="#9f9f9f" stroked="f">
                <v:path arrowok="t"/>
              </v:shape>
              <v:shape id="Graphic 8" o:spid="_x0000_s1030" style="position:absolute;left:61247;top:41;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7,l,,,13716r3047,l3047,xe" fillcolor="#e2e2e2" stroked="f">
                <v:path arrowok="t"/>
              </v:shape>
              <v:shape id="Graphic 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8,l,,,3047r3048,l3048,xe" fillcolor="#9f9f9f" stroked="f">
                <v:path arrowok="t"/>
              </v:shape>
              <v:shape id="Graphic 10" o:spid="_x0000_s1032" style="position:absolute;top:178;width:61277;height:32;visibility:visible;mso-wrap-style:square;v-text-anchor:top" coordsize="612775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" path="m6127737,r-3035,l3048,,,,,3035r3048,l6124702,3035r3035,l6127737,xe" fillcolor="#e2e2e2" stroked="f">
                <v:path arrowok="t"/>
              </v:shape>
              <w10:wrap anchorx="page" anchory="page"/>
            </v:group>
          </w:pict>
        </mc:Fallback>
      </mc:AlternateContent>
    </w:r>
    <w:r>
      <w:rPr>
        <w:noProof/>
        <w:sz w:val="20"/>
      </w:rPr>
      <mc:AlternateContent>
        <mc:Choice Requires="wps">
          <w:drawing>
            <wp:anchor distT="0" distB="0" distL="0" distR="0" simplePos="0" relativeHeight="482351616" behindDoc="1" locked="0" layoutInCell="1" allowOverlap="1" wp14:anchorId="7D68A93A" wp14:editId="33311FCA">
              <wp:simplePos x="0" y="0"/>
              <wp:positionH relativeFrom="page">
                <wp:posOffset>6700266</wp:posOffset>
              </wp:positionH>
              <wp:positionV relativeFrom="page">
                <wp:posOffset>10101706</wp:posOffset>
              </wp:positionV>
              <wp:extent cx="191770"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52400"/>
                      </a:xfrm>
                      <a:prstGeom prst="rect">
                        <a:avLst/>
                      </a:prstGeom>
                    </wps:spPr>
                    <wps:txbx>
                      <w:txbxContent>
                        <w:p w14:paraId="14D6ADD0" w14:textId="77777777" w:rsidR="00DF4DCB" w:rsidRDefault="004110C7">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7D68A93A" id="_x0000_t202" coordsize="21600,21600" o:spt="202" path="m,l,21600r21600,l21600,xe">
              <v:stroke joinstyle="miter"/>
              <v:path gradientshapeok="t" o:connecttype="rect"/>
            </v:shapetype>
            <v:shape id="Textbox 11" o:spid="_x0000_s1032" type="#_x0000_t202" style="position:absolute;margin-left:527.6pt;margin-top:795.4pt;width:15.1pt;height:12pt;z-index:-2096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" filled="f" stroked="f">
              <v:textbox inset="0,0,0,0">
                <w:txbxContent>
                  <w:p w14:paraId="14D6ADD0" w14:textId="77777777" w:rsidR="00DF4DCB" w:rsidRDefault="004110C7">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D76D" w14:textId="77777777" w:rsidR="00DF4DCB" w:rsidRDefault="004110C7">
    <w:pPr>
      <w:pStyle w:val="a3"/>
      <w:spacing w:line="14" w:lineRule="auto"/>
      <w:rPr>
        <w:sz w:val="20"/>
      </w:rPr>
    </w:pPr>
    <w:r>
      <w:rPr>
        <w:noProof/>
        <w:sz w:val="20"/>
      </w:rPr>
      <w:drawing>
        <wp:anchor distT="0" distB="0" distL="0" distR="0" simplePos="0" relativeHeight="482352128" behindDoc="1" locked="0" layoutInCell="1" allowOverlap="1" wp14:anchorId="7E9D6836" wp14:editId="77B3EC08">
          <wp:simplePos x="0" y="0"/>
          <wp:positionH relativeFrom="page">
            <wp:posOffset>773216</wp:posOffset>
          </wp:positionH>
          <wp:positionV relativeFrom="page">
            <wp:posOffset>9831893</wp:posOffset>
          </wp:positionV>
          <wp:extent cx="2316837" cy="328019"/>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2316837" cy="328019"/>
                  </a:xfrm>
                  <a:prstGeom prst="rect">
                    <a:avLst/>
                  </a:prstGeom>
                </pic:spPr>
              </pic:pic>
            </a:graphicData>
          </a:graphic>
        </wp:anchor>
      </w:drawing>
    </w:r>
    <w:r>
      <w:rPr>
        <w:noProof/>
        <w:sz w:val="20"/>
      </w:rPr>
      <mc:AlternateContent>
        <mc:Choice Requires="wps">
          <w:drawing>
            <wp:anchor distT="0" distB="0" distL="0" distR="0" simplePos="0" relativeHeight="482352640" behindDoc="1" locked="0" layoutInCell="1" allowOverlap="1" wp14:anchorId="4C72D808" wp14:editId="6CD67EC0">
              <wp:simplePos x="0" y="0"/>
              <wp:positionH relativeFrom="page">
                <wp:posOffset>6279641</wp:posOffset>
              </wp:positionH>
              <wp:positionV relativeFrom="page">
                <wp:posOffset>10101706</wp:posOffset>
              </wp:positionV>
              <wp:extent cx="153670" cy="1524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2400"/>
                      </a:xfrm>
                      <a:prstGeom prst="rect">
                        <a:avLst/>
                      </a:prstGeom>
                    </wps:spPr>
                    <wps:txbx>
                      <w:txbxContent>
                        <w:p w14:paraId="6914982D" w14:textId="77777777" w:rsidR="00DF4DCB" w:rsidRDefault="004110C7">
                          <w:pPr>
                            <w:spacing w:line="223" w:lineRule="exact"/>
                            <w:ind w:left="20"/>
                            <w:rPr>
                              <w:rFonts w:ascii="Calibri"/>
                              <w:sz w:val="20"/>
                            </w:rPr>
                          </w:pPr>
                          <w:r>
                            <w:rPr>
                              <w:rFonts w:ascii="Calibri"/>
                              <w:spacing w:val="-5"/>
                              <w:sz w:val="20"/>
                            </w:rPr>
                            <w:t>14</w:t>
                          </w:r>
                        </w:p>
                      </w:txbxContent>
                    </wps:txbx>
                    <wps:bodyPr wrap="square" lIns="0" tIns="0" rIns="0" bIns="0" rtlCol="0">
                      <a:noAutofit/>
                    </wps:bodyPr>
                  </wps:wsp>
                </a:graphicData>
              </a:graphic>
            </wp:anchor>
          </w:drawing>
        </mc:Choice>
        <mc:Fallback>
          <w:pict>
            <v:shapetype w14:anchorId="4C72D808" id="_x0000_t202" coordsize="21600,21600" o:spt="202" path="m,l,21600r21600,l21600,xe">
              <v:stroke joinstyle="miter"/>
              <v:path gradientshapeok="t" o:connecttype="rect"/>
            </v:shapetype>
            <v:shape id="Textbox 17" o:spid="_x0000_s1033" type="#_x0000_t202" style="position:absolute;margin-left:494.45pt;margin-top:795.4pt;width:12.1pt;height:12pt;z-index:-209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" filled="f" stroked="f">
              <v:textbox inset="0,0,0,0">
                <w:txbxContent>
                  <w:p w14:paraId="6914982D" w14:textId="77777777" w:rsidR="00DF4DCB" w:rsidRDefault="004110C7">
                    <w:pPr>
                      <w:spacing w:line="223" w:lineRule="exact"/>
                      <w:ind w:left="20"/>
                      <w:rPr>
                        <w:rFonts w:ascii="Calibri"/>
                        <w:sz w:val="20"/>
                      </w:rPr>
                    </w:pPr>
                    <w:r>
                      <w:rPr>
                        <w:rFonts w:ascii="Calibri"/>
                        <w:spacing w:val="-5"/>
                        <w:sz w:val="20"/>
                      </w:rPr>
                      <w:t>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5F51" w14:textId="77777777" w:rsidR="00DF4DCB" w:rsidRDefault="004110C7">
    <w:pPr>
      <w:pStyle w:val="a3"/>
      <w:spacing w:line="14" w:lineRule="auto"/>
      <w:rPr>
        <w:sz w:val="20"/>
      </w:rPr>
    </w:pPr>
    <w:r>
      <w:rPr>
        <w:noProof/>
        <w:sz w:val="20"/>
      </w:rPr>
      <w:drawing>
        <wp:anchor distT="0" distB="0" distL="0" distR="0" simplePos="0" relativeHeight="482368000" behindDoc="1" locked="0" layoutInCell="1" allowOverlap="1" wp14:anchorId="68352ABD" wp14:editId="5AB57ED5">
          <wp:simplePos x="0" y="0"/>
          <wp:positionH relativeFrom="page">
            <wp:posOffset>593511</wp:posOffset>
          </wp:positionH>
          <wp:positionV relativeFrom="page">
            <wp:posOffset>6700062</wp:posOffset>
          </wp:positionV>
          <wp:extent cx="2316837" cy="328030"/>
          <wp:effectExtent l="0" t="0" r="0" b="0"/>
          <wp:wrapNone/>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 cstate="print"/>
                  <a:stretch>
                    <a:fillRect/>
                  </a:stretch>
                </pic:blipFill>
                <pic:spPr>
                  <a:xfrm>
                    <a:off x="0" y="0"/>
                    <a:ext cx="2316837" cy="328030"/>
                  </a:xfrm>
                  <a:prstGeom prst="rect">
                    <a:avLst/>
                  </a:prstGeom>
                </pic:spPr>
              </pic:pic>
            </a:graphicData>
          </a:graphic>
        </wp:anchor>
      </w:drawing>
    </w:r>
    <w:r>
      <w:rPr>
        <w:noProof/>
        <w:sz w:val="20"/>
      </w:rPr>
      <mc:AlternateContent>
        <mc:Choice Requires="wpg">
          <w:drawing>
            <wp:anchor distT="0" distB="0" distL="0" distR="0" simplePos="0" relativeHeight="482368512" behindDoc="1" locked="0" layoutInCell="1" allowOverlap="1" wp14:anchorId="7FCF99FA" wp14:editId="5A52FB8A">
              <wp:simplePos x="0" y="0"/>
              <wp:positionH relativeFrom="page">
                <wp:posOffset>574548</wp:posOffset>
              </wp:positionH>
              <wp:positionV relativeFrom="page">
                <wp:posOffset>6624955</wp:posOffset>
              </wp:positionV>
              <wp:extent cx="9438640" cy="20955"/>
              <wp:effectExtent l="0" t="0" r="0" b="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38640" cy="20955"/>
                        <a:chOff x="0" y="0"/>
                        <a:chExt cx="9438640" cy="20955"/>
                      </a:xfrm>
                    </wpg:grpSpPr>
                    <wps:wsp>
                      <wps:cNvPr id="105" name="Graphic 105"/>
                      <wps:cNvSpPr/>
                      <wps:spPr>
                        <a:xfrm>
                          <a:off x="0" y="0"/>
                          <a:ext cx="9437370" cy="19685"/>
                        </a:xfrm>
                        <a:custGeom>
                          <a:avLst/>
                          <a:gdLst/>
                          <a:ahLst/>
                          <a:cxnLst/>
                          <a:rect l="l" t="t" r="r" b="b"/>
                          <a:pathLst>
                            <a:path w="9437370" h="19685">
                              <a:moveTo>
                                <a:pt x="9436862" y="0"/>
                              </a:moveTo>
                              <a:lnTo>
                                <a:pt x="127" y="0"/>
                              </a:lnTo>
                              <a:lnTo>
                                <a:pt x="127" y="1104"/>
                              </a:lnTo>
                              <a:lnTo>
                                <a:pt x="0" y="1104"/>
                              </a:lnTo>
                              <a:lnTo>
                                <a:pt x="0" y="4140"/>
                              </a:lnTo>
                              <a:lnTo>
                                <a:pt x="127" y="4140"/>
                              </a:lnTo>
                              <a:lnTo>
                                <a:pt x="127" y="19685"/>
                              </a:lnTo>
                              <a:lnTo>
                                <a:pt x="9436862" y="19685"/>
                              </a:lnTo>
                              <a:lnTo>
                                <a:pt x="9436862" y="0"/>
                              </a:lnTo>
                              <a:close/>
                            </a:path>
                          </a:pathLst>
                        </a:custGeom>
                        <a:solidFill>
                          <a:srgbClr val="9F9F9F"/>
                        </a:solidFill>
                      </wps:spPr>
                      <wps:bodyPr wrap="square" lIns="0" tIns="0" rIns="0" bIns="0" rtlCol="0">
                        <a:prstTxWarp prst="textNoShape">
                          <a:avLst/>
                        </a:prstTxWarp>
                        <a:noAutofit/>
                      </wps:bodyPr>
                    </wps:wsp>
                    <wps:wsp>
                      <wps:cNvPr id="106" name="Graphic 106"/>
                      <wps:cNvSpPr/>
                      <wps:spPr>
                        <a:xfrm>
                          <a:off x="9435083"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07" name="Graphic 107"/>
                      <wps:cNvSpPr/>
                      <wps:spPr>
                        <a:xfrm>
                          <a:off x="0" y="1104"/>
                          <a:ext cx="9438640" cy="17145"/>
                        </a:xfrm>
                        <a:custGeom>
                          <a:avLst/>
                          <a:gdLst/>
                          <a:ahLst/>
                          <a:cxnLst/>
                          <a:rect l="l" t="t" r="r" b="b"/>
                          <a:pathLst>
                            <a:path w="9438640" h="17145">
                              <a:moveTo>
                                <a:pt x="3048" y="3035"/>
                              </a:moveTo>
                              <a:lnTo>
                                <a:pt x="0" y="3035"/>
                              </a:lnTo>
                              <a:lnTo>
                                <a:pt x="0" y="16751"/>
                              </a:lnTo>
                              <a:lnTo>
                                <a:pt x="3048" y="16751"/>
                              </a:lnTo>
                              <a:lnTo>
                                <a:pt x="3048" y="3035"/>
                              </a:lnTo>
                              <a:close/>
                            </a:path>
                            <a:path w="9438640" h="17145">
                              <a:moveTo>
                                <a:pt x="9438119" y="0"/>
                              </a:moveTo>
                              <a:lnTo>
                                <a:pt x="9435084" y="0"/>
                              </a:lnTo>
                              <a:lnTo>
                                <a:pt x="9435084" y="3035"/>
                              </a:lnTo>
                              <a:lnTo>
                                <a:pt x="9438119" y="3035"/>
                              </a:lnTo>
                              <a:lnTo>
                                <a:pt x="9438119" y="0"/>
                              </a:lnTo>
                              <a:close/>
                            </a:path>
                          </a:pathLst>
                        </a:custGeom>
                        <a:solidFill>
                          <a:srgbClr val="9F9F9F"/>
                        </a:solidFill>
                      </wps:spPr>
                      <wps:bodyPr wrap="square" lIns="0" tIns="0" rIns="0" bIns="0" rtlCol="0">
                        <a:prstTxWarp prst="textNoShape">
                          <a:avLst/>
                        </a:prstTxWarp>
                        <a:noAutofit/>
                      </wps:bodyPr>
                    </wps:wsp>
                    <wps:wsp>
                      <wps:cNvPr id="108" name="Graphic 108"/>
                      <wps:cNvSpPr/>
                      <wps:spPr>
                        <a:xfrm>
                          <a:off x="9435083"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09" name="Graphic 10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10" name="Graphic 110"/>
                      <wps:cNvSpPr/>
                      <wps:spPr>
                        <a:xfrm>
                          <a:off x="0" y="17868"/>
                          <a:ext cx="9438640" cy="3175"/>
                        </a:xfrm>
                        <a:custGeom>
                          <a:avLst/>
                          <a:gdLst/>
                          <a:ahLst/>
                          <a:cxnLst/>
                          <a:rect l="l" t="t" r="r" b="b"/>
                          <a:pathLst>
                            <a:path w="9438640" h="3175">
                              <a:moveTo>
                                <a:pt x="9438119" y="0"/>
                              </a:moveTo>
                              <a:lnTo>
                                <a:pt x="9435084" y="0"/>
                              </a:lnTo>
                              <a:lnTo>
                                <a:pt x="3048" y="0"/>
                              </a:lnTo>
                              <a:lnTo>
                                <a:pt x="0" y="0"/>
                              </a:lnTo>
                              <a:lnTo>
                                <a:pt x="0" y="3035"/>
                              </a:lnTo>
                              <a:lnTo>
                                <a:pt x="3048" y="3035"/>
                              </a:lnTo>
                              <a:lnTo>
                                <a:pt x="9435084" y="3035"/>
                              </a:lnTo>
                              <a:lnTo>
                                <a:pt x="9438119" y="3035"/>
                              </a:lnTo>
                              <a:lnTo>
                                <a:pt x="9438119"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BA48F85" id="Group 104" o:spid="_x0000_s1026" style="position:absolute;margin-left:45.25pt;margin-top:521.65pt;width:743.2pt;height:1.65pt;z-index:-20947968;mso-wrap-distance-left:0;mso-wrap-distance-right:0;mso-position-horizontal-relative:page;mso-position-vertical-relative:page" coordsize="94386,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">
              <v:shape id="Graphic 105" o:spid="_x0000_s1027" style="position:absolute;width:94373;height:196;visibility:visible;mso-wrap-style:square;v-text-anchor:top" coordsize="94373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" path="m9436862,l127,r,1104l,1104,,4140r127,l127,19685r9436735,l9436862,xe" fillcolor="#9f9f9f" stroked="f">
                <v:path arrowok="t"/>
              </v:shape>
              <v:shape id="Graphic 106" o:spid="_x0000_s1028" style="position:absolute;left:94350;top: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" path="m3047,l,,,3047r3047,l3047,xe" fillcolor="#e2e2e2" stroked="f">
                <v:path arrowok="t"/>
              </v:shape>
              <v:shape id="Graphic 107" o:spid="_x0000_s1029" style="position:absolute;top:11;width:94386;height:171;visibility:visible;mso-wrap-style:square;v-text-anchor:top" coordsize="943864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" path="m3048,3035l,3035,,16751r3048,l3048,3035xem9438119,r-3035,l9435084,3035r3035,l9438119,xe" fillcolor="#9f9f9f" stroked="f">
                <v:path arrowok="t"/>
              </v:shape>
              <v:shape id="Graphic 108" o:spid="_x0000_s1030" style="position:absolute;left:94350;top:41;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" path="m3047,l,,,13716r3047,l3047,xe" fillcolor="#e2e2e2" stroked="f">
                <v:path arrowok="t"/>
              </v:shape>
              <v:shape id="Graphic 10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" path="m3048,l,,,3047r3048,l3048,xe" fillcolor="#9f9f9f" stroked="f">
                <v:path arrowok="t"/>
              </v:shape>
              <v:shape id="Graphic 110" o:spid="_x0000_s1032" style="position:absolute;top:178;width:94386;height:32;visibility:visible;mso-wrap-style:square;v-text-anchor:top" coordsize="94386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" path="m9438119,r-3035,l3048,,,,,3035r3048,l9435084,3035r3035,l9438119,xe" fillcolor="#e2e2e2" stroked="f">
                <v:path arrowok="t"/>
              </v:shape>
              <w10:wrap anchorx="page" anchory="page"/>
            </v:group>
          </w:pict>
        </mc:Fallback>
      </mc:AlternateContent>
    </w:r>
    <w:r>
      <w:rPr>
        <w:noProof/>
        <w:sz w:val="20"/>
      </w:rPr>
      <mc:AlternateContent>
        <mc:Choice Requires="wps">
          <w:drawing>
            <wp:anchor distT="0" distB="0" distL="0" distR="0" simplePos="0" relativeHeight="482369024" behindDoc="1" locked="0" layoutInCell="1" allowOverlap="1" wp14:anchorId="3C88B061" wp14:editId="62E34B82">
              <wp:simplePos x="0" y="0"/>
              <wp:positionH relativeFrom="page">
                <wp:posOffset>9896856</wp:posOffset>
              </wp:positionH>
              <wp:positionV relativeFrom="page">
                <wp:posOffset>6969582</wp:posOffset>
              </wp:positionV>
              <wp:extent cx="217170" cy="152400"/>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270EE7A2" w14:textId="77777777" w:rsidR="00DF4DCB" w:rsidRDefault="004110C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7</w:t>
                          </w:r>
                          <w:r>
                            <w:rPr>
                              <w:rFonts w:ascii="Calibri"/>
                              <w:spacing w:val="-5"/>
                              <w:sz w:val="20"/>
                            </w:rPr>
                            <w:t>8</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3C88B061" id="_x0000_t202" coordsize="21600,21600" o:spt="202" path="m,l,21600r21600,l21600,xe">
              <v:stroke joinstyle="miter"/>
              <v:path gradientshapeok="t" o:connecttype="rect"/>
            </v:shapetype>
            <v:shape id="Textbox 111" o:spid="_x0000_s1049" type="#_x0000_t202" style="position:absolute;margin-left:779.3pt;margin-top:548.8pt;width:17.1pt;height:12pt;z-index:-209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" filled="f" stroked="f">
              <v:textbox inset="0,0,0,0">
                <w:txbxContent>
                  <w:p w14:paraId="270EE7A2" w14:textId="77777777" w:rsidR="00DF4DCB" w:rsidRDefault="004110C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78</w:t>
                    </w:r>
                    <w:r>
                      <w:rPr>
                        <w:rFonts w:ascii="Calibri"/>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57CEC" w14:textId="77777777" w:rsidR="0070330F" w:rsidRDefault="0070330F">
      <w:r>
        <w:separator/>
      </w:r>
    </w:p>
  </w:footnote>
  <w:footnote w:type="continuationSeparator" w:id="0">
    <w:p w14:paraId="4D835535" w14:textId="77777777" w:rsidR="0070330F" w:rsidRDefault="00703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C434" w14:textId="77777777" w:rsidR="00DF4DCB" w:rsidRDefault="004110C7">
    <w:pPr>
      <w:pStyle w:val="a3"/>
      <w:spacing w:line="14" w:lineRule="auto"/>
      <w:rPr>
        <w:sz w:val="20"/>
      </w:rPr>
    </w:pPr>
    <w:r>
      <w:rPr>
        <w:noProof/>
        <w:sz w:val="20"/>
      </w:rPr>
      <mc:AlternateContent>
        <mc:Choice Requires="wps">
          <w:drawing>
            <wp:anchor distT="0" distB="0" distL="0" distR="0" simplePos="0" relativeHeight="482367488" behindDoc="1" locked="0" layoutInCell="1" allowOverlap="1" wp14:anchorId="1DB176BC" wp14:editId="3C24BB60">
              <wp:simplePos x="0" y="0"/>
              <wp:positionH relativeFrom="page">
                <wp:posOffset>9163050</wp:posOffset>
              </wp:positionH>
              <wp:positionV relativeFrom="page">
                <wp:posOffset>464312</wp:posOffset>
              </wp:positionV>
              <wp:extent cx="914400" cy="165735"/>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0" cy="165735"/>
                      </a:xfrm>
                      <a:prstGeom prst="rect">
                        <a:avLst/>
                      </a:prstGeom>
                    </wps:spPr>
                    <wps:txbx>
                      <w:txbxContent>
                        <w:p w14:paraId="7FCA1131" w14:textId="77777777" w:rsidR="00DF4DCB" w:rsidRDefault="004110C7">
                          <w:pPr>
                            <w:pStyle w:val="a3"/>
                            <w:spacing w:line="245" w:lineRule="exact"/>
                            <w:ind w:left="20"/>
                          </w:pPr>
                          <w:r>
                            <w:t>Δράση</w:t>
                          </w:r>
                          <w:r>
                            <w:rPr>
                              <w:spacing w:val="-3"/>
                            </w:rPr>
                            <w:t xml:space="preserve"> </w:t>
                          </w:r>
                          <w:r>
                            <w:rPr>
                              <w:spacing w:val="-2"/>
                            </w:rPr>
                            <w:t>4B.ια.11</w:t>
                          </w:r>
                        </w:p>
                      </w:txbxContent>
                    </wps:txbx>
                    <wps:bodyPr wrap="square" lIns="0" tIns="0" rIns="0" bIns="0" rtlCol="0">
                      <a:noAutofit/>
                    </wps:bodyPr>
                  </wps:wsp>
                </a:graphicData>
              </a:graphic>
            </wp:anchor>
          </w:drawing>
        </mc:Choice>
        <mc:Fallback>
          <w:pict>
            <v:shapetype w14:anchorId="1DB176BC" id="_x0000_t202" coordsize="21600,21600" o:spt="202" path="m,l,21600r21600,l21600,xe">
              <v:stroke joinstyle="miter"/>
              <v:path gradientshapeok="t" o:connecttype="rect"/>
            </v:shapetype>
            <v:shape id="Textbox 102" o:spid="_x0000_s1048" type="#_x0000_t202" style="position:absolute;margin-left:721.5pt;margin-top:36.55pt;width:1in;height:13.05pt;z-index:-2094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" filled="f" stroked="f">
              <v:textbox inset="0,0,0,0">
                <w:txbxContent>
                  <w:p w14:paraId="7FCA1131" w14:textId="77777777" w:rsidR="00DF4DCB" w:rsidRDefault="004110C7">
                    <w:pPr>
                      <w:pStyle w:val="a3"/>
                      <w:spacing w:line="245" w:lineRule="exact"/>
                      <w:ind w:left="20"/>
                    </w:pPr>
                    <w:r>
                      <w:t>Δράση</w:t>
                    </w:r>
                    <w:r>
                      <w:rPr>
                        <w:spacing w:val="-3"/>
                      </w:rPr>
                      <w:t xml:space="preserve"> </w:t>
                    </w:r>
                    <w:r>
                      <w:rPr>
                        <w:spacing w:val="-2"/>
                      </w:rPr>
                      <w:t>4B.ια.11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D66"/>
    <w:multiLevelType w:val="multilevel"/>
    <w:tmpl w:val="87CC43D4"/>
    <w:lvl w:ilvl="0">
      <w:start w:val="1"/>
      <w:numFmt w:val="decimal"/>
      <w:lvlText w:val="%1."/>
      <w:lvlJc w:val="left"/>
      <w:pPr>
        <w:ind w:left="580" w:hanging="529"/>
        <w:jc w:val="left"/>
      </w:pPr>
      <w:rPr>
        <w:rFonts w:ascii="Calibri" w:eastAsia="Calibri" w:hAnsi="Calibri" w:cs="Calibri" w:hint="default"/>
        <w:b/>
        <w:bCs/>
        <w:i/>
        <w:iCs/>
        <w:spacing w:val="0"/>
        <w:w w:val="100"/>
        <w:sz w:val="24"/>
        <w:szCs w:val="24"/>
        <w:lang w:val="el-GR" w:eastAsia="en-US" w:bidi="ar-SA"/>
      </w:rPr>
    </w:lvl>
    <w:lvl w:ilvl="1">
      <w:start w:val="1"/>
      <w:numFmt w:val="decimal"/>
      <w:lvlText w:val="%1.%2."/>
      <w:lvlJc w:val="left"/>
      <w:pPr>
        <w:ind w:left="801" w:hanging="750"/>
        <w:jc w:val="left"/>
      </w:pPr>
      <w:rPr>
        <w:rFonts w:ascii="Calibri" w:eastAsia="Calibri" w:hAnsi="Calibri" w:cs="Calibri" w:hint="default"/>
        <w:b/>
        <w:bCs/>
        <w:i w:val="0"/>
        <w:iCs w:val="0"/>
        <w:spacing w:val="-2"/>
        <w:w w:val="100"/>
        <w:sz w:val="22"/>
        <w:szCs w:val="22"/>
        <w:lang w:val="el-GR" w:eastAsia="en-US" w:bidi="ar-SA"/>
      </w:rPr>
    </w:lvl>
    <w:lvl w:ilvl="2">
      <w:numFmt w:val="bullet"/>
      <w:lvlText w:val="•"/>
      <w:lvlJc w:val="left"/>
      <w:pPr>
        <w:ind w:left="1860" w:hanging="750"/>
      </w:pPr>
      <w:rPr>
        <w:rFonts w:hint="default"/>
        <w:lang w:val="el-GR" w:eastAsia="en-US" w:bidi="ar-SA"/>
      </w:rPr>
    </w:lvl>
    <w:lvl w:ilvl="3">
      <w:numFmt w:val="bullet"/>
      <w:lvlText w:val="•"/>
      <w:lvlJc w:val="left"/>
      <w:pPr>
        <w:ind w:left="2921" w:hanging="750"/>
      </w:pPr>
      <w:rPr>
        <w:rFonts w:hint="default"/>
        <w:lang w:val="el-GR" w:eastAsia="en-US" w:bidi="ar-SA"/>
      </w:rPr>
    </w:lvl>
    <w:lvl w:ilvl="4">
      <w:numFmt w:val="bullet"/>
      <w:lvlText w:val="•"/>
      <w:lvlJc w:val="left"/>
      <w:pPr>
        <w:ind w:left="3982" w:hanging="750"/>
      </w:pPr>
      <w:rPr>
        <w:rFonts w:hint="default"/>
        <w:lang w:val="el-GR" w:eastAsia="en-US" w:bidi="ar-SA"/>
      </w:rPr>
    </w:lvl>
    <w:lvl w:ilvl="5">
      <w:numFmt w:val="bullet"/>
      <w:lvlText w:val="•"/>
      <w:lvlJc w:val="left"/>
      <w:pPr>
        <w:ind w:left="5043" w:hanging="750"/>
      </w:pPr>
      <w:rPr>
        <w:rFonts w:hint="default"/>
        <w:lang w:val="el-GR" w:eastAsia="en-US" w:bidi="ar-SA"/>
      </w:rPr>
    </w:lvl>
    <w:lvl w:ilvl="6">
      <w:numFmt w:val="bullet"/>
      <w:lvlText w:val="•"/>
      <w:lvlJc w:val="left"/>
      <w:pPr>
        <w:ind w:left="6104" w:hanging="750"/>
      </w:pPr>
      <w:rPr>
        <w:rFonts w:hint="default"/>
        <w:lang w:val="el-GR" w:eastAsia="en-US" w:bidi="ar-SA"/>
      </w:rPr>
    </w:lvl>
    <w:lvl w:ilvl="7">
      <w:numFmt w:val="bullet"/>
      <w:lvlText w:val="•"/>
      <w:lvlJc w:val="left"/>
      <w:pPr>
        <w:ind w:left="7165" w:hanging="750"/>
      </w:pPr>
      <w:rPr>
        <w:rFonts w:hint="default"/>
        <w:lang w:val="el-GR" w:eastAsia="en-US" w:bidi="ar-SA"/>
      </w:rPr>
    </w:lvl>
    <w:lvl w:ilvl="8">
      <w:numFmt w:val="bullet"/>
      <w:lvlText w:val="•"/>
      <w:lvlJc w:val="left"/>
      <w:pPr>
        <w:ind w:left="8226" w:hanging="750"/>
      </w:pPr>
      <w:rPr>
        <w:rFonts w:hint="default"/>
        <w:lang w:val="el-GR" w:eastAsia="en-US" w:bidi="ar-SA"/>
      </w:rPr>
    </w:lvl>
  </w:abstractNum>
  <w:abstractNum w:abstractNumId="1" w15:restartNumberingAfterBreak="0">
    <w:nsid w:val="05A41BD5"/>
    <w:multiLevelType w:val="hybridMultilevel"/>
    <w:tmpl w:val="D918F16A"/>
    <w:lvl w:ilvl="0" w:tplc="2642356E">
      <w:numFmt w:val="bullet"/>
      <w:lvlText w:val="-"/>
      <w:lvlJc w:val="left"/>
      <w:pPr>
        <w:ind w:left="172" w:hanging="143"/>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38BCDE22">
      <w:numFmt w:val="bullet"/>
      <w:lvlText w:val="•"/>
      <w:lvlJc w:val="left"/>
      <w:pPr>
        <w:ind w:left="770" w:hanging="143"/>
      </w:pPr>
      <w:rPr>
        <w:rFonts w:hint="default"/>
        <w:lang w:val="el-GR" w:eastAsia="en-US" w:bidi="ar-SA"/>
      </w:rPr>
    </w:lvl>
    <w:lvl w:ilvl="2" w:tplc="681EA7D4">
      <w:numFmt w:val="bullet"/>
      <w:lvlText w:val="•"/>
      <w:lvlJc w:val="left"/>
      <w:pPr>
        <w:ind w:left="1361" w:hanging="143"/>
      </w:pPr>
      <w:rPr>
        <w:rFonts w:hint="default"/>
        <w:lang w:val="el-GR" w:eastAsia="en-US" w:bidi="ar-SA"/>
      </w:rPr>
    </w:lvl>
    <w:lvl w:ilvl="3" w:tplc="FF620B00">
      <w:numFmt w:val="bullet"/>
      <w:lvlText w:val="•"/>
      <w:lvlJc w:val="left"/>
      <w:pPr>
        <w:ind w:left="1952" w:hanging="143"/>
      </w:pPr>
      <w:rPr>
        <w:rFonts w:hint="default"/>
        <w:lang w:val="el-GR" w:eastAsia="en-US" w:bidi="ar-SA"/>
      </w:rPr>
    </w:lvl>
    <w:lvl w:ilvl="4" w:tplc="3B908B56">
      <w:numFmt w:val="bullet"/>
      <w:lvlText w:val="•"/>
      <w:lvlJc w:val="left"/>
      <w:pPr>
        <w:ind w:left="2542" w:hanging="143"/>
      </w:pPr>
      <w:rPr>
        <w:rFonts w:hint="default"/>
        <w:lang w:val="el-GR" w:eastAsia="en-US" w:bidi="ar-SA"/>
      </w:rPr>
    </w:lvl>
    <w:lvl w:ilvl="5" w:tplc="C80ADA9E">
      <w:numFmt w:val="bullet"/>
      <w:lvlText w:val="•"/>
      <w:lvlJc w:val="left"/>
      <w:pPr>
        <w:ind w:left="3133" w:hanging="143"/>
      </w:pPr>
      <w:rPr>
        <w:rFonts w:hint="default"/>
        <w:lang w:val="el-GR" w:eastAsia="en-US" w:bidi="ar-SA"/>
      </w:rPr>
    </w:lvl>
    <w:lvl w:ilvl="6" w:tplc="90663D7A">
      <w:numFmt w:val="bullet"/>
      <w:lvlText w:val="•"/>
      <w:lvlJc w:val="left"/>
      <w:pPr>
        <w:ind w:left="3724" w:hanging="143"/>
      </w:pPr>
      <w:rPr>
        <w:rFonts w:hint="default"/>
        <w:lang w:val="el-GR" w:eastAsia="en-US" w:bidi="ar-SA"/>
      </w:rPr>
    </w:lvl>
    <w:lvl w:ilvl="7" w:tplc="BA865B9C">
      <w:numFmt w:val="bullet"/>
      <w:lvlText w:val="•"/>
      <w:lvlJc w:val="left"/>
      <w:pPr>
        <w:ind w:left="4314" w:hanging="143"/>
      </w:pPr>
      <w:rPr>
        <w:rFonts w:hint="default"/>
        <w:lang w:val="el-GR" w:eastAsia="en-US" w:bidi="ar-SA"/>
      </w:rPr>
    </w:lvl>
    <w:lvl w:ilvl="8" w:tplc="D1F8D818">
      <w:numFmt w:val="bullet"/>
      <w:lvlText w:val="•"/>
      <w:lvlJc w:val="left"/>
      <w:pPr>
        <w:ind w:left="4905" w:hanging="143"/>
      </w:pPr>
      <w:rPr>
        <w:rFonts w:hint="default"/>
        <w:lang w:val="el-GR" w:eastAsia="en-US" w:bidi="ar-SA"/>
      </w:rPr>
    </w:lvl>
  </w:abstractNum>
  <w:abstractNum w:abstractNumId="2" w15:restartNumberingAfterBreak="0">
    <w:nsid w:val="0A580412"/>
    <w:multiLevelType w:val="hybridMultilevel"/>
    <w:tmpl w:val="8B805302"/>
    <w:lvl w:ilvl="0" w:tplc="03B6CE7C">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23D4F6FA">
      <w:numFmt w:val="bullet"/>
      <w:lvlText w:val="•"/>
      <w:lvlJc w:val="left"/>
      <w:pPr>
        <w:ind w:left="1051" w:hanging="106"/>
      </w:pPr>
      <w:rPr>
        <w:rFonts w:hint="default"/>
        <w:lang w:val="el-GR" w:eastAsia="en-US" w:bidi="ar-SA"/>
      </w:rPr>
    </w:lvl>
    <w:lvl w:ilvl="2" w:tplc="65722EAA">
      <w:numFmt w:val="bullet"/>
      <w:lvlText w:val="•"/>
      <w:lvlJc w:val="left"/>
      <w:pPr>
        <w:ind w:left="1863" w:hanging="106"/>
      </w:pPr>
      <w:rPr>
        <w:rFonts w:hint="default"/>
        <w:lang w:val="el-GR" w:eastAsia="en-US" w:bidi="ar-SA"/>
      </w:rPr>
    </w:lvl>
    <w:lvl w:ilvl="3" w:tplc="B2C49CCE">
      <w:numFmt w:val="bullet"/>
      <w:lvlText w:val="•"/>
      <w:lvlJc w:val="left"/>
      <w:pPr>
        <w:ind w:left="2674" w:hanging="106"/>
      </w:pPr>
      <w:rPr>
        <w:rFonts w:hint="default"/>
        <w:lang w:val="el-GR" w:eastAsia="en-US" w:bidi="ar-SA"/>
      </w:rPr>
    </w:lvl>
    <w:lvl w:ilvl="4" w:tplc="08CA8C7E">
      <w:numFmt w:val="bullet"/>
      <w:lvlText w:val="•"/>
      <w:lvlJc w:val="left"/>
      <w:pPr>
        <w:ind w:left="3486" w:hanging="106"/>
      </w:pPr>
      <w:rPr>
        <w:rFonts w:hint="default"/>
        <w:lang w:val="el-GR" w:eastAsia="en-US" w:bidi="ar-SA"/>
      </w:rPr>
    </w:lvl>
    <w:lvl w:ilvl="5" w:tplc="20DC0F58">
      <w:numFmt w:val="bullet"/>
      <w:lvlText w:val="•"/>
      <w:lvlJc w:val="left"/>
      <w:pPr>
        <w:ind w:left="4297" w:hanging="106"/>
      </w:pPr>
      <w:rPr>
        <w:rFonts w:hint="default"/>
        <w:lang w:val="el-GR" w:eastAsia="en-US" w:bidi="ar-SA"/>
      </w:rPr>
    </w:lvl>
    <w:lvl w:ilvl="6" w:tplc="FE744F66">
      <w:numFmt w:val="bullet"/>
      <w:lvlText w:val="•"/>
      <w:lvlJc w:val="left"/>
      <w:pPr>
        <w:ind w:left="5109" w:hanging="106"/>
      </w:pPr>
      <w:rPr>
        <w:rFonts w:hint="default"/>
        <w:lang w:val="el-GR" w:eastAsia="en-US" w:bidi="ar-SA"/>
      </w:rPr>
    </w:lvl>
    <w:lvl w:ilvl="7" w:tplc="5CB628A2">
      <w:numFmt w:val="bullet"/>
      <w:lvlText w:val="•"/>
      <w:lvlJc w:val="left"/>
      <w:pPr>
        <w:ind w:left="5920" w:hanging="106"/>
      </w:pPr>
      <w:rPr>
        <w:rFonts w:hint="default"/>
        <w:lang w:val="el-GR" w:eastAsia="en-US" w:bidi="ar-SA"/>
      </w:rPr>
    </w:lvl>
    <w:lvl w:ilvl="8" w:tplc="38265374">
      <w:numFmt w:val="bullet"/>
      <w:lvlText w:val="•"/>
      <w:lvlJc w:val="left"/>
      <w:pPr>
        <w:ind w:left="6732" w:hanging="106"/>
      </w:pPr>
      <w:rPr>
        <w:rFonts w:hint="default"/>
        <w:lang w:val="el-GR" w:eastAsia="en-US" w:bidi="ar-SA"/>
      </w:rPr>
    </w:lvl>
  </w:abstractNum>
  <w:abstractNum w:abstractNumId="3" w15:restartNumberingAfterBreak="0">
    <w:nsid w:val="0BED47B6"/>
    <w:multiLevelType w:val="hybridMultilevel"/>
    <w:tmpl w:val="C5A6EF68"/>
    <w:lvl w:ilvl="0" w:tplc="07BACF32">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30DE09D2">
      <w:numFmt w:val="bullet"/>
      <w:lvlText w:val="•"/>
      <w:lvlJc w:val="left"/>
      <w:pPr>
        <w:ind w:left="1051" w:hanging="106"/>
      </w:pPr>
      <w:rPr>
        <w:rFonts w:hint="default"/>
        <w:lang w:val="el-GR" w:eastAsia="en-US" w:bidi="ar-SA"/>
      </w:rPr>
    </w:lvl>
    <w:lvl w:ilvl="2" w:tplc="28188836">
      <w:numFmt w:val="bullet"/>
      <w:lvlText w:val="•"/>
      <w:lvlJc w:val="left"/>
      <w:pPr>
        <w:ind w:left="1863" w:hanging="106"/>
      </w:pPr>
      <w:rPr>
        <w:rFonts w:hint="default"/>
        <w:lang w:val="el-GR" w:eastAsia="en-US" w:bidi="ar-SA"/>
      </w:rPr>
    </w:lvl>
    <w:lvl w:ilvl="3" w:tplc="07383B78">
      <w:numFmt w:val="bullet"/>
      <w:lvlText w:val="•"/>
      <w:lvlJc w:val="left"/>
      <w:pPr>
        <w:ind w:left="2674" w:hanging="106"/>
      </w:pPr>
      <w:rPr>
        <w:rFonts w:hint="default"/>
        <w:lang w:val="el-GR" w:eastAsia="en-US" w:bidi="ar-SA"/>
      </w:rPr>
    </w:lvl>
    <w:lvl w:ilvl="4" w:tplc="C016A7CE">
      <w:numFmt w:val="bullet"/>
      <w:lvlText w:val="•"/>
      <w:lvlJc w:val="left"/>
      <w:pPr>
        <w:ind w:left="3486" w:hanging="106"/>
      </w:pPr>
      <w:rPr>
        <w:rFonts w:hint="default"/>
        <w:lang w:val="el-GR" w:eastAsia="en-US" w:bidi="ar-SA"/>
      </w:rPr>
    </w:lvl>
    <w:lvl w:ilvl="5" w:tplc="05083FCC">
      <w:numFmt w:val="bullet"/>
      <w:lvlText w:val="•"/>
      <w:lvlJc w:val="left"/>
      <w:pPr>
        <w:ind w:left="4297" w:hanging="106"/>
      </w:pPr>
      <w:rPr>
        <w:rFonts w:hint="default"/>
        <w:lang w:val="el-GR" w:eastAsia="en-US" w:bidi="ar-SA"/>
      </w:rPr>
    </w:lvl>
    <w:lvl w:ilvl="6" w:tplc="03D2D16E">
      <w:numFmt w:val="bullet"/>
      <w:lvlText w:val="•"/>
      <w:lvlJc w:val="left"/>
      <w:pPr>
        <w:ind w:left="5109" w:hanging="106"/>
      </w:pPr>
      <w:rPr>
        <w:rFonts w:hint="default"/>
        <w:lang w:val="el-GR" w:eastAsia="en-US" w:bidi="ar-SA"/>
      </w:rPr>
    </w:lvl>
    <w:lvl w:ilvl="7" w:tplc="042C64F4">
      <w:numFmt w:val="bullet"/>
      <w:lvlText w:val="•"/>
      <w:lvlJc w:val="left"/>
      <w:pPr>
        <w:ind w:left="5920" w:hanging="106"/>
      </w:pPr>
      <w:rPr>
        <w:rFonts w:hint="default"/>
        <w:lang w:val="el-GR" w:eastAsia="en-US" w:bidi="ar-SA"/>
      </w:rPr>
    </w:lvl>
    <w:lvl w:ilvl="8" w:tplc="6E203A78">
      <w:numFmt w:val="bullet"/>
      <w:lvlText w:val="•"/>
      <w:lvlJc w:val="left"/>
      <w:pPr>
        <w:ind w:left="6732" w:hanging="106"/>
      </w:pPr>
      <w:rPr>
        <w:rFonts w:hint="default"/>
        <w:lang w:val="el-GR" w:eastAsia="en-US" w:bidi="ar-SA"/>
      </w:rPr>
    </w:lvl>
  </w:abstractNum>
  <w:abstractNum w:abstractNumId="4" w15:restartNumberingAfterBreak="0">
    <w:nsid w:val="0F24148A"/>
    <w:multiLevelType w:val="hybridMultilevel"/>
    <w:tmpl w:val="6A5A64CA"/>
    <w:lvl w:ilvl="0" w:tplc="02BE9C90">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B5BC6EFA">
      <w:numFmt w:val="bullet"/>
      <w:lvlText w:val="•"/>
      <w:lvlJc w:val="left"/>
      <w:pPr>
        <w:ind w:left="581" w:hanging="188"/>
      </w:pPr>
      <w:rPr>
        <w:rFonts w:hint="default"/>
        <w:lang w:val="el-GR" w:eastAsia="en-US" w:bidi="ar-SA"/>
      </w:rPr>
    </w:lvl>
    <w:lvl w:ilvl="2" w:tplc="FA66D6BC">
      <w:numFmt w:val="bullet"/>
      <w:lvlText w:val="•"/>
      <w:lvlJc w:val="left"/>
      <w:pPr>
        <w:ind w:left="1083" w:hanging="188"/>
      </w:pPr>
      <w:rPr>
        <w:rFonts w:hint="default"/>
        <w:lang w:val="el-GR" w:eastAsia="en-US" w:bidi="ar-SA"/>
      </w:rPr>
    </w:lvl>
    <w:lvl w:ilvl="3" w:tplc="77BA86D4">
      <w:numFmt w:val="bullet"/>
      <w:lvlText w:val="•"/>
      <w:lvlJc w:val="left"/>
      <w:pPr>
        <w:ind w:left="1584" w:hanging="188"/>
      </w:pPr>
      <w:rPr>
        <w:rFonts w:hint="default"/>
        <w:lang w:val="el-GR" w:eastAsia="en-US" w:bidi="ar-SA"/>
      </w:rPr>
    </w:lvl>
    <w:lvl w:ilvl="4" w:tplc="06A663CE">
      <w:numFmt w:val="bullet"/>
      <w:lvlText w:val="•"/>
      <w:lvlJc w:val="left"/>
      <w:pPr>
        <w:ind w:left="2086" w:hanging="188"/>
      </w:pPr>
      <w:rPr>
        <w:rFonts w:hint="default"/>
        <w:lang w:val="el-GR" w:eastAsia="en-US" w:bidi="ar-SA"/>
      </w:rPr>
    </w:lvl>
    <w:lvl w:ilvl="5" w:tplc="2BD269CE">
      <w:numFmt w:val="bullet"/>
      <w:lvlText w:val="•"/>
      <w:lvlJc w:val="left"/>
      <w:pPr>
        <w:ind w:left="2587" w:hanging="188"/>
      </w:pPr>
      <w:rPr>
        <w:rFonts w:hint="default"/>
        <w:lang w:val="el-GR" w:eastAsia="en-US" w:bidi="ar-SA"/>
      </w:rPr>
    </w:lvl>
    <w:lvl w:ilvl="6" w:tplc="9248480E">
      <w:numFmt w:val="bullet"/>
      <w:lvlText w:val="•"/>
      <w:lvlJc w:val="left"/>
      <w:pPr>
        <w:ind w:left="3089" w:hanging="188"/>
      </w:pPr>
      <w:rPr>
        <w:rFonts w:hint="default"/>
        <w:lang w:val="el-GR" w:eastAsia="en-US" w:bidi="ar-SA"/>
      </w:rPr>
    </w:lvl>
    <w:lvl w:ilvl="7" w:tplc="973AF394">
      <w:numFmt w:val="bullet"/>
      <w:lvlText w:val="•"/>
      <w:lvlJc w:val="left"/>
      <w:pPr>
        <w:ind w:left="3590" w:hanging="188"/>
      </w:pPr>
      <w:rPr>
        <w:rFonts w:hint="default"/>
        <w:lang w:val="el-GR" w:eastAsia="en-US" w:bidi="ar-SA"/>
      </w:rPr>
    </w:lvl>
    <w:lvl w:ilvl="8" w:tplc="2CDEA63C">
      <w:numFmt w:val="bullet"/>
      <w:lvlText w:val="•"/>
      <w:lvlJc w:val="left"/>
      <w:pPr>
        <w:ind w:left="4092" w:hanging="188"/>
      </w:pPr>
      <w:rPr>
        <w:rFonts w:hint="default"/>
        <w:lang w:val="el-GR" w:eastAsia="en-US" w:bidi="ar-SA"/>
      </w:rPr>
    </w:lvl>
  </w:abstractNum>
  <w:abstractNum w:abstractNumId="5" w15:restartNumberingAfterBreak="0">
    <w:nsid w:val="134D2861"/>
    <w:multiLevelType w:val="hybridMultilevel"/>
    <w:tmpl w:val="A8DEF092"/>
    <w:lvl w:ilvl="0" w:tplc="D42C4516">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D4F68902">
      <w:numFmt w:val="bullet"/>
      <w:lvlText w:val="•"/>
      <w:lvlJc w:val="left"/>
      <w:pPr>
        <w:ind w:left="581" w:hanging="188"/>
      </w:pPr>
      <w:rPr>
        <w:rFonts w:hint="default"/>
        <w:lang w:val="el-GR" w:eastAsia="en-US" w:bidi="ar-SA"/>
      </w:rPr>
    </w:lvl>
    <w:lvl w:ilvl="2" w:tplc="8684FD92">
      <w:numFmt w:val="bullet"/>
      <w:lvlText w:val="•"/>
      <w:lvlJc w:val="left"/>
      <w:pPr>
        <w:ind w:left="1083" w:hanging="188"/>
      </w:pPr>
      <w:rPr>
        <w:rFonts w:hint="default"/>
        <w:lang w:val="el-GR" w:eastAsia="en-US" w:bidi="ar-SA"/>
      </w:rPr>
    </w:lvl>
    <w:lvl w:ilvl="3" w:tplc="87BE08EE">
      <w:numFmt w:val="bullet"/>
      <w:lvlText w:val="•"/>
      <w:lvlJc w:val="left"/>
      <w:pPr>
        <w:ind w:left="1584" w:hanging="188"/>
      </w:pPr>
      <w:rPr>
        <w:rFonts w:hint="default"/>
        <w:lang w:val="el-GR" w:eastAsia="en-US" w:bidi="ar-SA"/>
      </w:rPr>
    </w:lvl>
    <w:lvl w:ilvl="4" w:tplc="0AEA363E">
      <w:numFmt w:val="bullet"/>
      <w:lvlText w:val="•"/>
      <w:lvlJc w:val="left"/>
      <w:pPr>
        <w:ind w:left="2086" w:hanging="188"/>
      </w:pPr>
      <w:rPr>
        <w:rFonts w:hint="default"/>
        <w:lang w:val="el-GR" w:eastAsia="en-US" w:bidi="ar-SA"/>
      </w:rPr>
    </w:lvl>
    <w:lvl w:ilvl="5" w:tplc="4E88166E">
      <w:numFmt w:val="bullet"/>
      <w:lvlText w:val="•"/>
      <w:lvlJc w:val="left"/>
      <w:pPr>
        <w:ind w:left="2587" w:hanging="188"/>
      </w:pPr>
      <w:rPr>
        <w:rFonts w:hint="default"/>
        <w:lang w:val="el-GR" w:eastAsia="en-US" w:bidi="ar-SA"/>
      </w:rPr>
    </w:lvl>
    <w:lvl w:ilvl="6" w:tplc="C450ABBA">
      <w:numFmt w:val="bullet"/>
      <w:lvlText w:val="•"/>
      <w:lvlJc w:val="left"/>
      <w:pPr>
        <w:ind w:left="3089" w:hanging="188"/>
      </w:pPr>
      <w:rPr>
        <w:rFonts w:hint="default"/>
        <w:lang w:val="el-GR" w:eastAsia="en-US" w:bidi="ar-SA"/>
      </w:rPr>
    </w:lvl>
    <w:lvl w:ilvl="7" w:tplc="A144370C">
      <w:numFmt w:val="bullet"/>
      <w:lvlText w:val="•"/>
      <w:lvlJc w:val="left"/>
      <w:pPr>
        <w:ind w:left="3590" w:hanging="188"/>
      </w:pPr>
      <w:rPr>
        <w:rFonts w:hint="default"/>
        <w:lang w:val="el-GR" w:eastAsia="en-US" w:bidi="ar-SA"/>
      </w:rPr>
    </w:lvl>
    <w:lvl w:ilvl="8" w:tplc="12F81BFA">
      <w:numFmt w:val="bullet"/>
      <w:lvlText w:val="•"/>
      <w:lvlJc w:val="left"/>
      <w:pPr>
        <w:ind w:left="4092" w:hanging="188"/>
      </w:pPr>
      <w:rPr>
        <w:rFonts w:hint="default"/>
        <w:lang w:val="el-GR" w:eastAsia="en-US" w:bidi="ar-SA"/>
      </w:rPr>
    </w:lvl>
  </w:abstractNum>
  <w:abstractNum w:abstractNumId="6" w15:restartNumberingAfterBreak="0">
    <w:nsid w:val="14424C70"/>
    <w:multiLevelType w:val="hybridMultilevel"/>
    <w:tmpl w:val="41A6F580"/>
    <w:lvl w:ilvl="0" w:tplc="F516E046">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7452EFCE">
      <w:numFmt w:val="bullet"/>
      <w:lvlText w:val="•"/>
      <w:lvlJc w:val="left"/>
      <w:pPr>
        <w:ind w:left="581" w:hanging="188"/>
      </w:pPr>
      <w:rPr>
        <w:rFonts w:hint="default"/>
        <w:lang w:val="el-GR" w:eastAsia="en-US" w:bidi="ar-SA"/>
      </w:rPr>
    </w:lvl>
    <w:lvl w:ilvl="2" w:tplc="5ECC3684">
      <w:numFmt w:val="bullet"/>
      <w:lvlText w:val="•"/>
      <w:lvlJc w:val="left"/>
      <w:pPr>
        <w:ind w:left="1083" w:hanging="188"/>
      </w:pPr>
      <w:rPr>
        <w:rFonts w:hint="default"/>
        <w:lang w:val="el-GR" w:eastAsia="en-US" w:bidi="ar-SA"/>
      </w:rPr>
    </w:lvl>
    <w:lvl w:ilvl="3" w:tplc="DAE4E848">
      <w:numFmt w:val="bullet"/>
      <w:lvlText w:val="•"/>
      <w:lvlJc w:val="left"/>
      <w:pPr>
        <w:ind w:left="1584" w:hanging="188"/>
      </w:pPr>
      <w:rPr>
        <w:rFonts w:hint="default"/>
        <w:lang w:val="el-GR" w:eastAsia="en-US" w:bidi="ar-SA"/>
      </w:rPr>
    </w:lvl>
    <w:lvl w:ilvl="4" w:tplc="9F840634">
      <w:numFmt w:val="bullet"/>
      <w:lvlText w:val="•"/>
      <w:lvlJc w:val="left"/>
      <w:pPr>
        <w:ind w:left="2086" w:hanging="188"/>
      </w:pPr>
      <w:rPr>
        <w:rFonts w:hint="default"/>
        <w:lang w:val="el-GR" w:eastAsia="en-US" w:bidi="ar-SA"/>
      </w:rPr>
    </w:lvl>
    <w:lvl w:ilvl="5" w:tplc="6214F048">
      <w:numFmt w:val="bullet"/>
      <w:lvlText w:val="•"/>
      <w:lvlJc w:val="left"/>
      <w:pPr>
        <w:ind w:left="2587" w:hanging="188"/>
      </w:pPr>
      <w:rPr>
        <w:rFonts w:hint="default"/>
        <w:lang w:val="el-GR" w:eastAsia="en-US" w:bidi="ar-SA"/>
      </w:rPr>
    </w:lvl>
    <w:lvl w:ilvl="6" w:tplc="7A36E65A">
      <w:numFmt w:val="bullet"/>
      <w:lvlText w:val="•"/>
      <w:lvlJc w:val="left"/>
      <w:pPr>
        <w:ind w:left="3089" w:hanging="188"/>
      </w:pPr>
      <w:rPr>
        <w:rFonts w:hint="default"/>
        <w:lang w:val="el-GR" w:eastAsia="en-US" w:bidi="ar-SA"/>
      </w:rPr>
    </w:lvl>
    <w:lvl w:ilvl="7" w:tplc="B40E29D2">
      <w:numFmt w:val="bullet"/>
      <w:lvlText w:val="•"/>
      <w:lvlJc w:val="left"/>
      <w:pPr>
        <w:ind w:left="3590" w:hanging="188"/>
      </w:pPr>
      <w:rPr>
        <w:rFonts w:hint="default"/>
        <w:lang w:val="el-GR" w:eastAsia="en-US" w:bidi="ar-SA"/>
      </w:rPr>
    </w:lvl>
    <w:lvl w:ilvl="8" w:tplc="A38482A0">
      <w:numFmt w:val="bullet"/>
      <w:lvlText w:val="•"/>
      <w:lvlJc w:val="left"/>
      <w:pPr>
        <w:ind w:left="4092" w:hanging="188"/>
      </w:pPr>
      <w:rPr>
        <w:rFonts w:hint="default"/>
        <w:lang w:val="el-GR" w:eastAsia="en-US" w:bidi="ar-SA"/>
      </w:rPr>
    </w:lvl>
  </w:abstractNum>
  <w:abstractNum w:abstractNumId="7" w15:restartNumberingAfterBreak="0">
    <w:nsid w:val="15714C95"/>
    <w:multiLevelType w:val="hybridMultilevel"/>
    <w:tmpl w:val="5D2A78B2"/>
    <w:lvl w:ilvl="0" w:tplc="D10EBC2E">
      <w:numFmt w:val="bullet"/>
      <w:lvlText w:val="-"/>
      <w:lvlJc w:val="left"/>
      <w:pPr>
        <w:ind w:left="125" w:hanging="106"/>
      </w:pPr>
      <w:rPr>
        <w:rFonts w:ascii="Calibri" w:eastAsia="Calibri" w:hAnsi="Calibri" w:cs="Calibri" w:hint="default"/>
        <w:b w:val="0"/>
        <w:bCs w:val="0"/>
        <w:i w:val="0"/>
        <w:iCs w:val="0"/>
        <w:spacing w:val="0"/>
        <w:w w:val="99"/>
        <w:sz w:val="20"/>
        <w:szCs w:val="20"/>
        <w:lang w:val="el-GR" w:eastAsia="en-US" w:bidi="ar-SA"/>
      </w:rPr>
    </w:lvl>
    <w:lvl w:ilvl="1" w:tplc="BC5EFE6C">
      <w:numFmt w:val="bullet"/>
      <w:lvlText w:val="•"/>
      <w:lvlJc w:val="left"/>
      <w:pPr>
        <w:ind w:left="943" w:hanging="106"/>
      </w:pPr>
      <w:rPr>
        <w:rFonts w:hint="default"/>
        <w:lang w:val="el-GR" w:eastAsia="en-US" w:bidi="ar-SA"/>
      </w:rPr>
    </w:lvl>
    <w:lvl w:ilvl="2" w:tplc="2CF63638">
      <w:numFmt w:val="bullet"/>
      <w:lvlText w:val="•"/>
      <w:lvlJc w:val="left"/>
      <w:pPr>
        <w:ind w:left="1767" w:hanging="106"/>
      </w:pPr>
      <w:rPr>
        <w:rFonts w:hint="default"/>
        <w:lang w:val="el-GR" w:eastAsia="en-US" w:bidi="ar-SA"/>
      </w:rPr>
    </w:lvl>
    <w:lvl w:ilvl="3" w:tplc="60E22EFE">
      <w:numFmt w:val="bullet"/>
      <w:lvlText w:val="•"/>
      <w:lvlJc w:val="left"/>
      <w:pPr>
        <w:ind w:left="2590" w:hanging="106"/>
      </w:pPr>
      <w:rPr>
        <w:rFonts w:hint="default"/>
        <w:lang w:val="el-GR" w:eastAsia="en-US" w:bidi="ar-SA"/>
      </w:rPr>
    </w:lvl>
    <w:lvl w:ilvl="4" w:tplc="55A2BD16">
      <w:numFmt w:val="bullet"/>
      <w:lvlText w:val="•"/>
      <w:lvlJc w:val="left"/>
      <w:pPr>
        <w:ind w:left="3414" w:hanging="106"/>
      </w:pPr>
      <w:rPr>
        <w:rFonts w:hint="default"/>
        <w:lang w:val="el-GR" w:eastAsia="en-US" w:bidi="ar-SA"/>
      </w:rPr>
    </w:lvl>
    <w:lvl w:ilvl="5" w:tplc="92C06C58">
      <w:numFmt w:val="bullet"/>
      <w:lvlText w:val="•"/>
      <w:lvlJc w:val="left"/>
      <w:pPr>
        <w:ind w:left="4237" w:hanging="106"/>
      </w:pPr>
      <w:rPr>
        <w:rFonts w:hint="default"/>
        <w:lang w:val="el-GR" w:eastAsia="en-US" w:bidi="ar-SA"/>
      </w:rPr>
    </w:lvl>
    <w:lvl w:ilvl="6" w:tplc="E9223AEC">
      <w:numFmt w:val="bullet"/>
      <w:lvlText w:val="•"/>
      <w:lvlJc w:val="left"/>
      <w:pPr>
        <w:ind w:left="5061" w:hanging="106"/>
      </w:pPr>
      <w:rPr>
        <w:rFonts w:hint="default"/>
        <w:lang w:val="el-GR" w:eastAsia="en-US" w:bidi="ar-SA"/>
      </w:rPr>
    </w:lvl>
    <w:lvl w:ilvl="7" w:tplc="03F297FE">
      <w:numFmt w:val="bullet"/>
      <w:lvlText w:val="•"/>
      <w:lvlJc w:val="left"/>
      <w:pPr>
        <w:ind w:left="5884" w:hanging="106"/>
      </w:pPr>
      <w:rPr>
        <w:rFonts w:hint="default"/>
        <w:lang w:val="el-GR" w:eastAsia="en-US" w:bidi="ar-SA"/>
      </w:rPr>
    </w:lvl>
    <w:lvl w:ilvl="8" w:tplc="50A88EC8">
      <w:numFmt w:val="bullet"/>
      <w:lvlText w:val="•"/>
      <w:lvlJc w:val="left"/>
      <w:pPr>
        <w:ind w:left="6708" w:hanging="106"/>
      </w:pPr>
      <w:rPr>
        <w:rFonts w:hint="default"/>
        <w:lang w:val="el-GR" w:eastAsia="en-US" w:bidi="ar-SA"/>
      </w:rPr>
    </w:lvl>
  </w:abstractNum>
  <w:abstractNum w:abstractNumId="8" w15:restartNumberingAfterBreak="0">
    <w:nsid w:val="1E5556BB"/>
    <w:multiLevelType w:val="hybridMultilevel"/>
    <w:tmpl w:val="3114400E"/>
    <w:lvl w:ilvl="0" w:tplc="C1D45C5C">
      <w:numFmt w:val="bullet"/>
      <w:lvlText w:val=""/>
      <w:lvlJc w:val="left"/>
      <w:pPr>
        <w:ind w:left="140" w:hanging="721"/>
      </w:pPr>
      <w:rPr>
        <w:rFonts w:ascii="Wingdings" w:eastAsia="Wingdings" w:hAnsi="Wingdings" w:cs="Wingdings" w:hint="default"/>
        <w:b w:val="0"/>
        <w:bCs w:val="0"/>
        <w:i w:val="0"/>
        <w:iCs w:val="0"/>
        <w:spacing w:val="0"/>
        <w:w w:val="100"/>
        <w:sz w:val="22"/>
        <w:szCs w:val="22"/>
        <w:lang w:val="el-GR" w:eastAsia="en-US" w:bidi="ar-SA"/>
      </w:rPr>
    </w:lvl>
    <w:lvl w:ilvl="1" w:tplc="C5BC712A">
      <w:numFmt w:val="bullet"/>
      <w:lvlText w:val="•"/>
      <w:lvlJc w:val="left"/>
      <w:pPr>
        <w:ind w:left="1160" w:hanging="721"/>
      </w:pPr>
      <w:rPr>
        <w:rFonts w:hint="default"/>
        <w:lang w:val="el-GR" w:eastAsia="en-US" w:bidi="ar-SA"/>
      </w:rPr>
    </w:lvl>
    <w:lvl w:ilvl="2" w:tplc="B216815C">
      <w:numFmt w:val="bullet"/>
      <w:lvlText w:val="•"/>
      <w:lvlJc w:val="left"/>
      <w:pPr>
        <w:ind w:left="2181" w:hanging="721"/>
      </w:pPr>
      <w:rPr>
        <w:rFonts w:hint="default"/>
        <w:lang w:val="el-GR" w:eastAsia="en-US" w:bidi="ar-SA"/>
      </w:rPr>
    </w:lvl>
    <w:lvl w:ilvl="3" w:tplc="39F86B54">
      <w:numFmt w:val="bullet"/>
      <w:lvlText w:val="•"/>
      <w:lvlJc w:val="left"/>
      <w:pPr>
        <w:ind w:left="3202" w:hanging="721"/>
      </w:pPr>
      <w:rPr>
        <w:rFonts w:hint="default"/>
        <w:lang w:val="el-GR" w:eastAsia="en-US" w:bidi="ar-SA"/>
      </w:rPr>
    </w:lvl>
    <w:lvl w:ilvl="4" w:tplc="0EFC1B7A">
      <w:numFmt w:val="bullet"/>
      <w:lvlText w:val="•"/>
      <w:lvlJc w:val="left"/>
      <w:pPr>
        <w:ind w:left="4223" w:hanging="721"/>
      </w:pPr>
      <w:rPr>
        <w:rFonts w:hint="default"/>
        <w:lang w:val="el-GR" w:eastAsia="en-US" w:bidi="ar-SA"/>
      </w:rPr>
    </w:lvl>
    <w:lvl w:ilvl="5" w:tplc="6D0C0486">
      <w:numFmt w:val="bullet"/>
      <w:lvlText w:val="•"/>
      <w:lvlJc w:val="left"/>
      <w:pPr>
        <w:ind w:left="5244" w:hanging="721"/>
      </w:pPr>
      <w:rPr>
        <w:rFonts w:hint="default"/>
        <w:lang w:val="el-GR" w:eastAsia="en-US" w:bidi="ar-SA"/>
      </w:rPr>
    </w:lvl>
    <w:lvl w:ilvl="6" w:tplc="CBD8C752">
      <w:numFmt w:val="bullet"/>
      <w:lvlText w:val="•"/>
      <w:lvlJc w:val="left"/>
      <w:pPr>
        <w:ind w:left="6265" w:hanging="721"/>
      </w:pPr>
      <w:rPr>
        <w:rFonts w:hint="default"/>
        <w:lang w:val="el-GR" w:eastAsia="en-US" w:bidi="ar-SA"/>
      </w:rPr>
    </w:lvl>
    <w:lvl w:ilvl="7" w:tplc="49129EF0">
      <w:numFmt w:val="bullet"/>
      <w:lvlText w:val="•"/>
      <w:lvlJc w:val="left"/>
      <w:pPr>
        <w:ind w:left="7285" w:hanging="721"/>
      </w:pPr>
      <w:rPr>
        <w:rFonts w:hint="default"/>
        <w:lang w:val="el-GR" w:eastAsia="en-US" w:bidi="ar-SA"/>
      </w:rPr>
    </w:lvl>
    <w:lvl w:ilvl="8" w:tplc="D2D83700">
      <w:numFmt w:val="bullet"/>
      <w:lvlText w:val="•"/>
      <w:lvlJc w:val="left"/>
      <w:pPr>
        <w:ind w:left="8306" w:hanging="721"/>
      </w:pPr>
      <w:rPr>
        <w:rFonts w:hint="default"/>
        <w:lang w:val="el-GR" w:eastAsia="en-US" w:bidi="ar-SA"/>
      </w:rPr>
    </w:lvl>
  </w:abstractNum>
  <w:abstractNum w:abstractNumId="9" w15:restartNumberingAfterBreak="0">
    <w:nsid w:val="1E5850F4"/>
    <w:multiLevelType w:val="hybridMultilevel"/>
    <w:tmpl w:val="BE44CD32"/>
    <w:lvl w:ilvl="0" w:tplc="95E615EA">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053AFD8E">
      <w:numFmt w:val="bullet"/>
      <w:lvlText w:val="•"/>
      <w:lvlJc w:val="left"/>
      <w:pPr>
        <w:ind w:left="1045" w:hanging="106"/>
      </w:pPr>
      <w:rPr>
        <w:rFonts w:hint="default"/>
        <w:lang w:val="el-GR" w:eastAsia="en-US" w:bidi="ar-SA"/>
      </w:rPr>
    </w:lvl>
    <w:lvl w:ilvl="2" w:tplc="E4AEA0D0">
      <w:numFmt w:val="bullet"/>
      <w:lvlText w:val="•"/>
      <w:lvlJc w:val="left"/>
      <w:pPr>
        <w:ind w:left="1810" w:hanging="106"/>
      </w:pPr>
      <w:rPr>
        <w:rFonts w:hint="default"/>
        <w:lang w:val="el-GR" w:eastAsia="en-US" w:bidi="ar-SA"/>
      </w:rPr>
    </w:lvl>
    <w:lvl w:ilvl="3" w:tplc="BAB07E82">
      <w:numFmt w:val="bullet"/>
      <w:lvlText w:val="•"/>
      <w:lvlJc w:val="left"/>
      <w:pPr>
        <w:ind w:left="2575" w:hanging="106"/>
      </w:pPr>
      <w:rPr>
        <w:rFonts w:hint="default"/>
        <w:lang w:val="el-GR" w:eastAsia="en-US" w:bidi="ar-SA"/>
      </w:rPr>
    </w:lvl>
    <w:lvl w:ilvl="4" w:tplc="BAAAC0F6">
      <w:numFmt w:val="bullet"/>
      <w:lvlText w:val="•"/>
      <w:lvlJc w:val="left"/>
      <w:pPr>
        <w:ind w:left="3340" w:hanging="106"/>
      </w:pPr>
      <w:rPr>
        <w:rFonts w:hint="default"/>
        <w:lang w:val="el-GR" w:eastAsia="en-US" w:bidi="ar-SA"/>
      </w:rPr>
    </w:lvl>
    <w:lvl w:ilvl="5" w:tplc="3EDE2F16">
      <w:numFmt w:val="bullet"/>
      <w:lvlText w:val="•"/>
      <w:lvlJc w:val="left"/>
      <w:pPr>
        <w:ind w:left="4105" w:hanging="106"/>
      </w:pPr>
      <w:rPr>
        <w:rFonts w:hint="default"/>
        <w:lang w:val="el-GR" w:eastAsia="en-US" w:bidi="ar-SA"/>
      </w:rPr>
    </w:lvl>
    <w:lvl w:ilvl="6" w:tplc="E6A02014">
      <w:numFmt w:val="bullet"/>
      <w:lvlText w:val="•"/>
      <w:lvlJc w:val="left"/>
      <w:pPr>
        <w:ind w:left="4870" w:hanging="106"/>
      </w:pPr>
      <w:rPr>
        <w:rFonts w:hint="default"/>
        <w:lang w:val="el-GR" w:eastAsia="en-US" w:bidi="ar-SA"/>
      </w:rPr>
    </w:lvl>
    <w:lvl w:ilvl="7" w:tplc="F5EC27B8">
      <w:numFmt w:val="bullet"/>
      <w:lvlText w:val="•"/>
      <w:lvlJc w:val="left"/>
      <w:pPr>
        <w:ind w:left="5635" w:hanging="106"/>
      </w:pPr>
      <w:rPr>
        <w:rFonts w:hint="default"/>
        <w:lang w:val="el-GR" w:eastAsia="en-US" w:bidi="ar-SA"/>
      </w:rPr>
    </w:lvl>
    <w:lvl w:ilvl="8" w:tplc="474478DA">
      <w:numFmt w:val="bullet"/>
      <w:lvlText w:val="•"/>
      <w:lvlJc w:val="left"/>
      <w:pPr>
        <w:ind w:left="6400" w:hanging="106"/>
      </w:pPr>
      <w:rPr>
        <w:rFonts w:hint="default"/>
        <w:lang w:val="el-GR" w:eastAsia="en-US" w:bidi="ar-SA"/>
      </w:rPr>
    </w:lvl>
  </w:abstractNum>
  <w:abstractNum w:abstractNumId="10" w15:restartNumberingAfterBreak="0">
    <w:nsid w:val="20D95AC6"/>
    <w:multiLevelType w:val="hybridMultilevel"/>
    <w:tmpl w:val="59E88112"/>
    <w:lvl w:ilvl="0" w:tplc="2F4E3552">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1B585782">
      <w:numFmt w:val="bullet"/>
      <w:lvlText w:val="•"/>
      <w:lvlJc w:val="left"/>
      <w:pPr>
        <w:ind w:left="1087" w:hanging="106"/>
      </w:pPr>
      <w:rPr>
        <w:rFonts w:hint="default"/>
        <w:lang w:val="el-GR" w:eastAsia="en-US" w:bidi="ar-SA"/>
      </w:rPr>
    </w:lvl>
    <w:lvl w:ilvl="2" w:tplc="9A24DDBA">
      <w:numFmt w:val="bullet"/>
      <w:lvlText w:val="•"/>
      <w:lvlJc w:val="left"/>
      <w:pPr>
        <w:ind w:left="1895" w:hanging="106"/>
      </w:pPr>
      <w:rPr>
        <w:rFonts w:hint="default"/>
        <w:lang w:val="el-GR" w:eastAsia="en-US" w:bidi="ar-SA"/>
      </w:rPr>
    </w:lvl>
    <w:lvl w:ilvl="3" w:tplc="C91CD36E">
      <w:numFmt w:val="bullet"/>
      <w:lvlText w:val="•"/>
      <w:lvlJc w:val="left"/>
      <w:pPr>
        <w:ind w:left="2702" w:hanging="106"/>
      </w:pPr>
      <w:rPr>
        <w:rFonts w:hint="default"/>
        <w:lang w:val="el-GR" w:eastAsia="en-US" w:bidi="ar-SA"/>
      </w:rPr>
    </w:lvl>
    <w:lvl w:ilvl="4" w:tplc="D42C4384">
      <w:numFmt w:val="bullet"/>
      <w:lvlText w:val="•"/>
      <w:lvlJc w:val="left"/>
      <w:pPr>
        <w:ind w:left="3510" w:hanging="106"/>
      </w:pPr>
      <w:rPr>
        <w:rFonts w:hint="default"/>
        <w:lang w:val="el-GR" w:eastAsia="en-US" w:bidi="ar-SA"/>
      </w:rPr>
    </w:lvl>
    <w:lvl w:ilvl="5" w:tplc="B142CBC6">
      <w:numFmt w:val="bullet"/>
      <w:lvlText w:val="•"/>
      <w:lvlJc w:val="left"/>
      <w:pPr>
        <w:ind w:left="4317" w:hanging="106"/>
      </w:pPr>
      <w:rPr>
        <w:rFonts w:hint="default"/>
        <w:lang w:val="el-GR" w:eastAsia="en-US" w:bidi="ar-SA"/>
      </w:rPr>
    </w:lvl>
    <w:lvl w:ilvl="6" w:tplc="02EA18AE">
      <w:numFmt w:val="bullet"/>
      <w:lvlText w:val="•"/>
      <w:lvlJc w:val="left"/>
      <w:pPr>
        <w:ind w:left="5125" w:hanging="106"/>
      </w:pPr>
      <w:rPr>
        <w:rFonts w:hint="default"/>
        <w:lang w:val="el-GR" w:eastAsia="en-US" w:bidi="ar-SA"/>
      </w:rPr>
    </w:lvl>
    <w:lvl w:ilvl="7" w:tplc="4B22BD58">
      <w:numFmt w:val="bullet"/>
      <w:lvlText w:val="•"/>
      <w:lvlJc w:val="left"/>
      <w:pPr>
        <w:ind w:left="5932" w:hanging="106"/>
      </w:pPr>
      <w:rPr>
        <w:rFonts w:hint="default"/>
        <w:lang w:val="el-GR" w:eastAsia="en-US" w:bidi="ar-SA"/>
      </w:rPr>
    </w:lvl>
    <w:lvl w:ilvl="8" w:tplc="70EEE6AE">
      <w:numFmt w:val="bullet"/>
      <w:lvlText w:val="•"/>
      <w:lvlJc w:val="left"/>
      <w:pPr>
        <w:ind w:left="6740" w:hanging="106"/>
      </w:pPr>
      <w:rPr>
        <w:rFonts w:hint="default"/>
        <w:lang w:val="el-GR" w:eastAsia="en-US" w:bidi="ar-SA"/>
      </w:rPr>
    </w:lvl>
  </w:abstractNum>
  <w:abstractNum w:abstractNumId="11" w15:restartNumberingAfterBreak="0">
    <w:nsid w:val="305565D2"/>
    <w:multiLevelType w:val="hybridMultilevel"/>
    <w:tmpl w:val="0936E1C0"/>
    <w:lvl w:ilvl="0" w:tplc="2CB2EF1E">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0966D304">
      <w:numFmt w:val="bullet"/>
      <w:lvlText w:val="•"/>
      <w:lvlJc w:val="left"/>
      <w:pPr>
        <w:ind w:left="1045" w:hanging="106"/>
      </w:pPr>
      <w:rPr>
        <w:rFonts w:hint="default"/>
        <w:lang w:val="el-GR" w:eastAsia="en-US" w:bidi="ar-SA"/>
      </w:rPr>
    </w:lvl>
    <w:lvl w:ilvl="2" w:tplc="D5F6CAA8">
      <w:numFmt w:val="bullet"/>
      <w:lvlText w:val="•"/>
      <w:lvlJc w:val="left"/>
      <w:pPr>
        <w:ind w:left="1810" w:hanging="106"/>
      </w:pPr>
      <w:rPr>
        <w:rFonts w:hint="default"/>
        <w:lang w:val="el-GR" w:eastAsia="en-US" w:bidi="ar-SA"/>
      </w:rPr>
    </w:lvl>
    <w:lvl w:ilvl="3" w:tplc="0D92D43A">
      <w:numFmt w:val="bullet"/>
      <w:lvlText w:val="•"/>
      <w:lvlJc w:val="left"/>
      <w:pPr>
        <w:ind w:left="2575" w:hanging="106"/>
      </w:pPr>
      <w:rPr>
        <w:rFonts w:hint="default"/>
        <w:lang w:val="el-GR" w:eastAsia="en-US" w:bidi="ar-SA"/>
      </w:rPr>
    </w:lvl>
    <w:lvl w:ilvl="4" w:tplc="2BCA5AD2">
      <w:numFmt w:val="bullet"/>
      <w:lvlText w:val="•"/>
      <w:lvlJc w:val="left"/>
      <w:pPr>
        <w:ind w:left="3340" w:hanging="106"/>
      </w:pPr>
      <w:rPr>
        <w:rFonts w:hint="default"/>
        <w:lang w:val="el-GR" w:eastAsia="en-US" w:bidi="ar-SA"/>
      </w:rPr>
    </w:lvl>
    <w:lvl w:ilvl="5" w:tplc="A9E686B4">
      <w:numFmt w:val="bullet"/>
      <w:lvlText w:val="•"/>
      <w:lvlJc w:val="left"/>
      <w:pPr>
        <w:ind w:left="4105" w:hanging="106"/>
      </w:pPr>
      <w:rPr>
        <w:rFonts w:hint="default"/>
        <w:lang w:val="el-GR" w:eastAsia="en-US" w:bidi="ar-SA"/>
      </w:rPr>
    </w:lvl>
    <w:lvl w:ilvl="6" w:tplc="46000058">
      <w:numFmt w:val="bullet"/>
      <w:lvlText w:val="•"/>
      <w:lvlJc w:val="left"/>
      <w:pPr>
        <w:ind w:left="4870" w:hanging="106"/>
      </w:pPr>
      <w:rPr>
        <w:rFonts w:hint="default"/>
        <w:lang w:val="el-GR" w:eastAsia="en-US" w:bidi="ar-SA"/>
      </w:rPr>
    </w:lvl>
    <w:lvl w:ilvl="7" w:tplc="AAFE4A66">
      <w:numFmt w:val="bullet"/>
      <w:lvlText w:val="•"/>
      <w:lvlJc w:val="left"/>
      <w:pPr>
        <w:ind w:left="5635" w:hanging="106"/>
      </w:pPr>
      <w:rPr>
        <w:rFonts w:hint="default"/>
        <w:lang w:val="el-GR" w:eastAsia="en-US" w:bidi="ar-SA"/>
      </w:rPr>
    </w:lvl>
    <w:lvl w:ilvl="8" w:tplc="B9220438">
      <w:numFmt w:val="bullet"/>
      <w:lvlText w:val="•"/>
      <w:lvlJc w:val="left"/>
      <w:pPr>
        <w:ind w:left="6400" w:hanging="106"/>
      </w:pPr>
      <w:rPr>
        <w:rFonts w:hint="default"/>
        <w:lang w:val="el-GR" w:eastAsia="en-US" w:bidi="ar-SA"/>
      </w:rPr>
    </w:lvl>
  </w:abstractNum>
  <w:abstractNum w:abstractNumId="12" w15:restartNumberingAfterBreak="0">
    <w:nsid w:val="3F7077D6"/>
    <w:multiLevelType w:val="hybridMultilevel"/>
    <w:tmpl w:val="36582214"/>
    <w:lvl w:ilvl="0" w:tplc="9C88B802">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AC86255C">
      <w:numFmt w:val="bullet"/>
      <w:lvlText w:val="•"/>
      <w:lvlJc w:val="left"/>
      <w:pPr>
        <w:ind w:left="1087" w:hanging="106"/>
      </w:pPr>
      <w:rPr>
        <w:rFonts w:hint="default"/>
        <w:lang w:val="el-GR" w:eastAsia="en-US" w:bidi="ar-SA"/>
      </w:rPr>
    </w:lvl>
    <w:lvl w:ilvl="2" w:tplc="B3D0D7E2">
      <w:numFmt w:val="bullet"/>
      <w:lvlText w:val="•"/>
      <w:lvlJc w:val="left"/>
      <w:pPr>
        <w:ind w:left="1895" w:hanging="106"/>
      </w:pPr>
      <w:rPr>
        <w:rFonts w:hint="default"/>
        <w:lang w:val="el-GR" w:eastAsia="en-US" w:bidi="ar-SA"/>
      </w:rPr>
    </w:lvl>
    <w:lvl w:ilvl="3" w:tplc="7B04AF80">
      <w:numFmt w:val="bullet"/>
      <w:lvlText w:val="•"/>
      <w:lvlJc w:val="left"/>
      <w:pPr>
        <w:ind w:left="2702" w:hanging="106"/>
      </w:pPr>
      <w:rPr>
        <w:rFonts w:hint="default"/>
        <w:lang w:val="el-GR" w:eastAsia="en-US" w:bidi="ar-SA"/>
      </w:rPr>
    </w:lvl>
    <w:lvl w:ilvl="4" w:tplc="4A5C25D6">
      <w:numFmt w:val="bullet"/>
      <w:lvlText w:val="•"/>
      <w:lvlJc w:val="left"/>
      <w:pPr>
        <w:ind w:left="3510" w:hanging="106"/>
      </w:pPr>
      <w:rPr>
        <w:rFonts w:hint="default"/>
        <w:lang w:val="el-GR" w:eastAsia="en-US" w:bidi="ar-SA"/>
      </w:rPr>
    </w:lvl>
    <w:lvl w:ilvl="5" w:tplc="F10C0230">
      <w:numFmt w:val="bullet"/>
      <w:lvlText w:val="•"/>
      <w:lvlJc w:val="left"/>
      <w:pPr>
        <w:ind w:left="4317" w:hanging="106"/>
      </w:pPr>
      <w:rPr>
        <w:rFonts w:hint="default"/>
        <w:lang w:val="el-GR" w:eastAsia="en-US" w:bidi="ar-SA"/>
      </w:rPr>
    </w:lvl>
    <w:lvl w:ilvl="6" w:tplc="28F6AB30">
      <w:numFmt w:val="bullet"/>
      <w:lvlText w:val="•"/>
      <w:lvlJc w:val="left"/>
      <w:pPr>
        <w:ind w:left="5125" w:hanging="106"/>
      </w:pPr>
      <w:rPr>
        <w:rFonts w:hint="default"/>
        <w:lang w:val="el-GR" w:eastAsia="en-US" w:bidi="ar-SA"/>
      </w:rPr>
    </w:lvl>
    <w:lvl w:ilvl="7" w:tplc="D82225F0">
      <w:numFmt w:val="bullet"/>
      <w:lvlText w:val="•"/>
      <w:lvlJc w:val="left"/>
      <w:pPr>
        <w:ind w:left="5932" w:hanging="106"/>
      </w:pPr>
      <w:rPr>
        <w:rFonts w:hint="default"/>
        <w:lang w:val="el-GR" w:eastAsia="en-US" w:bidi="ar-SA"/>
      </w:rPr>
    </w:lvl>
    <w:lvl w:ilvl="8" w:tplc="D6786B26">
      <w:numFmt w:val="bullet"/>
      <w:lvlText w:val="•"/>
      <w:lvlJc w:val="left"/>
      <w:pPr>
        <w:ind w:left="6740" w:hanging="106"/>
      </w:pPr>
      <w:rPr>
        <w:rFonts w:hint="default"/>
        <w:lang w:val="el-GR" w:eastAsia="en-US" w:bidi="ar-SA"/>
      </w:rPr>
    </w:lvl>
  </w:abstractNum>
  <w:abstractNum w:abstractNumId="13" w15:restartNumberingAfterBreak="0">
    <w:nsid w:val="457F4A62"/>
    <w:multiLevelType w:val="hybridMultilevel"/>
    <w:tmpl w:val="B874EC48"/>
    <w:lvl w:ilvl="0" w:tplc="4662970E">
      <w:start w:val="1"/>
      <w:numFmt w:val="lowerRoman"/>
      <w:lvlText w:val="%1."/>
      <w:lvlJc w:val="left"/>
      <w:pPr>
        <w:ind w:left="858" w:hanging="466"/>
        <w:jc w:val="right"/>
      </w:pPr>
      <w:rPr>
        <w:rFonts w:ascii="Calibri" w:eastAsia="Calibri" w:hAnsi="Calibri" w:cs="Calibri" w:hint="default"/>
        <w:b w:val="0"/>
        <w:bCs w:val="0"/>
        <w:i w:val="0"/>
        <w:iCs w:val="0"/>
        <w:spacing w:val="-1"/>
        <w:w w:val="100"/>
        <w:sz w:val="22"/>
        <w:szCs w:val="22"/>
        <w:lang w:val="el-GR" w:eastAsia="en-US" w:bidi="ar-SA"/>
      </w:rPr>
    </w:lvl>
    <w:lvl w:ilvl="1" w:tplc="8092FFC6">
      <w:numFmt w:val="bullet"/>
      <w:lvlText w:val=""/>
      <w:lvlJc w:val="left"/>
      <w:pPr>
        <w:ind w:left="858" w:hanging="360"/>
      </w:pPr>
      <w:rPr>
        <w:rFonts w:ascii="Symbol" w:eastAsia="Symbol" w:hAnsi="Symbol" w:cs="Symbol" w:hint="default"/>
        <w:b w:val="0"/>
        <w:bCs w:val="0"/>
        <w:i w:val="0"/>
        <w:iCs w:val="0"/>
        <w:spacing w:val="0"/>
        <w:w w:val="100"/>
        <w:sz w:val="22"/>
        <w:szCs w:val="22"/>
        <w:lang w:val="el-GR" w:eastAsia="en-US" w:bidi="ar-SA"/>
      </w:rPr>
    </w:lvl>
    <w:lvl w:ilvl="2" w:tplc="D5DE6500">
      <w:numFmt w:val="bullet"/>
      <w:lvlText w:val="-"/>
      <w:lvlJc w:val="left"/>
      <w:pPr>
        <w:ind w:left="1274" w:hanging="425"/>
      </w:pPr>
      <w:rPr>
        <w:rFonts w:ascii="Courier New" w:eastAsia="Courier New" w:hAnsi="Courier New" w:cs="Courier New" w:hint="default"/>
        <w:b w:val="0"/>
        <w:bCs w:val="0"/>
        <w:i w:val="0"/>
        <w:iCs w:val="0"/>
        <w:spacing w:val="0"/>
        <w:w w:val="101"/>
        <w:sz w:val="22"/>
        <w:szCs w:val="22"/>
        <w:lang w:val="el-GR" w:eastAsia="en-US" w:bidi="ar-SA"/>
      </w:rPr>
    </w:lvl>
    <w:lvl w:ilvl="3" w:tplc="0F849124">
      <w:numFmt w:val="bullet"/>
      <w:lvlText w:val="•"/>
      <w:lvlJc w:val="left"/>
      <w:pPr>
        <w:ind w:left="3295" w:hanging="425"/>
      </w:pPr>
      <w:rPr>
        <w:rFonts w:hint="default"/>
        <w:lang w:val="el-GR" w:eastAsia="en-US" w:bidi="ar-SA"/>
      </w:rPr>
    </w:lvl>
    <w:lvl w:ilvl="4" w:tplc="86E0A876">
      <w:numFmt w:val="bullet"/>
      <w:lvlText w:val="•"/>
      <w:lvlJc w:val="left"/>
      <w:pPr>
        <w:ind w:left="4302" w:hanging="425"/>
      </w:pPr>
      <w:rPr>
        <w:rFonts w:hint="default"/>
        <w:lang w:val="el-GR" w:eastAsia="en-US" w:bidi="ar-SA"/>
      </w:rPr>
    </w:lvl>
    <w:lvl w:ilvl="5" w:tplc="67FA5B10">
      <w:numFmt w:val="bullet"/>
      <w:lvlText w:val="•"/>
      <w:lvlJc w:val="left"/>
      <w:pPr>
        <w:ind w:left="5310" w:hanging="425"/>
      </w:pPr>
      <w:rPr>
        <w:rFonts w:hint="default"/>
        <w:lang w:val="el-GR" w:eastAsia="en-US" w:bidi="ar-SA"/>
      </w:rPr>
    </w:lvl>
    <w:lvl w:ilvl="6" w:tplc="0F1E63D6">
      <w:numFmt w:val="bullet"/>
      <w:lvlText w:val="•"/>
      <w:lvlJc w:val="left"/>
      <w:pPr>
        <w:ind w:left="6318" w:hanging="425"/>
      </w:pPr>
      <w:rPr>
        <w:rFonts w:hint="default"/>
        <w:lang w:val="el-GR" w:eastAsia="en-US" w:bidi="ar-SA"/>
      </w:rPr>
    </w:lvl>
    <w:lvl w:ilvl="7" w:tplc="5D980B36">
      <w:numFmt w:val="bullet"/>
      <w:lvlText w:val="•"/>
      <w:lvlJc w:val="left"/>
      <w:pPr>
        <w:ind w:left="7325" w:hanging="425"/>
      </w:pPr>
      <w:rPr>
        <w:rFonts w:hint="default"/>
        <w:lang w:val="el-GR" w:eastAsia="en-US" w:bidi="ar-SA"/>
      </w:rPr>
    </w:lvl>
    <w:lvl w:ilvl="8" w:tplc="50369D96">
      <w:numFmt w:val="bullet"/>
      <w:lvlText w:val="•"/>
      <w:lvlJc w:val="left"/>
      <w:pPr>
        <w:ind w:left="8333" w:hanging="425"/>
      </w:pPr>
      <w:rPr>
        <w:rFonts w:hint="default"/>
        <w:lang w:val="el-GR" w:eastAsia="en-US" w:bidi="ar-SA"/>
      </w:rPr>
    </w:lvl>
  </w:abstractNum>
  <w:abstractNum w:abstractNumId="14" w15:restartNumberingAfterBreak="0">
    <w:nsid w:val="45947A5F"/>
    <w:multiLevelType w:val="hybridMultilevel"/>
    <w:tmpl w:val="BC664BA0"/>
    <w:lvl w:ilvl="0" w:tplc="B70CDBD4">
      <w:start w:val="1"/>
      <w:numFmt w:val="decimal"/>
      <w:lvlText w:val="%1."/>
      <w:lvlJc w:val="left"/>
      <w:pPr>
        <w:ind w:left="861" w:hanging="437"/>
        <w:jc w:val="left"/>
      </w:pPr>
      <w:rPr>
        <w:rFonts w:ascii="Microsoft Sans Serif" w:eastAsia="Microsoft Sans Serif" w:hAnsi="Microsoft Sans Serif" w:cs="Microsoft Sans Serif" w:hint="default"/>
        <w:b w:val="0"/>
        <w:bCs w:val="0"/>
        <w:i w:val="0"/>
        <w:iCs w:val="0"/>
        <w:spacing w:val="0"/>
        <w:w w:val="82"/>
        <w:sz w:val="22"/>
        <w:szCs w:val="22"/>
        <w:lang w:val="el-GR" w:eastAsia="en-US" w:bidi="ar-SA"/>
      </w:rPr>
    </w:lvl>
    <w:lvl w:ilvl="1" w:tplc="00425FB8">
      <w:numFmt w:val="bullet"/>
      <w:lvlText w:val="•"/>
      <w:lvlJc w:val="left"/>
      <w:pPr>
        <w:ind w:left="1808" w:hanging="437"/>
      </w:pPr>
      <w:rPr>
        <w:rFonts w:hint="default"/>
        <w:lang w:val="el-GR" w:eastAsia="en-US" w:bidi="ar-SA"/>
      </w:rPr>
    </w:lvl>
    <w:lvl w:ilvl="2" w:tplc="6C2A2622">
      <w:numFmt w:val="bullet"/>
      <w:lvlText w:val="•"/>
      <w:lvlJc w:val="left"/>
      <w:pPr>
        <w:ind w:left="2757" w:hanging="437"/>
      </w:pPr>
      <w:rPr>
        <w:rFonts w:hint="default"/>
        <w:lang w:val="el-GR" w:eastAsia="en-US" w:bidi="ar-SA"/>
      </w:rPr>
    </w:lvl>
    <w:lvl w:ilvl="3" w:tplc="63FC11AC">
      <w:numFmt w:val="bullet"/>
      <w:lvlText w:val="•"/>
      <w:lvlJc w:val="left"/>
      <w:pPr>
        <w:ind w:left="3706" w:hanging="437"/>
      </w:pPr>
      <w:rPr>
        <w:rFonts w:hint="default"/>
        <w:lang w:val="el-GR" w:eastAsia="en-US" w:bidi="ar-SA"/>
      </w:rPr>
    </w:lvl>
    <w:lvl w:ilvl="4" w:tplc="78BE7150">
      <w:numFmt w:val="bullet"/>
      <w:lvlText w:val="•"/>
      <w:lvlJc w:val="left"/>
      <w:pPr>
        <w:ind w:left="4655" w:hanging="437"/>
      </w:pPr>
      <w:rPr>
        <w:rFonts w:hint="default"/>
        <w:lang w:val="el-GR" w:eastAsia="en-US" w:bidi="ar-SA"/>
      </w:rPr>
    </w:lvl>
    <w:lvl w:ilvl="5" w:tplc="8D3473EA">
      <w:numFmt w:val="bullet"/>
      <w:lvlText w:val="•"/>
      <w:lvlJc w:val="left"/>
      <w:pPr>
        <w:ind w:left="5604" w:hanging="437"/>
      </w:pPr>
      <w:rPr>
        <w:rFonts w:hint="default"/>
        <w:lang w:val="el-GR" w:eastAsia="en-US" w:bidi="ar-SA"/>
      </w:rPr>
    </w:lvl>
    <w:lvl w:ilvl="6" w:tplc="65F27FFC">
      <w:numFmt w:val="bullet"/>
      <w:lvlText w:val="•"/>
      <w:lvlJc w:val="left"/>
      <w:pPr>
        <w:ind w:left="6553" w:hanging="437"/>
      </w:pPr>
      <w:rPr>
        <w:rFonts w:hint="default"/>
        <w:lang w:val="el-GR" w:eastAsia="en-US" w:bidi="ar-SA"/>
      </w:rPr>
    </w:lvl>
    <w:lvl w:ilvl="7" w:tplc="6660E2C0">
      <w:numFmt w:val="bullet"/>
      <w:lvlText w:val="•"/>
      <w:lvlJc w:val="left"/>
      <w:pPr>
        <w:ind w:left="7501" w:hanging="437"/>
      </w:pPr>
      <w:rPr>
        <w:rFonts w:hint="default"/>
        <w:lang w:val="el-GR" w:eastAsia="en-US" w:bidi="ar-SA"/>
      </w:rPr>
    </w:lvl>
    <w:lvl w:ilvl="8" w:tplc="83329CCE">
      <w:numFmt w:val="bullet"/>
      <w:lvlText w:val="•"/>
      <w:lvlJc w:val="left"/>
      <w:pPr>
        <w:ind w:left="8450" w:hanging="437"/>
      </w:pPr>
      <w:rPr>
        <w:rFonts w:hint="default"/>
        <w:lang w:val="el-GR" w:eastAsia="en-US" w:bidi="ar-SA"/>
      </w:rPr>
    </w:lvl>
  </w:abstractNum>
  <w:abstractNum w:abstractNumId="15" w15:restartNumberingAfterBreak="0">
    <w:nsid w:val="46282F22"/>
    <w:multiLevelType w:val="multilevel"/>
    <w:tmpl w:val="AE42BC10"/>
    <w:lvl w:ilvl="0">
      <w:start w:val="1"/>
      <w:numFmt w:val="decimal"/>
      <w:lvlText w:val="%1."/>
      <w:lvlJc w:val="left"/>
      <w:pPr>
        <w:ind w:left="707" w:hanging="567"/>
        <w:jc w:val="right"/>
      </w:pPr>
      <w:rPr>
        <w:rFonts w:hint="default"/>
        <w:spacing w:val="0"/>
        <w:w w:val="100"/>
        <w:lang w:val="el-GR" w:eastAsia="en-US" w:bidi="ar-SA"/>
      </w:rPr>
    </w:lvl>
    <w:lvl w:ilvl="1">
      <w:start w:val="1"/>
      <w:numFmt w:val="decimal"/>
      <w:lvlText w:val="%1.%2."/>
      <w:lvlJc w:val="left"/>
      <w:pPr>
        <w:ind w:left="861" w:hanging="721"/>
        <w:jc w:val="left"/>
      </w:pPr>
      <w:rPr>
        <w:rFonts w:ascii="Calibri" w:eastAsia="Calibri" w:hAnsi="Calibri" w:cs="Calibri" w:hint="default"/>
        <w:b/>
        <w:bCs/>
        <w:i w:val="0"/>
        <w:iCs w:val="0"/>
        <w:spacing w:val="0"/>
        <w:w w:val="100"/>
        <w:sz w:val="24"/>
        <w:szCs w:val="24"/>
        <w:lang w:val="el-GR" w:eastAsia="en-US" w:bidi="ar-SA"/>
      </w:rPr>
    </w:lvl>
    <w:lvl w:ilvl="2">
      <w:numFmt w:val="bullet"/>
      <w:lvlText w:val=""/>
      <w:lvlJc w:val="left"/>
      <w:pPr>
        <w:ind w:left="140" w:hanging="721"/>
      </w:pPr>
      <w:rPr>
        <w:rFonts w:ascii="Symbol" w:eastAsia="Symbol" w:hAnsi="Symbol" w:cs="Symbol" w:hint="default"/>
        <w:b w:val="0"/>
        <w:bCs w:val="0"/>
        <w:i w:val="0"/>
        <w:iCs w:val="0"/>
        <w:spacing w:val="0"/>
        <w:w w:val="100"/>
        <w:sz w:val="22"/>
        <w:szCs w:val="22"/>
        <w:lang w:val="el-GR" w:eastAsia="en-US" w:bidi="ar-SA"/>
      </w:rPr>
    </w:lvl>
    <w:lvl w:ilvl="3">
      <w:numFmt w:val="bullet"/>
      <w:lvlText w:val="•"/>
      <w:lvlJc w:val="left"/>
      <w:pPr>
        <w:ind w:left="2046" w:hanging="721"/>
      </w:pPr>
      <w:rPr>
        <w:rFonts w:hint="default"/>
        <w:lang w:val="el-GR" w:eastAsia="en-US" w:bidi="ar-SA"/>
      </w:rPr>
    </w:lvl>
    <w:lvl w:ilvl="4">
      <w:numFmt w:val="bullet"/>
      <w:lvlText w:val="•"/>
      <w:lvlJc w:val="left"/>
      <w:pPr>
        <w:ind w:left="3232" w:hanging="721"/>
      </w:pPr>
      <w:rPr>
        <w:rFonts w:hint="default"/>
        <w:lang w:val="el-GR" w:eastAsia="en-US" w:bidi="ar-SA"/>
      </w:rPr>
    </w:lvl>
    <w:lvl w:ilvl="5">
      <w:numFmt w:val="bullet"/>
      <w:lvlText w:val="•"/>
      <w:lvlJc w:val="left"/>
      <w:pPr>
        <w:ind w:left="4418" w:hanging="721"/>
      </w:pPr>
      <w:rPr>
        <w:rFonts w:hint="default"/>
        <w:lang w:val="el-GR" w:eastAsia="en-US" w:bidi="ar-SA"/>
      </w:rPr>
    </w:lvl>
    <w:lvl w:ilvl="6">
      <w:numFmt w:val="bullet"/>
      <w:lvlText w:val="•"/>
      <w:lvlJc w:val="left"/>
      <w:pPr>
        <w:ind w:left="5604" w:hanging="721"/>
      </w:pPr>
      <w:rPr>
        <w:rFonts w:hint="default"/>
        <w:lang w:val="el-GR" w:eastAsia="en-US" w:bidi="ar-SA"/>
      </w:rPr>
    </w:lvl>
    <w:lvl w:ilvl="7">
      <w:numFmt w:val="bullet"/>
      <w:lvlText w:val="•"/>
      <w:lvlJc w:val="left"/>
      <w:pPr>
        <w:ind w:left="6790" w:hanging="721"/>
      </w:pPr>
      <w:rPr>
        <w:rFonts w:hint="default"/>
        <w:lang w:val="el-GR" w:eastAsia="en-US" w:bidi="ar-SA"/>
      </w:rPr>
    </w:lvl>
    <w:lvl w:ilvl="8">
      <w:numFmt w:val="bullet"/>
      <w:lvlText w:val="•"/>
      <w:lvlJc w:val="left"/>
      <w:pPr>
        <w:ind w:left="7976" w:hanging="721"/>
      </w:pPr>
      <w:rPr>
        <w:rFonts w:hint="default"/>
        <w:lang w:val="el-GR" w:eastAsia="en-US" w:bidi="ar-SA"/>
      </w:rPr>
    </w:lvl>
  </w:abstractNum>
  <w:abstractNum w:abstractNumId="16" w15:restartNumberingAfterBreak="0">
    <w:nsid w:val="46FA310B"/>
    <w:multiLevelType w:val="hybridMultilevel"/>
    <w:tmpl w:val="59685CAE"/>
    <w:lvl w:ilvl="0" w:tplc="0E067D02">
      <w:numFmt w:val="bullet"/>
      <w:lvlText w:val="-"/>
      <w:lvlJc w:val="left"/>
      <w:pPr>
        <w:ind w:left="19" w:hanging="106"/>
      </w:pPr>
      <w:rPr>
        <w:rFonts w:ascii="Calibri" w:eastAsia="Calibri" w:hAnsi="Calibri" w:cs="Calibri" w:hint="default"/>
        <w:b w:val="0"/>
        <w:bCs w:val="0"/>
        <w:i w:val="0"/>
        <w:iCs w:val="0"/>
        <w:spacing w:val="0"/>
        <w:w w:val="99"/>
        <w:sz w:val="20"/>
        <w:szCs w:val="20"/>
        <w:lang w:val="el-GR" w:eastAsia="en-US" w:bidi="ar-SA"/>
      </w:rPr>
    </w:lvl>
    <w:lvl w:ilvl="1" w:tplc="1292C546">
      <w:numFmt w:val="bullet"/>
      <w:lvlText w:val="•"/>
      <w:lvlJc w:val="left"/>
      <w:pPr>
        <w:ind w:left="853" w:hanging="106"/>
      </w:pPr>
      <w:rPr>
        <w:rFonts w:hint="default"/>
        <w:lang w:val="el-GR" w:eastAsia="en-US" w:bidi="ar-SA"/>
      </w:rPr>
    </w:lvl>
    <w:lvl w:ilvl="2" w:tplc="BE728C5A">
      <w:numFmt w:val="bullet"/>
      <w:lvlText w:val="•"/>
      <w:lvlJc w:val="left"/>
      <w:pPr>
        <w:ind w:left="1687" w:hanging="106"/>
      </w:pPr>
      <w:rPr>
        <w:rFonts w:hint="default"/>
        <w:lang w:val="el-GR" w:eastAsia="en-US" w:bidi="ar-SA"/>
      </w:rPr>
    </w:lvl>
    <w:lvl w:ilvl="3" w:tplc="D27C616E">
      <w:numFmt w:val="bullet"/>
      <w:lvlText w:val="•"/>
      <w:lvlJc w:val="left"/>
      <w:pPr>
        <w:ind w:left="2520" w:hanging="106"/>
      </w:pPr>
      <w:rPr>
        <w:rFonts w:hint="default"/>
        <w:lang w:val="el-GR" w:eastAsia="en-US" w:bidi="ar-SA"/>
      </w:rPr>
    </w:lvl>
    <w:lvl w:ilvl="4" w:tplc="586C96D4">
      <w:numFmt w:val="bullet"/>
      <w:lvlText w:val="•"/>
      <w:lvlJc w:val="left"/>
      <w:pPr>
        <w:ind w:left="3354" w:hanging="106"/>
      </w:pPr>
      <w:rPr>
        <w:rFonts w:hint="default"/>
        <w:lang w:val="el-GR" w:eastAsia="en-US" w:bidi="ar-SA"/>
      </w:rPr>
    </w:lvl>
    <w:lvl w:ilvl="5" w:tplc="B63A7948">
      <w:numFmt w:val="bullet"/>
      <w:lvlText w:val="•"/>
      <w:lvlJc w:val="left"/>
      <w:pPr>
        <w:ind w:left="4187" w:hanging="106"/>
      </w:pPr>
      <w:rPr>
        <w:rFonts w:hint="default"/>
        <w:lang w:val="el-GR" w:eastAsia="en-US" w:bidi="ar-SA"/>
      </w:rPr>
    </w:lvl>
    <w:lvl w:ilvl="6" w:tplc="5656BBF6">
      <w:numFmt w:val="bullet"/>
      <w:lvlText w:val="•"/>
      <w:lvlJc w:val="left"/>
      <w:pPr>
        <w:ind w:left="5021" w:hanging="106"/>
      </w:pPr>
      <w:rPr>
        <w:rFonts w:hint="default"/>
        <w:lang w:val="el-GR" w:eastAsia="en-US" w:bidi="ar-SA"/>
      </w:rPr>
    </w:lvl>
    <w:lvl w:ilvl="7" w:tplc="461AA622">
      <w:numFmt w:val="bullet"/>
      <w:lvlText w:val="•"/>
      <w:lvlJc w:val="left"/>
      <w:pPr>
        <w:ind w:left="5854" w:hanging="106"/>
      </w:pPr>
      <w:rPr>
        <w:rFonts w:hint="default"/>
        <w:lang w:val="el-GR" w:eastAsia="en-US" w:bidi="ar-SA"/>
      </w:rPr>
    </w:lvl>
    <w:lvl w:ilvl="8" w:tplc="11B24434">
      <w:numFmt w:val="bullet"/>
      <w:lvlText w:val="•"/>
      <w:lvlJc w:val="left"/>
      <w:pPr>
        <w:ind w:left="6688" w:hanging="106"/>
      </w:pPr>
      <w:rPr>
        <w:rFonts w:hint="default"/>
        <w:lang w:val="el-GR" w:eastAsia="en-US" w:bidi="ar-SA"/>
      </w:rPr>
    </w:lvl>
  </w:abstractNum>
  <w:abstractNum w:abstractNumId="17" w15:restartNumberingAfterBreak="0">
    <w:nsid w:val="50C67F8F"/>
    <w:multiLevelType w:val="hybridMultilevel"/>
    <w:tmpl w:val="AAC6F94A"/>
    <w:lvl w:ilvl="0" w:tplc="2D64D138">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E2569364">
      <w:numFmt w:val="bullet"/>
      <w:lvlText w:val="•"/>
      <w:lvlJc w:val="left"/>
      <w:pPr>
        <w:ind w:left="581" w:hanging="188"/>
      </w:pPr>
      <w:rPr>
        <w:rFonts w:hint="default"/>
        <w:lang w:val="el-GR" w:eastAsia="en-US" w:bidi="ar-SA"/>
      </w:rPr>
    </w:lvl>
    <w:lvl w:ilvl="2" w:tplc="DA743E62">
      <w:numFmt w:val="bullet"/>
      <w:lvlText w:val="•"/>
      <w:lvlJc w:val="left"/>
      <w:pPr>
        <w:ind w:left="1083" w:hanging="188"/>
      </w:pPr>
      <w:rPr>
        <w:rFonts w:hint="default"/>
        <w:lang w:val="el-GR" w:eastAsia="en-US" w:bidi="ar-SA"/>
      </w:rPr>
    </w:lvl>
    <w:lvl w:ilvl="3" w:tplc="A864ABAC">
      <w:numFmt w:val="bullet"/>
      <w:lvlText w:val="•"/>
      <w:lvlJc w:val="left"/>
      <w:pPr>
        <w:ind w:left="1584" w:hanging="188"/>
      </w:pPr>
      <w:rPr>
        <w:rFonts w:hint="default"/>
        <w:lang w:val="el-GR" w:eastAsia="en-US" w:bidi="ar-SA"/>
      </w:rPr>
    </w:lvl>
    <w:lvl w:ilvl="4" w:tplc="913E9082">
      <w:numFmt w:val="bullet"/>
      <w:lvlText w:val="•"/>
      <w:lvlJc w:val="left"/>
      <w:pPr>
        <w:ind w:left="2086" w:hanging="188"/>
      </w:pPr>
      <w:rPr>
        <w:rFonts w:hint="default"/>
        <w:lang w:val="el-GR" w:eastAsia="en-US" w:bidi="ar-SA"/>
      </w:rPr>
    </w:lvl>
    <w:lvl w:ilvl="5" w:tplc="331C37CA">
      <w:numFmt w:val="bullet"/>
      <w:lvlText w:val="•"/>
      <w:lvlJc w:val="left"/>
      <w:pPr>
        <w:ind w:left="2587" w:hanging="188"/>
      </w:pPr>
      <w:rPr>
        <w:rFonts w:hint="default"/>
        <w:lang w:val="el-GR" w:eastAsia="en-US" w:bidi="ar-SA"/>
      </w:rPr>
    </w:lvl>
    <w:lvl w:ilvl="6" w:tplc="98300296">
      <w:numFmt w:val="bullet"/>
      <w:lvlText w:val="•"/>
      <w:lvlJc w:val="left"/>
      <w:pPr>
        <w:ind w:left="3089" w:hanging="188"/>
      </w:pPr>
      <w:rPr>
        <w:rFonts w:hint="default"/>
        <w:lang w:val="el-GR" w:eastAsia="en-US" w:bidi="ar-SA"/>
      </w:rPr>
    </w:lvl>
    <w:lvl w:ilvl="7" w:tplc="9F9816C6">
      <w:numFmt w:val="bullet"/>
      <w:lvlText w:val="•"/>
      <w:lvlJc w:val="left"/>
      <w:pPr>
        <w:ind w:left="3590" w:hanging="188"/>
      </w:pPr>
      <w:rPr>
        <w:rFonts w:hint="default"/>
        <w:lang w:val="el-GR" w:eastAsia="en-US" w:bidi="ar-SA"/>
      </w:rPr>
    </w:lvl>
    <w:lvl w:ilvl="8" w:tplc="079AFD92">
      <w:numFmt w:val="bullet"/>
      <w:lvlText w:val="•"/>
      <w:lvlJc w:val="left"/>
      <w:pPr>
        <w:ind w:left="4092" w:hanging="188"/>
      </w:pPr>
      <w:rPr>
        <w:rFonts w:hint="default"/>
        <w:lang w:val="el-GR" w:eastAsia="en-US" w:bidi="ar-SA"/>
      </w:rPr>
    </w:lvl>
  </w:abstractNum>
  <w:abstractNum w:abstractNumId="18" w15:restartNumberingAfterBreak="0">
    <w:nsid w:val="540F7AA4"/>
    <w:multiLevelType w:val="hybridMultilevel"/>
    <w:tmpl w:val="5484C89A"/>
    <w:lvl w:ilvl="0" w:tplc="3C5C27D8">
      <w:start w:val="1"/>
      <w:numFmt w:val="decimal"/>
      <w:lvlText w:val="%1."/>
      <w:lvlJc w:val="left"/>
      <w:pPr>
        <w:ind w:left="182" w:hanging="183"/>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E56E5058">
      <w:numFmt w:val="bullet"/>
      <w:lvlText w:val="•"/>
      <w:lvlJc w:val="left"/>
      <w:pPr>
        <w:ind w:left="642" w:hanging="183"/>
      </w:pPr>
      <w:rPr>
        <w:rFonts w:hint="default"/>
        <w:lang w:val="el-GR" w:eastAsia="en-US" w:bidi="ar-SA"/>
      </w:rPr>
    </w:lvl>
    <w:lvl w:ilvl="2" w:tplc="91644152">
      <w:numFmt w:val="bullet"/>
      <w:lvlText w:val="•"/>
      <w:lvlJc w:val="left"/>
      <w:pPr>
        <w:ind w:left="1105" w:hanging="183"/>
      </w:pPr>
      <w:rPr>
        <w:rFonts w:hint="default"/>
        <w:lang w:val="el-GR" w:eastAsia="en-US" w:bidi="ar-SA"/>
      </w:rPr>
    </w:lvl>
    <w:lvl w:ilvl="3" w:tplc="4B509664">
      <w:numFmt w:val="bullet"/>
      <w:lvlText w:val="•"/>
      <w:lvlJc w:val="left"/>
      <w:pPr>
        <w:ind w:left="1568" w:hanging="183"/>
      </w:pPr>
      <w:rPr>
        <w:rFonts w:hint="default"/>
        <w:lang w:val="el-GR" w:eastAsia="en-US" w:bidi="ar-SA"/>
      </w:rPr>
    </w:lvl>
    <w:lvl w:ilvl="4" w:tplc="E4E00468">
      <w:numFmt w:val="bullet"/>
      <w:lvlText w:val="•"/>
      <w:lvlJc w:val="left"/>
      <w:pPr>
        <w:ind w:left="2031" w:hanging="183"/>
      </w:pPr>
      <w:rPr>
        <w:rFonts w:hint="default"/>
        <w:lang w:val="el-GR" w:eastAsia="en-US" w:bidi="ar-SA"/>
      </w:rPr>
    </w:lvl>
    <w:lvl w:ilvl="5" w:tplc="4B125904">
      <w:numFmt w:val="bullet"/>
      <w:lvlText w:val="•"/>
      <w:lvlJc w:val="left"/>
      <w:pPr>
        <w:ind w:left="2494" w:hanging="183"/>
      </w:pPr>
      <w:rPr>
        <w:rFonts w:hint="default"/>
        <w:lang w:val="el-GR" w:eastAsia="en-US" w:bidi="ar-SA"/>
      </w:rPr>
    </w:lvl>
    <w:lvl w:ilvl="6" w:tplc="67D2419A">
      <w:numFmt w:val="bullet"/>
      <w:lvlText w:val="•"/>
      <w:lvlJc w:val="left"/>
      <w:pPr>
        <w:ind w:left="2956" w:hanging="183"/>
      </w:pPr>
      <w:rPr>
        <w:rFonts w:hint="default"/>
        <w:lang w:val="el-GR" w:eastAsia="en-US" w:bidi="ar-SA"/>
      </w:rPr>
    </w:lvl>
    <w:lvl w:ilvl="7" w:tplc="FB42DF74">
      <w:numFmt w:val="bullet"/>
      <w:lvlText w:val="•"/>
      <w:lvlJc w:val="left"/>
      <w:pPr>
        <w:ind w:left="3419" w:hanging="183"/>
      </w:pPr>
      <w:rPr>
        <w:rFonts w:hint="default"/>
        <w:lang w:val="el-GR" w:eastAsia="en-US" w:bidi="ar-SA"/>
      </w:rPr>
    </w:lvl>
    <w:lvl w:ilvl="8" w:tplc="F7B0DD16">
      <w:numFmt w:val="bullet"/>
      <w:lvlText w:val="•"/>
      <w:lvlJc w:val="left"/>
      <w:pPr>
        <w:ind w:left="3882" w:hanging="183"/>
      </w:pPr>
      <w:rPr>
        <w:rFonts w:hint="default"/>
        <w:lang w:val="el-GR" w:eastAsia="en-US" w:bidi="ar-SA"/>
      </w:rPr>
    </w:lvl>
  </w:abstractNum>
  <w:abstractNum w:abstractNumId="19" w15:restartNumberingAfterBreak="0">
    <w:nsid w:val="60223424"/>
    <w:multiLevelType w:val="hybridMultilevel"/>
    <w:tmpl w:val="10F4A312"/>
    <w:lvl w:ilvl="0" w:tplc="8536FB56">
      <w:numFmt w:val="bullet"/>
      <w:lvlText w:val=""/>
      <w:lvlJc w:val="left"/>
      <w:pPr>
        <w:ind w:left="174" w:hanging="678"/>
      </w:pPr>
      <w:rPr>
        <w:rFonts w:ascii="Symbol" w:eastAsia="Symbol" w:hAnsi="Symbol" w:cs="Symbol" w:hint="default"/>
        <w:b w:val="0"/>
        <w:bCs w:val="0"/>
        <w:i w:val="0"/>
        <w:iCs w:val="0"/>
        <w:spacing w:val="0"/>
        <w:w w:val="99"/>
        <w:sz w:val="20"/>
        <w:szCs w:val="20"/>
        <w:lang w:val="el-GR" w:eastAsia="en-US" w:bidi="ar-SA"/>
      </w:rPr>
    </w:lvl>
    <w:lvl w:ilvl="1" w:tplc="943A1CD0">
      <w:numFmt w:val="bullet"/>
      <w:lvlText w:val="•"/>
      <w:lvlJc w:val="left"/>
      <w:pPr>
        <w:ind w:left="770" w:hanging="678"/>
      </w:pPr>
      <w:rPr>
        <w:rFonts w:hint="default"/>
        <w:lang w:val="el-GR" w:eastAsia="en-US" w:bidi="ar-SA"/>
      </w:rPr>
    </w:lvl>
    <w:lvl w:ilvl="2" w:tplc="A7AA9090">
      <w:numFmt w:val="bullet"/>
      <w:lvlText w:val="•"/>
      <w:lvlJc w:val="left"/>
      <w:pPr>
        <w:ind w:left="1361" w:hanging="678"/>
      </w:pPr>
      <w:rPr>
        <w:rFonts w:hint="default"/>
        <w:lang w:val="el-GR" w:eastAsia="en-US" w:bidi="ar-SA"/>
      </w:rPr>
    </w:lvl>
    <w:lvl w:ilvl="3" w:tplc="60C87192">
      <w:numFmt w:val="bullet"/>
      <w:lvlText w:val="•"/>
      <w:lvlJc w:val="left"/>
      <w:pPr>
        <w:ind w:left="1951" w:hanging="678"/>
      </w:pPr>
      <w:rPr>
        <w:rFonts w:hint="default"/>
        <w:lang w:val="el-GR" w:eastAsia="en-US" w:bidi="ar-SA"/>
      </w:rPr>
    </w:lvl>
    <w:lvl w:ilvl="4" w:tplc="5BC6154A">
      <w:numFmt w:val="bullet"/>
      <w:lvlText w:val="•"/>
      <w:lvlJc w:val="left"/>
      <w:pPr>
        <w:ind w:left="2542" w:hanging="678"/>
      </w:pPr>
      <w:rPr>
        <w:rFonts w:hint="default"/>
        <w:lang w:val="el-GR" w:eastAsia="en-US" w:bidi="ar-SA"/>
      </w:rPr>
    </w:lvl>
    <w:lvl w:ilvl="5" w:tplc="F662A9B4">
      <w:numFmt w:val="bullet"/>
      <w:lvlText w:val="•"/>
      <w:lvlJc w:val="left"/>
      <w:pPr>
        <w:ind w:left="3133" w:hanging="678"/>
      </w:pPr>
      <w:rPr>
        <w:rFonts w:hint="default"/>
        <w:lang w:val="el-GR" w:eastAsia="en-US" w:bidi="ar-SA"/>
      </w:rPr>
    </w:lvl>
    <w:lvl w:ilvl="6" w:tplc="CDE45E6A">
      <w:numFmt w:val="bullet"/>
      <w:lvlText w:val="•"/>
      <w:lvlJc w:val="left"/>
      <w:pPr>
        <w:ind w:left="3723" w:hanging="678"/>
      </w:pPr>
      <w:rPr>
        <w:rFonts w:hint="default"/>
        <w:lang w:val="el-GR" w:eastAsia="en-US" w:bidi="ar-SA"/>
      </w:rPr>
    </w:lvl>
    <w:lvl w:ilvl="7" w:tplc="9E1C2756">
      <w:numFmt w:val="bullet"/>
      <w:lvlText w:val="•"/>
      <w:lvlJc w:val="left"/>
      <w:pPr>
        <w:ind w:left="4314" w:hanging="678"/>
      </w:pPr>
      <w:rPr>
        <w:rFonts w:hint="default"/>
        <w:lang w:val="el-GR" w:eastAsia="en-US" w:bidi="ar-SA"/>
      </w:rPr>
    </w:lvl>
    <w:lvl w:ilvl="8" w:tplc="5ACA5E4C">
      <w:numFmt w:val="bullet"/>
      <w:lvlText w:val="•"/>
      <w:lvlJc w:val="left"/>
      <w:pPr>
        <w:ind w:left="4904" w:hanging="678"/>
      </w:pPr>
      <w:rPr>
        <w:rFonts w:hint="default"/>
        <w:lang w:val="el-GR" w:eastAsia="en-US" w:bidi="ar-SA"/>
      </w:rPr>
    </w:lvl>
  </w:abstractNum>
  <w:abstractNum w:abstractNumId="20" w15:restartNumberingAfterBreak="0">
    <w:nsid w:val="60946A42"/>
    <w:multiLevelType w:val="hybridMultilevel"/>
    <w:tmpl w:val="8A3A5BA4"/>
    <w:lvl w:ilvl="0" w:tplc="1E70FCB8">
      <w:start w:val="1"/>
      <w:numFmt w:val="decimal"/>
      <w:lvlText w:val="%1."/>
      <w:lvlJc w:val="left"/>
      <w:pPr>
        <w:ind w:left="861" w:hanging="360"/>
        <w:jc w:val="left"/>
      </w:pPr>
      <w:rPr>
        <w:rFonts w:ascii="Calibri" w:eastAsia="Calibri" w:hAnsi="Calibri" w:cs="Calibri" w:hint="default"/>
        <w:b w:val="0"/>
        <w:bCs w:val="0"/>
        <w:i w:val="0"/>
        <w:iCs w:val="0"/>
        <w:spacing w:val="0"/>
        <w:w w:val="100"/>
        <w:sz w:val="22"/>
        <w:szCs w:val="22"/>
        <w:lang w:val="el-GR" w:eastAsia="en-US" w:bidi="ar-SA"/>
      </w:rPr>
    </w:lvl>
    <w:lvl w:ilvl="1" w:tplc="D4766736">
      <w:numFmt w:val="bullet"/>
      <w:lvlText w:val="•"/>
      <w:lvlJc w:val="left"/>
      <w:pPr>
        <w:ind w:left="1808" w:hanging="360"/>
      </w:pPr>
      <w:rPr>
        <w:rFonts w:hint="default"/>
        <w:lang w:val="el-GR" w:eastAsia="en-US" w:bidi="ar-SA"/>
      </w:rPr>
    </w:lvl>
    <w:lvl w:ilvl="2" w:tplc="F836B846">
      <w:numFmt w:val="bullet"/>
      <w:lvlText w:val="•"/>
      <w:lvlJc w:val="left"/>
      <w:pPr>
        <w:ind w:left="2757" w:hanging="360"/>
      </w:pPr>
      <w:rPr>
        <w:rFonts w:hint="default"/>
        <w:lang w:val="el-GR" w:eastAsia="en-US" w:bidi="ar-SA"/>
      </w:rPr>
    </w:lvl>
    <w:lvl w:ilvl="3" w:tplc="FC0C00BA">
      <w:numFmt w:val="bullet"/>
      <w:lvlText w:val="•"/>
      <w:lvlJc w:val="left"/>
      <w:pPr>
        <w:ind w:left="3706" w:hanging="360"/>
      </w:pPr>
      <w:rPr>
        <w:rFonts w:hint="default"/>
        <w:lang w:val="el-GR" w:eastAsia="en-US" w:bidi="ar-SA"/>
      </w:rPr>
    </w:lvl>
    <w:lvl w:ilvl="4" w:tplc="4FCE166E">
      <w:numFmt w:val="bullet"/>
      <w:lvlText w:val="•"/>
      <w:lvlJc w:val="left"/>
      <w:pPr>
        <w:ind w:left="4655" w:hanging="360"/>
      </w:pPr>
      <w:rPr>
        <w:rFonts w:hint="default"/>
        <w:lang w:val="el-GR" w:eastAsia="en-US" w:bidi="ar-SA"/>
      </w:rPr>
    </w:lvl>
    <w:lvl w:ilvl="5" w:tplc="E6FCD31A">
      <w:numFmt w:val="bullet"/>
      <w:lvlText w:val="•"/>
      <w:lvlJc w:val="left"/>
      <w:pPr>
        <w:ind w:left="5604" w:hanging="360"/>
      </w:pPr>
      <w:rPr>
        <w:rFonts w:hint="default"/>
        <w:lang w:val="el-GR" w:eastAsia="en-US" w:bidi="ar-SA"/>
      </w:rPr>
    </w:lvl>
    <w:lvl w:ilvl="6" w:tplc="0900B3E2">
      <w:numFmt w:val="bullet"/>
      <w:lvlText w:val="•"/>
      <w:lvlJc w:val="left"/>
      <w:pPr>
        <w:ind w:left="6553" w:hanging="360"/>
      </w:pPr>
      <w:rPr>
        <w:rFonts w:hint="default"/>
        <w:lang w:val="el-GR" w:eastAsia="en-US" w:bidi="ar-SA"/>
      </w:rPr>
    </w:lvl>
    <w:lvl w:ilvl="7" w:tplc="595212C4">
      <w:numFmt w:val="bullet"/>
      <w:lvlText w:val="•"/>
      <w:lvlJc w:val="left"/>
      <w:pPr>
        <w:ind w:left="7501" w:hanging="360"/>
      </w:pPr>
      <w:rPr>
        <w:rFonts w:hint="default"/>
        <w:lang w:val="el-GR" w:eastAsia="en-US" w:bidi="ar-SA"/>
      </w:rPr>
    </w:lvl>
    <w:lvl w:ilvl="8" w:tplc="259C2B4C">
      <w:numFmt w:val="bullet"/>
      <w:lvlText w:val="•"/>
      <w:lvlJc w:val="left"/>
      <w:pPr>
        <w:ind w:left="8450" w:hanging="360"/>
      </w:pPr>
      <w:rPr>
        <w:rFonts w:hint="default"/>
        <w:lang w:val="el-GR" w:eastAsia="en-US" w:bidi="ar-SA"/>
      </w:rPr>
    </w:lvl>
  </w:abstractNum>
  <w:abstractNum w:abstractNumId="21" w15:restartNumberingAfterBreak="0">
    <w:nsid w:val="6EF6342E"/>
    <w:multiLevelType w:val="hybridMultilevel"/>
    <w:tmpl w:val="05AE56E6"/>
    <w:lvl w:ilvl="0" w:tplc="4A1A4BC2">
      <w:numFmt w:val="bullet"/>
      <w:lvlText w:val=""/>
      <w:lvlJc w:val="left"/>
      <w:pPr>
        <w:ind w:left="858" w:hanging="360"/>
      </w:pPr>
      <w:rPr>
        <w:rFonts w:ascii="Symbol" w:eastAsia="Symbol" w:hAnsi="Symbol" w:cs="Symbol" w:hint="default"/>
        <w:b w:val="0"/>
        <w:bCs w:val="0"/>
        <w:i w:val="0"/>
        <w:iCs w:val="0"/>
        <w:spacing w:val="0"/>
        <w:w w:val="100"/>
        <w:sz w:val="22"/>
        <w:szCs w:val="22"/>
        <w:lang w:val="el-GR" w:eastAsia="en-US" w:bidi="ar-SA"/>
      </w:rPr>
    </w:lvl>
    <w:lvl w:ilvl="1" w:tplc="DEB6A5AC">
      <w:numFmt w:val="bullet"/>
      <w:lvlText w:val="•"/>
      <w:lvlJc w:val="left"/>
      <w:pPr>
        <w:ind w:left="1808" w:hanging="360"/>
      </w:pPr>
      <w:rPr>
        <w:rFonts w:hint="default"/>
        <w:lang w:val="el-GR" w:eastAsia="en-US" w:bidi="ar-SA"/>
      </w:rPr>
    </w:lvl>
    <w:lvl w:ilvl="2" w:tplc="4DDC5512">
      <w:numFmt w:val="bullet"/>
      <w:lvlText w:val="•"/>
      <w:lvlJc w:val="left"/>
      <w:pPr>
        <w:ind w:left="2757" w:hanging="360"/>
      </w:pPr>
      <w:rPr>
        <w:rFonts w:hint="default"/>
        <w:lang w:val="el-GR" w:eastAsia="en-US" w:bidi="ar-SA"/>
      </w:rPr>
    </w:lvl>
    <w:lvl w:ilvl="3" w:tplc="E74C0F20">
      <w:numFmt w:val="bullet"/>
      <w:lvlText w:val="•"/>
      <w:lvlJc w:val="left"/>
      <w:pPr>
        <w:ind w:left="3706" w:hanging="360"/>
      </w:pPr>
      <w:rPr>
        <w:rFonts w:hint="default"/>
        <w:lang w:val="el-GR" w:eastAsia="en-US" w:bidi="ar-SA"/>
      </w:rPr>
    </w:lvl>
    <w:lvl w:ilvl="4" w:tplc="A45CC9D2">
      <w:numFmt w:val="bullet"/>
      <w:lvlText w:val="•"/>
      <w:lvlJc w:val="left"/>
      <w:pPr>
        <w:ind w:left="4655" w:hanging="360"/>
      </w:pPr>
      <w:rPr>
        <w:rFonts w:hint="default"/>
        <w:lang w:val="el-GR" w:eastAsia="en-US" w:bidi="ar-SA"/>
      </w:rPr>
    </w:lvl>
    <w:lvl w:ilvl="5" w:tplc="264ED9AA">
      <w:numFmt w:val="bullet"/>
      <w:lvlText w:val="•"/>
      <w:lvlJc w:val="left"/>
      <w:pPr>
        <w:ind w:left="5604" w:hanging="360"/>
      </w:pPr>
      <w:rPr>
        <w:rFonts w:hint="default"/>
        <w:lang w:val="el-GR" w:eastAsia="en-US" w:bidi="ar-SA"/>
      </w:rPr>
    </w:lvl>
    <w:lvl w:ilvl="6" w:tplc="ED34A1FE">
      <w:numFmt w:val="bullet"/>
      <w:lvlText w:val="•"/>
      <w:lvlJc w:val="left"/>
      <w:pPr>
        <w:ind w:left="6553" w:hanging="360"/>
      </w:pPr>
      <w:rPr>
        <w:rFonts w:hint="default"/>
        <w:lang w:val="el-GR" w:eastAsia="en-US" w:bidi="ar-SA"/>
      </w:rPr>
    </w:lvl>
    <w:lvl w:ilvl="7" w:tplc="1C625D38">
      <w:numFmt w:val="bullet"/>
      <w:lvlText w:val="•"/>
      <w:lvlJc w:val="left"/>
      <w:pPr>
        <w:ind w:left="7501" w:hanging="360"/>
      </w:pPr>
      <w:rPr>
        <w:rFonts w:hint="default"/>
        <w:lang w:val="el-GR" w:eastAsia="en-US" w:bidi="ar-SA"/>
      </w:rPr>
    </w:lvl>
    <w:lvl w:ilvl="8" w:tplc="9544B962">
      <w:numFmt w:val="bullet"/>
      <w:lvlText w:val="•"/>
      <w:lvlJc w:val="left"/>
      <w:pPr>
        <w:ind w:left="8450" w:hanging="360"/>
      </w:pPr>
      <w:rPr>
        <w:rFonts w:hint="default"/>
        <w:lang w:val="el-GR" w:eastAsia="en-US" w:bidi="ar-SA"/>
      </w:rPr>
    </w:lvl>
  </w:abstractNum>
  <w:abstractNum w:abstractNumId="22" w15:restartNumberingAfterBreak="0">
    <w:nsid w:val="7BDA2DBA"/>
    <w:multiLevelType w:val="hybridMultilevel"/>
    <w:tmpl w:val="ED0EDB62"/>
    <w:lvl w:ilvl="0" w:tplc="C382E1AC">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2BC6D278">
      <w:numFmt w:val="bullet"/>
      <w:lvlText w:val="•"/>
      <w:lvlJc w:val="left"/>
      <w:pPr>
        <w:ind w:left="1051" w:hanging="106"/>
      </w:pPr>
      <w:rPr>
        <w:rFonts w:hint="default"/>
        <w:lang w:val="el-GR" w:eastAsia="en-US" w:bidi="ar-SA"/>
      </w:rPr>
    </w:lvl>
    <w:lvl w:ilvl="2" w:tplc="02A027C8">
      <w:numFmt w:val="bullet"/>
      <w:lvlText w:val="•"/>
      <w:lvlJc w:val="left"/>
      <w:pPr>
        <w:ind w:left="1863" w:hanging="106"/>
      </w:pPr>
      <w:rPr>
        <w:rFonts w:hint="default"/>
        <w:lang w:val="el-GR" w:eastAsia="en-US" w:bidi="ar-SA"/>
      </w:rPr>
    </w:lvl>
    <w:lvl w:ilvl="3" w:tplc="682E297E">
      <w:numFmt w:val="bullet"/>
      <w:lvlText w:val="•"/>
      <w:lvlJc w:val="left"/>
      <w:pPr>
        <w:ind w:left="2674" w:hanging="106"/>
      </w:pPr>
      <w:rPr>
        <w:rFonts w:hint="default"/>
        <w:lang w:val="el-GR" w:eastAsia="en-US" w:bidi="ar-SA"/>
      </w:rPr>
    </w:lvl>
    <w:lvl w:ilvl="4" w:tplc="1078471E">
      <w:numFmt w:val="bullet"/>
      <w:lvlText w:val="•"/>
      <w:lvlJc w:val="left"/>
      <w:pPr>
        <w:ind w:left="3486" w:hanging="106"/>
      </w:pPr>
      <w:rPr>
        <w:rFonts w:hint="default"/>
        <w:lang w:val="el-GR" w:eastAsia="en-US" w:bidi="ar-SA"/>
      </w:rPr>
    </w:lvl>
    <w:lvl w:ilvl="5" w:tplc="A1F0E154">
      <w:numFmt w:val="bullet"/>
      <w:lvlText w:val="•"/>
      <w:lvlJc w:val="left"/>
      <w:pPr>
        <w:ind w:left="4297" w:hanging="106"/>
      </w:pPr>
      <w:rPr>
        <w:rFonts w:hint="default"/>
        <w:lang w:val="el-GR" w:eastAsia="en-US" w:bidi="ar-SA"/>
      </w:rPr>
    </w:lvl>
    <w:lvl w:ilvl="6" w:tplc="DD1E6A2C">
      <w:numFmt w:val="bullet"/>
      <w:lvlText w:val="•"/>
      <w:lvlJc w:val="left"/>
      <w:pPr>
        <w:ind w:left="5109" w:hanging="106"/>
      </w:pPr>
      <w:rPr>
        <w:rFonts w:hint="default"/>
        <w:lang w:val="el-GR" w:eastAsia="en-US" w:bidi="ar-SA"/>
      </w:rPr>
    </w:lvl>
    <w:lvl w:ilvl="7" w:tplc="929A9FA8">
      <w:numFmt w:val="bullet"/>
      <w:lvlText w:val="•"/>
      <w:lvlJc w:val="left"/>
      <w:pPr>
        <w:ind w:left="5920" w:hanging="106"/>
      </w:pPr>
      <w:rPr>
        <w:rFonts w:hint="default"/>
        <w:lang w:val="el-GR" w:eastAsia="en-US" w:bidi="ar-SA"/>
      </w:rPr>
    </w:lvl>
    <w:lvl w:ilvl="8" w:tplc="88EC6214">
      <w:numFmt w:val="bullet"/>
      <w:lvlText w:val="•"/>
      <w:lvlJc w:val="left"/>
      <w:pPr>
        <w:ind w:left="6732" w:hanging="106"/>
      </w:pPr>
      <w:rPr>
        <w:rFonts w:hint="default"/>
        <w:lang w:val="el-GR" w:eastAsia="en-US" w:bidi="ar-SA"/>
      </w:rPr>
    </w:lvl>
  </w:abstractNum>
  <w:num w:numId="1" w16cid:durableId="970675207">
    <w:abstractNumId w:val="6"/>
  </w:num>
  <w:num w:numId="2" w16cid:durableId="800537356">
    <w:abstractNumId w:val="17"/>
  </w:num>
  <w:num w:numId="3" w16cid:durableId="656572078">
    <w:abstractNumId w:val="4"/>
  </w:num>
  <w:num w:numId="4" w16cid:durableId="2011563284">
    <w:abstractNumId w:val="5"/>
  </w:num>
  <w:num w:numId="5" w16cid:durableId="221143572">
    <w:abstractNumId w:val="18"/>
  </w:num>
  <w:num w:numId="6" w16cid:durableId="1300502813">
    <w:abstractNumId w:val="7"/>
  </w:num>
  <w:num w:numId="7" w16cid:durableId="1603101979">
    <w:abstractNumId w:val="16"/>
  </w:num>
  <w:num w:numId="8" w16cid:durableId="576791462">
    <w:abstractNumId w:val="2"/>
  </w:num>
  <w:num w:numId="9" w16cid:durableId="765230850">
    <w:abstractNumId w:val="22"/>
  </w:num>
  <w:num w:numId="10" w16cid:durableId="780226281">
    <w:abstractNumId w:val="3"/>
  </w:num>
  <w:num w:numId="11" w16cid:durableId="1136679583">
    <w:abstractNumId w:val="12"/>
  </w:num>
  <w:num w:numId="12" w16cid:durableId="199441725">
    <w:abstractNumId w:val="10"/>
  </w:num>
  <w:num w:numId="13" w16cid:durableId="1336956213">
    <w:abstractNumId w:val="9"/>
  </w:num>
  <w:num w:numId="14" w16cid:durableId="747922255">
    <w:abstractNumId w:val="11"/>
  </w:num>
  <w:num w:numId="15" w16cid:durableId="157698943">
    <w:abstractNumId w:val="19"/>
  </w:num>
  <w:num w:numId="16" w16cid:durableId="474832270">
    <w:abstractNumId w:val="1"/>
  </w:num>
  <w:num w:numId="17" w16cid:durableId="1377313406">
    <w:abstractNumId w:val="13"/>
  </w:num>
  <w:num w:numId="18" w16cid:durableId="2024086204">
    <w:abstractNumId w:val="21"/>
  </w:num>
  <w:num w:numId="19" w16cid:durableId="380060891">
    <w:abstractNumId w:val="14"/>
  </w:num>
  <w:num w:numId="20" w16cid:durableId="1760638144">
    <w:abstractNumId w:val="20"/>
  </w:num>
  <w:num w:numId="21" w16cid:durableId="3947048">
    <w:abstractNumId w:val="8"/>
  </w:num>
  <w:num w:numId="22" w16cid:durableId="872812421">
    <w:abstractNumId w:val="15"/>
  </w:num>
  <w:num w:numId="23" w16cid:durableId="1590460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DCB"/>
    <w:rsid w:val="004110C7"/>
    <w:rsid w:val="006F3164"/>
    <w:rsid w:val="0070330F"/>
    <w:rsid w:val="00740885"/>
    <w:rsid w:val="00C7313D"/>
    <w:rsid w:val="00DF4DCB"/>
    <w:rsid w:val="00ED0A2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1375"/>
  <w15:docId w15:val="{D0768E57-D11F-43BE-A0E6-E733AF6A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Microsoft Sans Serif" w:eastAsia="Microsoft Sans Serif" w:hAnsi="Microsoft Sans Serif" w:cs="Microsoft Sans Serif"/>
      <w:lang w:val="el-GR"/>
    </w:rPr>
  </w:style>
  <w:style w:type="paragraph" w:styleId="1">
    <w:name w:val="heading 1"/>
    <w:basedOn w:val="a"/>
    <w:uiPriority w:val="9"/>
    <w:qFormat/>
    <w:pPr>
      <w:spacing w:before="194"/>
      <w:ind w:left="285"/>
      <w:outlineLvl w:val="0"/>
    </w:pPr>
    <w:rPr>
      <w:rFonts w:ascii="Calibri" w:eastAsia="Calibri" w:hAnsi="Calibri" w:cs="Calibri"/>
      <w:b/>
      <w:bCs/>
      <w:sz w:val="24"/>
      <w:szCs w:val="24"/>
    </w:rPr>
  </w:style>
  <w:style w:type="paragraph" w:styleId="2">
    <w:name w:val="heading 2"/>
    <w:basedOn w:val="a"/>
    <w:uiPriority w:val="9"/>
    <w:unhideWhenUsed/>
    <w:qFormat/>
    <w:pPr>
      <w:ind w:left="851" w:hanging="566"/>
      <w:outlineLvl w:val="1"/>
    </w:pPr>
    <w:rPr>
      <w:rFonts w:ascii="Calibri" w:eastAsia="Calibri" w:hAnsi="Calibri" w:cs="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20"/>
      <w:ind w:left="580" w:hanging="528"/>
    </w:pPr>
    <w:rPr>
      <w:rFonts w:ascii="Calibri" w:eastAsia="Calibri" w:hAnsi="Calibri" w:cs="Calibri"/>
      <w:b/>
      <w:bCs/>
      <w:i/>
      <w:iCs/>
      <w:sz w:val="24"/>
      <w:szCs w:val="24"/>
    </w:rPr>
  </w:style>
  <w:style w:type="paragraph" w:styleId="20">
    <w:name w:val="toc 2"/>
    <w:basedOn w:val="a"/>
    <w:uiPriority w:val="1"/>
    <w:qFormat/>
    <w:pPr>
      <w:spacing w:before="119"/>
      <w:ind w:left="801" w:hanging="749"/>
    </w:pPr>
    <w:rPr>
      <w:rFonts w:ascii="Calibri" w:eastAsia="Calibri" w:hAnsi="Calibri" w:cs="Calibri"/>
      <w:b/>
      <w:bCs/>
    </w:rPr>
  </w:style>
  <w:style w:type="paragraph" w:styleId="3">
    <w:name w:val="toc 3"/>
    <w:basedOn w:val="a"/>
    <w:uiPriority w:val="1"/>
    <w:qFormat/>
    <w:pPr>
      <w:ind w:left="52"/>
    </w:pPr>
    <w:rPr>
      <w:rFonts w:ascii="Calibri" w:eastAsia="Calibri" w:hAnsi="Calibri" w:cs="Calibri"/>
      <w:sz w:val="20"/>
      <w:szCs w:val="20"/>
    </w:rPr>
  </w:style>
  <w:style w:type="paragraph" w:styleId="4">
    <w:name w:val="toc 4"/>
    <w:basedOn w:val="a"/>
    <w:uiPriority w:val="1"/>
    <w:qFormat/>
    <w:pPr>
      <w:spacing w:before="1"/>
      <w:ind w:left="123"/>
    </w:pPr>
    <w:rPr>
      <w:rFonts w:ascii="Calibri" w:eastAsia="Calibri" w:hAnsi="Calibri" w:cs="Calibri"/>
      <w:sz w:val="20"/>
      <w:szCs w:val="20"/>
    </w:rPr>
  </w:style>
  <w:style w:type="paragraph" w:styleId="5">
    <w:name w:val="toc 5"/>
    <w:basedOn w:val="a"/>
    <w:uiPriority w:val="1"/>
    <w:qFormat/>
    <w:pPr>
      <w:ind w:left="140"/>
    </w:pPr>
    <w:rPr>
      <w:rFonts w:ascii="Calibri" w:eastAsia="Calibri" w:hAnsi="Calibri" w:cs="Calibri"/>
      <w:b/>
      <w:bCs/>
      <w:i/>
      <w:iCs/>
      <w:sz w:val="24"/>
      <w:szCs w:val="24"/>
    </w:rPr>
  </w:style>
  <w:style w:type="paragraph" w:styleId="a3">
    <w:name w:val="Body Text"/>
    <w:basedOn w:val="a"/>
    <w:uiPriority w:val="1"/>
    <w:qFormat/>
    <w:rPr>
      <w:rFonts w:ascii="Calibri" w:eastAsia="Calibri" w:hAnsi="Calibri" w:cs="Calibri"/>
    </w:rPr>
  </w:style>
  <w:style w:type="paragraph" w:styleId="a4">
    <w:name w:val="Title"/>
    <w:basedOn w:val="a"/>
    <w:uiPriority w:val="10"/>
    <w:qFormat/>
    <w:pPr>
      <w:ind w:left="949" w:right="951"/>
      <w:jc w:val="center"/>
    </w:pPr>
    <w:rPr>
      <w:rFonts w:ascii="Calibri" w:eastAsia="Calibri" w:hAnsi="Calibri" w:cs="Calibri"/>
      <w:b/>
      <w:bCs/>
      <w:sz w:val="36"/>
      <w:szCs w:val="36"/>
    </w:rPr>
  </w:style>
  <w:style w:type="paragraph" w:styleId="a5">
    <w:name w:val="List Paragraph"/>
    <w:basedOn w:val="a"/>
    <w:uiPriority w:val="1"/>
    <w:qFormat/>
    <w:pPr>
      <w:spacing w:before="118"/>
      <w:ind w:left="568" w:hanging="428"/>
    </w:pPr>
    <w:rPr>
      <w:rFonts w:ascii="Calibri" w:eastAsia="Calibri" w:hAnsi="Calibri" w:cs="Calibri"/>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8528</Words>
  <Characters>46053</Characters>
  <Application>Microsoft Office Word</Application>
  <DocSecurity>0</DocSecurity>
  <Lines>383</Lines>
  <Paragraphs>108</Paragraphs>
  <ScaleCrop>false</ScaleCrop>
  <Company/>
  <LinksUpToDate>false</LinksUpToDate>
  <CharactersWithSpaces>54473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 ΕΓΓΡΑΦΟΥ ΕΞΕΙΔΙΚΕΥΣΗΣ ΕΦΑΡΜΟΓΗΣ ΤΟΥ ΕΠ</dc:title>
  <dc:creator>Μονάδα Β΄/ ΕΥΣΣΑ</dc:creator>
  <cp:lastModifiedBy>ΤΣΙΤΟΥΡΙΔΟΥ ΣΟΦΙΑ</cp:lastModifiedBy>
  <cp:revision>3</cp:revision>
  <dcterms:created xsi:type="dcterms:W3CDTF">2026-04-28T07:05:00Z</dcterms:created>
  <dcterms:modified xsi:type="dcterms:W3CDTF">2026-05-04T06:12:00Z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για το Microsoft 365</vt:lpwstr>
  </property>
  <property fmtid="{D5CDD505-2E9C-101B-9397-08002B2CF9AE}" pid="4" name="LastSaved">
    <vt:filetime>2026-04-28T00:00:00Z</vt:filetime>
  </property>
  <property fmtid="{D5CDD505-2E9C-101B-9397-08002B2CF9AE}" pid="5" name="Producer">
    <vt:lpwstr>Microsoft® Word για το Microsoft 365</vt:lpwstr>
  </property>
</Properties>
</file>